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CCC" w:rsidRDefault="00046463" w:rsidP="00F52CCC">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4548AB">
        <w:rPr>
          <w:rFonts w:ascii="Times New Roman" w:hAnsi="Times New Roman"/>
          <w:b/>
          <w:sz w:val="28"/>
          <w:szCs w:val="28"/>
        </w:rPr>
        <w:t xml:space="preserve"> </w:t>
      </w:r>
      <w:r w:rsidR="003B4D22">
        <w:rPr>
          <w:rFonts w:ascii="Times New Roman" w:hAnsi="Times New Roman"/>
          <w:b/>
          <w:sz w:val="28"/>
          <w:szCs w:val="28"/>
        </w:rPr>
        <w:t>TYPES OF COMMUNICATION STRATEGIES USED</w:t>
      </w:r>
      <w:r w:rsidR="00F52CCC">
        <w:rPr>
          <w:rFonts w:ascii="Times New Roman" w:hAnsi="Times New Roman"/>
          <w:b/>
          <w:sz w:val="28"/>
          <w:szCs w:val="28"/>
        </w:rPr>
        <w:t xml:space="preserve"> IN</w:t>
      </w:r>
      <w:r w:rsidR="003B4D22">
        <w:rPr>
          <w:rFonts w:ascii="Times New Roman" w:hAnsi="Times New Roman"/>
          <w:b/>
          <w:sz w:val="28"/>
          <w:szCs w:val="28"/>
        </w:rPr>
        <w:t xml:space="preserve"> </w:t>
      </w:r>
      <w:r w:rsidR="00F52CCC">
        <w:rPr>
          <w:rFonts w:ascii="Times New Roman" w:hAnsi="Times New Roman"/>
          <w:b/>
          <w:i/>
          <w:sz w:val="28"/>
          <w:szCs w:val="28"/>
        </w:rPr>
        <w:t>INTERLANGUAGE</w:t>
      </w:r>
      <w:r w:rsidR="003B4D22" w:rsidRPr="00506CC6">
        <w:rPr>
          <w:rFonts w:ascii="Times New Roman" w:hAnsi="Times New Roman"/>
          <w:b/>
          <w:sz w:val="28"/>
          <w:szCs w:val="28"/>
        </w:rPr>
        <w:t xml:space="preserve"> TEXTBOOK FOR  </w:t>
      </w:r>
    </w:p>
    <w:p w:rsidR="00F52CCC" w:rsidRDefault="003B4D22" w:rsidP="00F52CCC">
      <w:pPr>
        <w:spacing w:after="0" w:line="240" w:lineRule="auto"/>
        <w:jc w:val="center"/>
        <w:rPr>
          <w:rFonts w:ascii="Times New Roman" w:hAnsi="Times New Roman"/>
          <w:b/>
          <w:sz w:val="28"/>
          <w:szCs w:val="28"/>
        </w:rPr>
      </w:pPr>
      <w:r w:rsidRPr="00506CC6">
        <w:rPr>
          <w:rFonts w:ascii="Times New Roman" w:hAnsi="Times New Roman"/>
          <w:b/>
          <w:sz w:val="28"/>
          <w:szCs w:val="28"/>
        </w:rPr>
        <w:t xml:space="preserve">GRADE TWELFTH OF SENIOR </w:t>
      </w:r>
    </w:p>
    <w:p w:rsidR="003B4D22" w:rsidRDefault="003B4D22" w:rsidP="00F52CCC">
      <w:pPr>
        <w:spacing w:after="0" w:line="240" w:lineRule="auto"/>
        <w:jc w:val="center"/>
        <w:rPr>
          <w:rFonts w:ascii="Times New Roman" w:hAnsi="Times New Roman"/>
          <w:b/>
          <w:sz w:val="28"/>
          <w:szCs w:val="28"/>
        </w:rPr>
      </w:pPr>
      <w:r w:rsidRPr="00506CC6">
        <w:rPr>
          <w:rFonts w:ascii="Times New Roman" w:hAnsi="Times New Roman"/>
          <w:b/>
          <w:sz w:val="28"/>
          <w:szCs w:val="28"/>
        </w:rPr>
        <w:t xml:space="preserve">HIGH SCHOOL </w:t>
      </w:r>
    </w:p>
    <w:p w:rsidR="003B4D22" w:rsidRDefault="003B4D22" w:rsidP="003B4D22">
      <w:pPr>
        <w:jc w:val="center"/>
        <w:rPr>
          <w:rFonts w:ascii="Times New Roman" w:hAnsi="Times New Roman"/>
          <w:b/>
          <w:sz w:val="28"/>
          <w:szCs w:val="28"/>
        </w:rPr>
      </w:pPr>
    </w:p>
    <w:p w:rsidR="003B4D22" w:rsidRDefault="003B4D22" w:rsidP="003B4D22">
      <w:pPr>
        <w:jc w:val="center"/>
        <w:rPr>
          <w:rFonts w:ascii="Times New Roman" w:hAnsi="Times New Roman"/>
          <w:b/>
          <w:sz w:val="28"/>
          <w:szCs w:val="28"/>
        </w:rPr>
      </w:pPr>
    </w:p>
    <w:p w:rsidR="003B4D22" w:rsidRDefault="003B4D22" w:rsidP="003B4D22">
      <w:pPr>
        <w:spacing w:after="120"/>
        <w:jc w:val="center"/>
        <w:rPr>
          <w:rFonts w:ascii="Times New Roman" w:hAnsi="Times New Roman"/>
          <w:b/>
          <w:sz w:val="28"/>
          <w:szCs w:val="28"/>
        </w:rPr>
      </w:pPr>
      <w:r w:rsidRPr="00506CC6">
        <w:rPr>
          <w:rFonts w:ascii="Times New Roman" w:hAnsi="Times New Roman"/>
          <w:sz w:val="24"/>
          <w:szCs w:val="24"/>
        </w:rPr>
        <w:t>Andrian</w:t>
      </w:r>
      <w:r>
        <w:rPr>
          <w:rFonts w:ascii="Times New Roman" w:hAnsi="Times New Roman"/>
          <w:b/>
          <w:sz w:val="28"/>
          <w:szCs w:val="28"/>
        </w:rPr>
        <w:t xml:space="preserve"> </w:t>
      </w:r>
      <w:r>
        <w:rPr>
          <w:rFonts w:ascii="Times New Roman" w:hAnsi="Times New Roman"/>
          <w:sz w:val="24"/>
          <w:szCs w:val="24"/>
        </w:rPr>
        <w:t>Nuriza J</w:t>
      </w:r>
      <w:r w:rsidRPr="00506CC6">
        <w:rPr>
          <w:rFonts w:ascii="Times New Roman" w:hAnsi="Times New Roman"/>
          <w:sz w:val="24"/>
          <w:szCs w:val="24"/>
        </w:rPr>
        <w:t>ohan</w:t>
      </w:r>
      <w:r w:rsidRPr="00506CC6">
        <w:rPr>
          <w:rFonts w:ascii="Times New Roman" w:hAnsi="Times New Roman"/>
          <w:b/>
          <w:sz w:val="28"/>
          <w:szCs w:val="28"/>
        </w:rPr>
        <w:t xml:space="preserve"> </w:t>
      </w:r>
    </w:p>
    <w:p w:rsidR="003B4D22" w:rsidRDefault="009341F8" w:rsidP="003B4D22">
      <w:pPr>
        <w:jc w:val="center"/>
        <w:rPr>
          <w:rFonts w:ascii="Times New Roman" w:hAnsi="Times New Roman"/>
          <w:sz w:val="24"/>
          <w:szCs w:val="24"/>
        </w:rPr>
      </w:pPr>
      <w:r>
        <w:rPr>
          <w:rFonts w:ascii="Times New Roman" w:hAnsi="Times New Roman"/>
          <w:sz w:val="24"/>
          <w:szCs w:val="24"/>
        </w:rPr>
        <w:t>andrianjohan41@gmail</w:t>
      </w:r>
      <w:r w:rsidR="003B4D22">
        <w:rPr>
          <w:rFonts w:ascii="Times New Roman" w:hAnsi="Times New Roman"/>
          <w:sz w:val="24"/>
          <w:szCs w:val="24"/>
        </w:rPr>
        <w:t>.com</w:t>
      </w:r>
      <w:r w:rsidR="003B4D22" w:rsidRPr="00506CC6">
        <w:rPr>
          <w:rFonts w:ascii="Times New Roman" w:hAnsi="Times New Roman"/>
          <w:sz w:val="24"/>
          <w:szCs w:val="24"/>
        </w:rPr>
        <w:t xml:space="preserve"> </w:t>
      </w:r>
    </w:p>
    <w:p w:rsidR="003B4D22" w:rsidRDefault="003B4D22" w:rsidP="003B4D22">
      <w:pPr>
        <w:jc w:val="center"/>
        <w:rPr>
          <w:rFonts w:ascii="Times New Roman" w:hAnsi="Times New Roman"/>
          <w:sz w:val="24"/>
          <w:szCs w:val="24"/>
        </w:rPr>
      </w:pPr>
    </w:p>
    <w:p w:rsidR="003B4D22" w:rsidRDefault="003B4D22" w:rsidP="003B4D22">
      <w:pPr>
        <w:spacing w:after="0" w:line="240" w:lineRule="auto"/>
        <w:jc w:val="both"/>
        <w:rPr>
          <w:rFonts w:ascii="Times New Roman" w:hAnsi="Times New Roman"/>
          <w:color w:val="000000"/>
        </w:rPr>
      </w:pPr>
      <w:r w:rsidRPr="00E03A2A">
        <w:rPr>
          <w:rFonts w:ascii="Times New Roman" w:hAnsi="Times New Roman"/>
          <w:b/>
          <w:sz w:val="24"/>
          <w:szCs w:val="24"/>
        </w:rPr>
        <w:t>Abstract:</w:t>
      </w:r>
      <w:r>
        <w:rPr>
          <w:rFonts w:ascii="Times New Roman" w:hAnsi="Times New Roman"/>
          <w:b/>
          <w:sz w:val="24"/>
          <w:szCs w:val="24"/>
        </w:rPr>
        <w:t xml:space="preserve"> </w:t>
      </w:r>
      <w:r w:rsidRPr="001A1EAB">
        <w:rPr>
          <w:rFonts w:ascii="Times New Roman" w:hAnsi="Times New Roman"/>
        </w:rPr>
        <w:t>This article is based on a study which aims at the finding out com</w:t>
      </w:r>
      <w:r w:rsidR="00FB0CE1">
        <w:rPr>
          <w:rFonts w:ascii="Times New Roman" w:hAnsi="Times New Roman"/>
        </w:rPr>
        <w:t>ponents of commmunicaton stratedies</w:t>
      </w:r>
      <w:r w:rsidR="00D604E0">
        <w:rPr>
          <w:rFonts w:ascii="Times New Roman" w:hAnsi="Times New Roman"/>
        </w:rPr>
        <w:t xml:space="preserve"> </w:t>
      </w:r>
      <w:r w:rsidRPr="001A1EAB">
        <w:rPr>
          <w:rFonts w:ascii="Times New Roman" w:hAnsi="Times New Roman"/>
        </w:rPr>
        <w:t xml:space="preserve">  and sufficiency of strategic competence in </w:t>
      </w:r>
      <w:r w:rsidR="00AA0A3E">
        <w:rPr>
          <w:rFonts w:ascii="Times New Roman" w:hAnsi="Times New Roman"/>
          <w:i/>
        </w:rPr>
        <w:t xml:space="preserve">Interlanguage </w:t>
      </w:r>
      <w:r w:rsidR="007B029F">
        <w:rPr>
          <w:rFonts w:ascii="Times New Roman" w:hAnsi="Times New Roman"/>
        </w:rPr>
        <w:t xml:space="preserve"> textbook.</w:t>
      </w:r>
      <w:r w:rsidRPr="001A1EAB">
        <w:rPr>
          <w:rFonts w:ascii="Times New Roman" w:hAnsi="Times New Roman"/>
        </w:rPr>
        <w:t xml:space="preserve"> The data analyzed are the model</w:t>
      </w:r>
      <w:r w:rsidR="00AA0A3E">
        <w:rPr>
          <w:rFonts w:ascii="Times New Roman" w:hAnsi="Times New Roman"/>
        </w:rPr>
        <w:t xml:space="preserve">s of speaking text taken from </w:t>
      </w:r>
      <w:r w:rsidR="00AA0A3E" w:rsidRPr="00AA0A3E">
        <w:rPr>
          <w:rFonts w:ascii="Times New Roman" w:hAnsi="Times New Roman"/>
          <w:i/>
        </w:rPr>
        <w:t>Interlanguage</w:t>
      </w:r>
      <w:r w:rsidR="00D04B0A">
        <w:rPr>
          <w:rFonts w:ascii="Times New Roman" w:hAnsi="Times New Roman"/>
        </w:rPr>
        <w:t xml:space="preserve"> textbook. There are 5</w:t>
      </w:r>
      <w:r w:rsidR="003C4FBF">
        <w:rPr>
          <w:rFonts w:ascii="Times New Roman" w:hAnsi="Times New Roman"/>
        </w:rPr>
        <w:t xml:space="preserve"> </w:t>
      </w:r>
      <w:r w:rsidRPr="001A1EAB">
        <w:rPr>
          <w:rFonts w:ascii="Times New Roman" w:hAnsi="Times New Roman"/>
        </w:rPr>
        <w:t>texts in the textbook.</w:t>
      </w:r>
      <w:r w:rsidR="006A6481">
        <w:rPr>
          <w:rFonts w:ascii="Times New Roman" w:hAnsi="Times New Roman"/>
        </w:rPr>
        <w:t xml:space="preserve"> </w:t>
      </w:r>
      <w:r w:rsidRPr="001A1EAB">
        <w:rPr>
          <w:rFonts w:ascii="Times New Roman" w:hAnsi="Times New Roman"/>
        </w:rPr>
        <w:t xml:space="preserve">The finding of the study </w:t>
      </w:r>
      <w:r w:rsidR="00D04B0A">
        <w:rPr>
          <w:rFonts w:ascii="Times New Roman" w:hAnsi="Times New Roman"/>
        </w:rPr>
        <w:t>reveals the communication strategies</w:t>
      </w:r>
      <w:r w:rsidRPr="001A1EAB">
        <w:rPr>
          <w:rFonts w:ascii="Times New Roman" w:hAnsi="Times New Roman"/>
        </w:rPr>
        <w:t xml:space="preserve"> used are </w:t>
      </w:r>
      <w:r w:rsidR="006A166A">
        <w:rPr>
          <w:rFonts w:ascii="Times New Roman" w:hAnsi="Times New Roman"/>
          <w:i/>
        </w:rPr>
        <w:t>fillers</w:t>
      </w:r>
      <w:r w:rsidRPr="001A1EAB">
        <w:rPr>
          <w:rFonts w:ascii="Times New Roman" w:hAnsi="Times New Roman"/>
          <w:i/>
        </w:rPr>
        <w:t xml:space="preserve">. </w:t>
      </w:r>
      <w:r w:rsidRPr="001A1EAB">
        <w:rPr>
          <w:rFonts w:ascii="Times New Roman" w:hAnsi="Times New Roman"/>
        </w:rPr>
        <w:t>A</w:t>
      </w:r>
      <w:r w:rsidR="00CE3B90">
        <w:rPr>
          <w:rFonts w:ascii="Times New Roman" w:hAnsi="Times New Roman"/>
        </w:rPr>
        <w:t>nother finding is 100</w:t>
      </w:r>
      <w:r w:rsidR="006A6481">
        <w:rPr>
          <w:rFonts w:ascii="Times New Roman" w:hAnsi="Times New Roman"/>
        </w:rPr>
        <w:t>%</w:t>
      </w:r>
      <w:r w:rsidR="00D04B0A">
        <w:rPr>
          <w:rFonts w:ascii="Times New Roman" w:hAnsi="Times New Roman"/>
        </w:rPr>
        <w:t xml:space="preserve"> commmunication strategies</w:t>
      </w:r>
      <w:r w:rsidR="00AA0A3E">
        <w:rPr>
          <w:rFonts w:ascii="Times New Roman" w:hAnsi="Times New Roman"/>
        </w:rPr>
        <w:t xml:space="preserve"> found in </w:t>
      </w:r>
      <w:r w:rsidR="00AA0A3E" w:rsidRPr="006A6481">
        <w:rPr>
          <w:rFonts w:ascii="Times New Roman" w:hAnsi="Times New Roman"/>
          <w:i/>
        </w:rPr>
        <w:t>Interlanguage</w:t>
      </w:r>
      <w:r w:rsidRPr="001A1EAB">
        <w:rPr>
          <w:rFonts w:ascii="Times New Roman" w:hAnsi="Times New Roman"/>
        </w:rPr>
        <w:t xml:space="preserve"> textbook</w:t>
      </w:r>
      <w:r w:rsidR="006A6481">
        <w:rPr>
          <w:rFonts w:ascii="Times New Roman" w:hAnsi="Times New Roman"/>
        </w:rPr>
        <w:t xml:space="preserve"> are well implemented</w:t>
      </w:r>
      <w:r w:rsidRPr="001A1EAB">
        <w:rPr>
          <w:rFonts w:ascii="Times New Roman" w:hAnsi="Times New Roman"/>
        </w:rPr>
        <w:t xml:space="preserve"> </w:t>
      </w:r>
    </w:p>
    <w:p w:rsidR="003B4D22" w:rsidRDefault="003B4D22" w:rsidP="003B4D22">
      <w:pPr>
        <w:spacing w:after="0" w:line="240" w:lineRule="auto"/>
        <w:jc w:val="both"/>
        <w:rPr>
          <w:rFonts w:ascii="Times New Roman" w:hAnsi="Times New Roman"/>
          <w:sz w:val="24"/>
          <w:szCs w:val="24"/>
        </w:rPr>
      </w:pPr>
      <w:r w:rsidRPr="00C8503E">
        <w:rPr>
          <w:rFonts w:ascii="Times New Roman" w:hAnsi="Times New Roman"/>
          <w:b/>
          <w:sz w:val="24"/>
          <w:szCs w:val="24"/>
        </w:rPr>
        <w:t>Keywords</w:t>
      </w:r>
      <w:r>
        <w:rPr>
          <w:rFonts w:ascii="Times New Roman" w:hAnsi="Times New Roman"/>
          <w:sz w:val="24"/>
          <w:szCs w:val="24"/>
        </w:rPr>
        <w:t>:</w:t>
      </w:r>
      <w:r w:rsidR="00D04B0A">
        <w:rPr>
          <w:rFonts w:ascii="Times New Roman" w:hAnsi="Times New Roman"/>
          <w:sz w:val="24"/>
          <w:szCs w:val="24"/>
        </w:rPr>
        <w:t xml:space="preserve"> communication strategies</w:t>
      </w:r>
      <w:r>
        <w:rPr>
          <w:rFonts w:ascii="Times New Roman" w:hAnsi="Times New Roman"/>
          <w:sz w:val="24"/>
          <w:szCs w:val="24"/>
        </w:rPr>
        <w:t>,</w:t>
      </w:r>
      <w:r w:rsidR="00D04B0A">
        <w:rPr>
          <w:rFonts w:ascii="Times New Roman" w:hAnsi="Times New Roman"/>
          <w:sz w:val="24"/>
          <w:szCs w:val="24"/>
        </w:rPr>
        <w:t xml:space="preserve"> </w:t>
      </w:r>
      <w:r w:rsidR="00FB0CE1">
        <w:rPr>
          <w:rFonts w:ascii="Times New Roman" w:hAnsi="Times New Roman"/>
          <w:sz w:val="24"/>
          <w:szCs w:val="24"/>
        </w:rPr>
        <w:t xml:space="preserve"> </w:t>
      </w:r>
      <w:r>
        <w:rPr>
          <w:rFonts w:ascii="Times New Roman" w:hAnsi="Times New Roman"/>
          <w:sz w:val="24"/>
          <w:szCs w:val="24"/>
        </w:rPr>
        <w:t xml:space="preserve">spoken language,communication </w:t>
      </w:r>
      <w:r w:rsidRPr="00790BBB">
        <w:rPr>
          <w:rFonts w:ascii="Times New Roman" w:hAnsi="Times New Roman"/>
          <w:sz w:val="24"/>
          <w:szCs w:val="24"/>
        </w:rPr>
        <w:t>breakdown</w:t>
      </w:r>
    </w:p>
    <w:p w:rsidR="003B4D22" w:rsidRDefault="003B4D22" w:rsidP="003B4D22">
      <w:pPr>
        <w:spacing w:after="0" w:line="240" w:lineRule="auto"/>
        <w:jc w:val="both"/>
        <w:rPr>
          <w:rFonts w:ascii="Times New Roman" w:hAnsi="Times New Roman"/>
        </w:rPr>
      </w:pPr>
    </w:p>
    <w:p w:rsidR="003B4D22" w:rsidRDefault="003B4D22" w:rsidP="003B4D22">
      <w:pPr>
        <w:spacing w:after="0" w:line="240" w:lineRule="auto"/>
        <w:jc w:val="both"/>
        <w:rPr>
          <w:rFonts w:ascii="Times New Roman" w:hAnsi="Times New Roman"/>
        </w:rPr>
      </w:pPr>
    </w:p>
    <w:p w:rsidR="003B4D22" w:rsidRDefault="003B4D22" w:rsidP="003B4D22">
      <w:pPr>
        <w:spacing w:after="0" w:line="480" w:lineRule="auto"/>
        <w:jc w:val="both"/>
        <w:rPr>
          <w:rFonts w:ascii="Times New Roman" w:hAnsi="Times New Roman"/>
          <w:sz w:val="24"/>
          <w:szCs w:val="24"/>
        </w:rPr>
      </w:pPr>
      <w:r>
        <w:rPr>
          <w:rFonts w:ascii="Times New Roman" w:hAnsi="Times New Roman"/>
        </w:rPr>
        <w:tab/>
      </w:r>
      <w:r>
        <w:rPr>
          <w:rFonts w:ascii="Times New Roman" w:hAnsi="Times New Roman"/>
          <w:sz w:val="24"/>
          <w:szCs w:val="24"/>
        </w:rPr>
        <w:t>In Indonesia, English is</w:t>
      </w:r>
      <w:r w:rsidR="006751BC">
        <w:rPr>
          <w:rFonts w:ascii="Times New Roman" w:hAnsi="Times New Roman"/>
          <w:sz w:val="24"/>
          <w:szCs w:val="24"/>
        </w:rPr>
        <w:t xml:space="preserve"> one of subjects </w:t>
      </w:r>
      <w:r>
        <w:rPr>
          <w:rFonts w:ascii="Times New Roman" w:hAnsi="Times New Roman"/>
          <w:sz w:val="24"/>
          <w:szCs w:val="24"/>
        </w:rPr>
        <w:t xml:space="preserve"> taught from elementary </w:t>
      </w:r>
      <w:r w:rsidR="006751BC">
        <w:rPr>
          <w:rFonts w:ascii="Times New Roman" w:hAnsi="Times New Roman"/>
          <w:sz w:val="24"/>
          <w:szCs w:val="24"/>
        </w:rPr>
        <w:t>school until senior high school</w:t>
      </w:r>
      <w:r>
        <w:rPr>
          <w:rFonts w:ascii="Times New Roman" w:hAnsi="Times New Roman"/>
          <w:sz w:val="24"/>
          <w:szCs w:val="24"/>
        </w:rPr>
        <w:t>.</w:t>
      </w:r>
      <w:r w:rsidR="006751BC">
        <w:rPr>
          <w:rFonts w:ascii="Times New Roman" w:hAnsi="Times New Roman"/>
          <w:sz w:val="24"/>
          <w:szCs w:val="24"/>
        </w:rPr>
        <w:t xml:space="preserve"> Some different curriculum have</w:t>
      </w:r>
      <w:r w:rsidR="002C7FBE">
        <w:rPr>
          <w:rFonts w:ascii="Times New Roman" w:hAnsi="Times New Roman"/>
          <w:sz w:val="24"/>
          <w:szCs w:val="24"/>
        </w:rPr>
        <w:t xml:space="preserve"> been implemented in t</w:t>
      </w:r>
      <w:r w:rsidR="006751BC">
        <w:rPr>
          <w:rFonts w:ascii="Times New Roman" w:hAnsi="Times New Roman"/>
          <w:sz w:val="24"/>
          <w:szCs w:val="24"/>
        </w:rPr>
        <w:t xml:space="preserve">eaching English. </w:t>
      </w:r>
      <w:r>
        <w:rPr>
          <w:rFonts w:ascii="Times New Roman" w:hAnsi="Times New Roman"/>
          <w:sz w:val="24"/>
          <w:szCs w:val="24"/>
        </w:rPr>
        <w:t xml:space="preserve"> Today, t</w:t>
      </w:r>
      <w:r w:rsidRPr="007A05D7">
        <w:rPr>
          <w:rFonts w:ascii="Times New Roman" w:hAnsi="Times New Roman"/>
          <w:sz w:val="24"/>
          <w:szCs w:val="24"/>
        </w:rPr>
        <w:t>he new era of English Education in Indonesia has come since</w:t>
      </w:r>
      <w:r>
        <w:rPr>
          <w:rFonts w:ascii="Times New Roman" w:hAnsi="Times New Roman"/>
          <w:sz w:val="24"/>
          <w:szCs w:val="24"/>
        </w:rPr>
        <w:t xml:space="preserve"> the new curriculum</w:t>
      </w:r>
      <w:r w:rsidR="006751BC">
        <w:rPr>
          <w:rFonts w:ascii="Times New Roman" w:hAnsi="Times New Roman"/>
          <w:sz w:val="24"/>
          <w:szCs w:val="24"/>
        </w:rPr>
        <w:t xml:space="preserve"> was launched in 2013</w:t>
      </w:r>
      <w:r w:rsidRPr="007A05D7">
        <w:rPr>
          <w:rFonts w:ascii="Times New Roman" w:hAnsi="Times New Roman"/>
          <w:sz w:val="24"/>
          <w:szCs w:val="24"/>
        </w:rPr>
        <w:t xml:space="preserve">. The launching of new  curriculum has a consequence of  approach shifting- the approaches shifted from </w:t>
      </w:r>
      <w:r>
        <w:rPr>
          <w:rFonts w:ascii="Times New Roman" w:hAnsi="Times New Roman"/>
          <w:sz w:val="24"/>
          <w:szCs w:val="24"/>
        </w:rPr>
        <w:t>sentences in isolation into to a text</w:t>
      </w:r>
      <w:r w:rsidRPr="007A05D7">
        <w:rPr>
          <w:rFonts w:ascii="Times New Roman" w:hAnsi="Times New Roman"/>
          <w:sz w:val="24"/>
          <w:szCs w:val="24"/>
        </w:rPr>
        <w:t>.</w:t>
      </w:r>
      <w:r>
        <w:rPr>
          <w:rFonts w:ascii="Times New Roman" w:hAnsi="Times New Roman"/>
          <w:sz w:val="24"/>
          <w:szCs w:val="24"/>
        </w:rPr>
        <w:t xml:space="preserve"> This focus shift is supported by Kern (2000:19) states that the ‘focus of language learning is not on isolated sentences but connected stretches of language realized as communicative acts (doing things with words)’. </w:t>
      </w:r>
    </w:p>
    <w:p w:rsidR="003B4D22" w:rsidRDefault="003B4D22" w:rsidP="003B4D22">
      <w:pPr>
        <w:spacing w:after="0" w:line="480" w:lineRule="auto"/>
        <w:jc w:val="both"/>
        <w:rPr>
          <w:rFonts w:ascii="Times New Roman" w:hAnsi="Times New Roman"/>
          <w:sz w:val="24"/>
          <w:szCs w:val="24"/>
        </w:rPr>
      </w:pPr>
      <w:r>
        <w:rPr>
          <w:rFonts w:ascii="Times New Roman" w:hAnsi="Times New Roman"/>
          <w:sz w:val="24"/>
          <w:szCs w:val="24"/>
        </w:rPr>
        <w:tab/>
      </w:r>
      <w:r w:rsidR="006A6481">
        <w:rPr>
          <w:rFonts w:ascii="Times New Roman" w:hAnsi="Times New Roman"/>
          <w:sz w:val="24"/>
          <w:szCs w:val="24"/>
        </w:rPr>
        <w:tab/>
        <w:t>Curriculum 2013</w:t>
      </w:r>
      <w:r>
        <w:rPr>
          <w:rFonts w:ascii="Times New Roman" w:hAnsi="Times New Roman"/>
          <w:sz w:val="24"/>
          <w:szCs w:val="24"/>
        </w:rPr>
        <w:t xml:space="preserve"> has a goal to achieve namely  the communicative competenc</w:t>
      </w:r>
      <w:r w:rsidRPr="007A05D7">
        <w:rPr>
          <w:rFonts w:ascii="Times New Roman" w:hAnsi="Times New Roman"/>
          <w:sz w:val="24"/>
          <w:szCs w:val="24"/>
        </w:rPr>
        <w:t>e</w:t>
      </w:r>
      <w:r>
        <w:rPr>
          <w:rFonts w:ascii="Times New Roman" w:hAnsi="Times New Roman"/>
          <w:sz w:val="24"/>
          <w:szCs w:val="24"/>
        </w:rPr>
        <w:t xml:space="preserve"> which is proposed by Celce-Murcia, Dornyei and Thurrel (1995).</w:t>
      </w:r>
      <w:r w:rsidR="00215983">
        <w:rPr>
          <w:rFonts w:ascii="Times New Roman" w:hAnsi="Times New Roman"/>
          <w:sz w:val="24"/>
          <w:szCs w:val="24"/>
        </w:rPr>
        <w:t xml:space="preserve">  </w:t>
      </w:r>
      <w:r>
        <w:rPr>
          <w:rFonts w:ascii="Times New Roman" w:hAnsi="Times New Roman"/>
          <w:sz w:val="24"/>
          <w:szCs w:val="24"/>
        </w:rPr>
        <w:t xml:space="preserve">The model </w:t>
      </w:r>
      <w:r w:rsidRPr="007A05D7">
        <w:rPr>
          <w:rFonts w:ascii="Times New Roman" w:hAnsi="Times New Roman"/>
          <w:sz w:val="24"/>
          <w:szCs w:val="24"/>
        </w:rPr>
        <w:t>consist</w:t>
      </w:r>
      <w:r>
        <w:rPr>
          <w:rFonts w:ascii="Times New Roman" w:hAnsi="Times New Roman"/>
          <w:sz w:val="24"/>
          <w:szCs w:val="24"/>
        </w:rPr>
        <w:t>s</w:t>
      </w:r>
      <w:r w:rsidRPr="007A05D7">
        <w:rPr>
          <w:rFonts w:ascii="Times New Roman" w:hAnsi="Times New Roman"/>
          <w:sz w:val="24"/>
          <w:szCs w:val="24"/>
        </w:rPr>
        <w:t xml:space="preserve"> of five components </w:t>
      </w:r>
      <w:r>
        <w:rPr>
          <w:rFonts w:ascii="Times New Roman" w:hAnsi="Times New Roman"/>
          <w:sz w:val="24"/>
          <w:szCs w:val="24"/>
        </w:rPr>
        <w:t>(Murcia et al:  1995). They</w:t>
      </w:r>
      <w:r w:rsidRPr="007A05D7">
        <w:rPr>
          <w:rFonts w:ascii="Times New Roman" w:hAnsi="Times New Roman"/>
          <w:sz w:val="24"/>
          <w:szCs w:val="24"/>
        </w:rPr>
        <w:t xml:space="preserve"> are discourse competence, sociocultural competence, linguistic competence, actional competence and </w:t>
      </w:r>
      <w:r w:rsidRPr="007A05D7">
        <w:rPr>
          <w:rFonts w:ascii="Times New Roman" w:hAnsi="Times New Roman"/>
          <w:sz w:val="24"/>
          <w:szCs w:val="24"/>
        </w:rPr>
        <w:lastRenderedPageBreak/>
        <w:t>strategic competence.</w:t>
      </w:r>
      <w:r>
        <w:rPr>
          <w:rFonts w:ascii="Times New Roman" w:hAnsi="Times New Roman"/>
          <w:sz w:val="24"/>
          <w:szCs w:val="24"/>
        </w:rPr>
        <w:t xml:space="preserve"> Among those competencies, discourse competence is the core of communicative competence. </w:t>
      </w:r>
    </w:p>
    <w:p w:rsidR="003B4D22" w:rsidRDefault="003B4D22" w:rsidP="003B4D22">
      <w:pPr>
        <w:spacing w:after="0" w:line="480" w:lineRule="auto"/>
        <w:jc w:val="both"/>
        <w:rPr>
          <w:rFonts w:ascii="Times New Roman" w:hAnsi="Times New Roman"/>
          <w:sz w:val="24"/>
          <w:szCs w:val="24"/>
        </w:rPr>
      </w:pPr>
      <w:r>
        <w:rPr>
          <w:rFonts w:ascii="Times New Roman" w:hAnsi="Times New Roman"/>
          <w:sz w:val="24"/>
          <w:szCs w:val="24"/>
        </w:rPr>
        <w:tab/>
        <w:t>To achieve such competence</w:t>
      </w:r>
      <w:r w:rsidRPr="007A05D7">
        <w:rPr>
          <w:rFonts w:ascii="Times New Roman" w:hAnsi="Times New Roman"/>
          <w:sz w:val="24"/>
          <w:szCs w:val="24"/>
        </w:rPr>
        <w:t xml:space="preserve">, </w:t>
      </w:r>
      <w:r>
        <w:rPr>
          <w:rFonts w:ascii="Times New Roman" w:hAnsi="Times New Roman"/>
          <w:sz w:val="24"/>
          <w:szCs w:val="24"/>
        </w:rPr>
        <w:t>the material provided in the textbooks should contain all components of communicative competence. Accordingly, especially in the speaking model text, one of competence that should be covered in the material is strategic competence.  According to Maleki (2007:6</w:t>
      </w:r>
      <w:r w:rsidR="00907222">
        <w:rPr>
          <w:rFonts w:ascii="Times New Roman" w:hAnsi="Times New Roman"/>
          <w:sz w:val="24"/>
          <w:szCs w:val="24"/>
        </w:rPr>
        <w:t>40)  the strategic competence is</w:t>
      </w:r>
      <w:r>
        <w:rPr>
          <w:rFonts w:ascii="Times New Roman" w:hAnsi="Times New Roman"/>
          <w:sz w:val="24"/>
          <w:szCs w:val="24"/>
        </w:rPr>
        <w:t xml:space="preserve"> an individual’s attempt to find a way to fill the gap between their communication effort and immediate linguistic resources. Canale and Swain (1980:2). They state communication strategies is defined as verbal and non-verbal problem-solving devices, used to overcome communication difficulties and to compensate for the speaker’s deficiencies in any component</w:t>
      </w:r>
      <w:r w:rsidR="00595684">
        <w:rPr>
          <w:rFonts w:ascii="Times New Roman" w:hAnsi="Times New Roman"/>
          <w:sz w:val="24"/>
          <w:szCs w:val="24"/>
        </w:rPr>
        <w:t xml:space="preserve">s of communicative competencies. </w:t>
      </w:r>
      <w:r w:rsidR="00907222">
        <w:rPr>
          <w:rFonts w:ascii="Times New Roman" w:hAnsi="Times New Roman"/>
          <w:sz w:val="24"/>
          <w:szCs w:val="24"/>
        </w:rPr>
        <w:t xml:space="preserve">This article </w:t>
      </w:r>
      <w:r>
        <w:rPr>
          <w:rFonts w:ascii="Times New Roman" w:hAnsi="Times New Roman"/>
          <w:sz w:val="24"/>
          <w:szCs w:val="24"/>
        </w:rPr>
        <w:t>focus</w:t>
      </w:r>
      <w:r w:rsidR="00907222">
        <w:rPr>
          <w:rFonts w:ascii="Times New Roman" w:hAnsi="Times New Roman"/>
          <w:sz w:val="24"/>
          <w:szCs w:val="24"/>
        </w:rPr>
        <w:t xml:space="preserve">es </w:t>
      </w:r>
      <w:r>
        <w:rPr>
          <w:rFonts w:ascii="Times New Roman" w:hAnsi="Times New Roman"/>
          <w:sz w:val="24"/>
          <w:szCs w:val="24"/>
        </w:rPr>
        <w:t xml:space="preserve"> on ex</w:t>
      </w:r>
      <w:r w:rsidR="00595684">
        <w:rPr>
          <w:rFonts w:ascii="Times New Roman" w:hAnsi="Times New Roman"/>
          <w:sz w:val="24"/>
          <w:szCs w:val="24"/>
        </w:rPr>
        <w:t>amining communication strategies</w:t>
      </w:r>
      <w:r>
        <w:rPr>
          <w:rFonts w:ascii="Times New Roman" w:hAnsi="Times New Roman"/>
          <w:sz w:val="24"/>
          <w:szCs w:val="24"/>
        </w:rPr>
        <w:t xml:space="preserve"> provided in English electronic book (e-book) for grade XII</w:t>
      </w:r>
      <w:r w:rsidR="00907222">
        <w:rPr>
          <w:rFonts w:ascii="Times New Roman" w:hAnsi="Times New Roman"/>
          <w:sz w:val="24"/>
          <w:szCs w:val="24"/>
        </w:rPr>
        <w:t xml:space="preserve"> which is published by Depdiknas. </w:t>
      </w:r>
      <w:r>
        <w:rPr>
          <w:rFonts w:ascii="Times New Roman" w:hAnsi="Times New Roman"/>
          <w:sz w:val="24"/>
          <w:szCs w:val="24"/>
        </w:rPr>
        <w:t xml:space="preserve"> </w:t>
      </w:r>
    </w:p>
    <w:p w:rsidR="003B4D22" w:rsidRDefault="003B4D22" w:rsidP="003B4D22">
      <w:pPr>
        <w:spacing w:after="0" w:line="480" w:lineRule="auto"/>
        <w:jc w:val="both"/>
        <w:rPr>
          <w:rFonts w:ascii="Times New Roman" w:hAnsi="Times New Roman"/>
          <w:sz w:val="24"/>
          <w:szCs w:val="24"/>
        </w:rPr>
      </w:pPr>
      <w:r>
        <w:rPr>
          <w:rFonts w:ascii="Times New Roman" w:hAnsi="Times New Roman"/>
          <w:sz w:val="24"/>
          <w:szCs w:val="24"/>
        </w:rPr>
        <w:tab/>
        <w:t xml:space="preserve">The strategic competence need to be taught in high school since English Curriculum 2004 has spoken cycle. Therefore, the strategic competence can be taught and be learned through the spoken cycle. In spoken cycle, the students will do many activities related to speaking activities. In this activity, the students may encounter difficulty in undertanding or conveying the meaning. It is in line with Rukmini’s opinion (2010) She says with regards to speaking language, </w:t>
      </w:r>
      <w:r w:rsidRPr="00DB6D90">
        <w:rPr>
          <w:rFonts w:ascii="Times New Roman" w:hAnsi="Times New Roman"/>
          <w:i/>
          <w:sz w:val="24"/>
          <w:szCs w:val="24"/>
        </w:rPr>
        <w:t>communication breakdown</w:t>
      </w:r>
      <w:r>
        <w:rPr>
          <w:rFonts w:ascii="Times New Roman" w:hAnsi="Times New Roman"/>
          <w:sz w:val="24"/>
          <w:szCs w:val="24"/>
        </w:rPr>
        <w:t xml:space="preserve"> takes place when one of the speakers involved in oral communication fails to convey or understand the meaning they encounter with. As stated above one way to overcome communication breakdown is through strategic competence or communication strategies. It is in Senior High School that students use spoken language which is developed with complicated and formal linguistics realization. This complexity and </w:t>
      </w:r>
      <w:r>
        <w:rPr>
          <w:rFonts w:ascii="Times New Roman" w:hAnsi="Times New Roman"/>
          <w:sz w:val="24"/>
          <w:szCs w:val="24"/>
        </w:rPr>
        <w:lastRenderedPageBreak/>
        <w:t xml:space="preserve">formality is marked by the variation of interpersonal expression which involves </w:t>
      </w:r>
      <w:r w:rsidRPr="005B42A5">
        <w:rPr>
          <w:rFonts w:ascii="Times New Roman" w:hAnsi="Times New Roman"/>
          <w:i/>
          <w:sz w:val="24"/>
          <w:szCs w:val="24"/>
        </w:rPr>
        <w:t>gambits</w:t>
      </w:r>
      <w:r>
        <w:rPr>
          <w:rFonts w:ascii="Times New Roman" w:hAnsi="Times New Roman"/>
          <w:sz w:val="24"/>
          <w:szCs w:val="24"/>
        </w:rPr>
        <w:t xml:space="preserve">, </w:t>
      </w:r>
      <w:r w:rsidRPr="005B42A5">
        <w:rPr>
          <w:rFonts w:ascii="Times New Roman" w:hAnsi="Times New Roman"/>
          <w:i/>
          <w:sz w:val="24"/>
          <w:szCs w:val="24"/>
        </w:rPr>
        <w:t>modals</w:t>
      </w:r>
      <w:r>
        <w:rPr>
          <w:rFonts w:ascii="Times New Roman" w:hAnsi="Times New Roman"/>
          <w:sz w:val="24"/>
          <w:szCs w:val="24"/>
        </w:rPr>
        <w:t xml:space="preserve"> etc. (Depdiknas: 2004).  The</w:t>
      </w:r>
      <w:r w:rsidR="00A2633C">
        <w:rPr>
          <w:rFonts w:ascii="Times New Roman" w:hAnsi="Times New Roman"/>
          <w:sz w:val="24"/>
          <w:szCs w:val="24"/>
        </w:rPr>
        <w:t>refore, the communication strategies</w:t>
      </w:r>
      <w:r>
        <w:rPr>
          <w:rFonts w:ascii="Times New Roman" w:hAnsi="Times New Roman"/>
          <w:sz w:val="24"/>
          <w:szCs w:val="24"/>
        </w:rPr>
        <w:t xml:space="preserve"> especially that of spoken text, is very crucial  to understand as realization of complicated and formal interpersonal expression.</w:t>
      </w:r>
    </w:p>
    <w:p w:rsidR="003B4D22" w:rsidRDefault="003B4D22" w:rsidP="003B4D22">
      <w:pPr>
        <w:spacing w:after="0" w:line="480" w:lineRule="auto"/>
        <w:jc w:val="both"/>
        <w:rPr>
          <w:rFonts w:ascii="Times New Roman" w:hAnsi="Times New Roman"/>
          <w:sz w:val="24"/>
          <w:szCs w:val="24"/>
        </w:rPr>
      </w:pPr>
      <w:r>
        <w:rPr>
          <w:rFonts w:ascii="Times New Roman" w:hAnsi="Times New Roman"/>
          <w:sz w:val="24"/>
          <w:szCs w:val="24"/>
        </w:rPr>
        <w:tab/>
        <w:t xml:space="preserve">  Related to the fact above</w:t>
      </w:r>
      <w:r w:rsidR="00623305">
        <w:rPr>
          <w:rFonts w:ascii="Times New Roman" w:hAnsi="Times New Roman"/>
          <w:sz w:val="24"/>
          <w:szCs w:val="24"/>
        </w:rPr>
        <w:t xml:space="preserve">, the problems </w:t>
      </w:r>
      <w:r w:rsidRPr="007A05D7">
        <w:rPr>
          <w:rFonts w:ascii="Times New Roman" w:hAnsi="Times New Roman"/>
          <w:sz w:val="24"/>
          <w:szCs w:val="24"/>
        </w:rPr>
        <w:t>can be formulated as follows:</w:t>
      </w:r>
    </w:p>
    <w:p w:rsidR="003B4D22" w:rsidRDefault="003B4D22" w:rsidP="003B4D22">
      <w:pPr>
        <w:numPr>
          <w:ilvl w:val="0"/>
          <w:numId w:val="1"/>
        </w:numPr>
        <w:spacing w:after="0" w:line="480" w:lineRule="auto"/>
        <w:jc w:val="both"/>
        <w:rPr>
          <w:rFonts w:ascii="Times New Roman" w:hAnsi="Times New Roman"/>
          <w:sz w:val="24"/>
          <w:szCs w:val="24"/>
        </w:rPr>
      </w:pPr>
      <w:r>
        <w:rPr>
          <w:rFonts w:ascii="Times New Roman" w:hAnsi="Times New Roman"/>
          <w:sz w:val="24"/>
          <w:szCs w:val="24"/>
        </w:rPr>
        <w:t>Wh</w:t>
      </w:r>
      <w:r w:rsidR="00DF69CF">
        <w:rPr>
          <w:rFonts w:ascii="Times New Roman" w:hAnsi="Times New Roman"/>
          <w:sz w:val="24"/>
          <w:szCs w:val="24"/>
        </w:rPr>
        <w:t>at kinds of communication strategies</w:t>
      </w:r>
      <w:r>
        <w:rPr>
          <w:rFonts w:ascii="Times New Roman" w:hAnsi="Times New Roman"/>
          <w:sz w:val="24"/>
          <w:szCs w:val="24"/>
        </w:rPr>
        <w:t xml:space="preserve"> are found in the textbooks?</w:t>
      </w:r>
    </w:p>
    <w:p w:rsidR="003B4D22" w:rsidRDefault="00B20984" w:rsidP="00046463">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How many percent are</w:t>
      </w:r>
      <w:r w:rsidR="00DF69CF">
        <w:rPr>
          <w:rFonts w:ascii="Times New Roman" w:hAnsi="Times New Roman"/>
          <w:sz w:val="24"/>
          <w:szCs w:val="24"/>
        </w:rPr>
        <w:t xml:space="preserve"> communication strategies</w:t>
      </w:r>
      <w:r w:rsidR="003B4D22">
        <w:rPr>
          <w:rFonts w:ascii="Times New Roman" w:hAnsi="Times New Roman"/>
          <w:sz w:val="24"/>
          <w:szCs w:val="24"/>
        </w:rPr>
        <w:t xml:space="preserve"> found in</w:t>
      </w:r>
      <w:r w:rsidR="007B6FD6">
        <w:rPr>
          <w:rFonts w:ascii="Times New Roman" w:hAnsi="Times New Roman"/>
          <w:sz w:val="24"/>
          <w:szCs w:val="24"/>
        </w:rPr>
        <w:t xml:space="preserve"> the textbook  well-</w:t>
      </w:r>
      <w:r w:rsidR="007B029F">
        <w:rPr>
          <w:rFonts w:ascii="Times New Roman" w:hAnsi="Times New Roman"/>
          <w:sz w:val="24"/>
          <w:szCs w:val="24"/>
        </w:rPr>
        <w:t xml:space="preserve"> </w:t>
      </w:r>
      <w:r w:rsidR="007B6FD6">
        <w:rPr>
          <w:rFonts w:ascii="Times New Roman" w:hAnsi="Times New Roman"/>
          <w:sz w:val="24"/>
          <w:szCs w:val="24"/>
        </w:rPr>
        <w:t>implemented ?</w:t>
      </w:r>
      <w:r w:rsidR="003B4D22">
        <w:rPr>
          <w:rFonts w:ascii="Times New Roman" w:hAnsi="Times New Roman"/>
          <w:sz w:val="24"/>
          <w:szCs w:val="24"/>
        </w:rPr>
        <w:t xml:space="preserve"> </w:t>
      </w:r>
    </w:p>
    <w:p w:rsidR="009341F8" w:rsidRDefault="009341F8" w:rsidP="003B4D22">
      <w:pPr>
        <w:spacing w:after="240" w:line="480" w:lineRule="auto"/>
        <w:ind w:left="720" w:hanging="720"/>
        <w:jc w:val="both"/>
        <w:rPr>
          <w:rFonts w:ascii="Times New Roman" w:hAnsi="Times New Roman"/>
          <w:sz w:val="24"/>
          <w:szCs w:val="24"/>
        </w:rPr>
      </w:pPr>
    </w:p>
    <w:p w:rsidR="003B4D22" w:rsidRPr="003E6226" w:rsidRDefault="003B4D22" w:rsidP="003B4D22">
      <w:pPr>
        <w:spacing w:after="240" w:line="480" w:lineRule="auto"/>
        <w:ind w:left="720" w:hanging="720"/>
        <w:jc w:val="both"/>
        <w:rPr>
          <w:rFonts w:ascii="Times New Roman" w:hAnsi="Times New Roman"/>
          <w:b/>
          <w:sz w:val="24"/>
          <w:szCs w:val="24"/>
        </w:rPr>
      </w:pPr>
      <w:r w:rsidRPr="003E6226">
        <w:rPr>
          <w:rFonts w:ascii="Times New Roman" w:hAnsi="Times New Roman"/>
          <w:b/>
          <w:sz w:val="24"/>
          <w:szCs w:val="24"/>
        </w:rPr>
        <w:t>METHOD</w:t>
      </w:r>
    </w:p>
    <w:p w:rsidR="003B4D22" w:rsidRDefault="003B4D22" w:rsidP="003B4D22">
      <w:pPr>
        <w:spacing w:after="0" w:line="480" w:lineRule="auto"/>
        <w:jc w:val="both"/>
        <w:rPr>
          <w:rFonts w:ascii="Times New Roman" w:hAnsi="Times New Roman"/>
          <w:sz w:val="24"/>
          <w:szCs w:val="24"/>
        </w:rPr>
      </w:pPr>
      <w:r>
        <w:rPr>
          <w:rFonts w:ascii="Times New Roman" w:hAnsi="Times New Roman"/>
        </w:rPr>
        <w:tab/>
      </w:r>
      <w:r w:rsidRPr="007A05D7">
        <w:rPr>
          <w:rFonts w:ascii="Times New Roman" w:hAnsi="Times New Roman"/>
          <w:sz w:val="24"/>
          <w:szCs w:val="24"/>
        </w:rPr>
        <w:t>This</w:t>
      </w:r>
      <w:r w:rsidR="00CD3495">
        <w:rPr>
          <w:rFonts w:ascii="Times New Roman" w:hAnsi="Times New Roman"/>
          <w:sz w:val="24"/>
          <w:szCs w:val="24"/>
        </w:rPr>
        <w:t xml:space="preserve"> research</w:t>
      </w:r>
      <w:r>
        <w:rPr>
          <w:rFonts w:ascii="Times New Roman" w:hAnsi="Times New Roman"/>
          <w:sz w:val="24"/>
          <w:szCs w:val="24"/>
        </w:rPr>
        <w:t xml:space="preserve"> belongs to</w:t>
      </w:r>
      <w:r w:rsidRPr="007A05D7">
        <w:rPr>
          <w:rFonts w:ascii="Times New Roman" w:hAnsi="Times New Roman"/>
          <w:sz w:val="24"/>
          <w:szCs w:val="24"/>
        </w:rPr>
        <w:t xml:space="preserve"> qualitative </w:t>
      </w:r>
      <w:r>
        <w:rPr>
          <w:rFonts w:ascii="Times New Roman" w:hAnsi="Times New Roman"/>
          <w:sz w:val="24"/>
          <w:szCs w:val="24"/>
        </w:rPr>
        <w:t>approach because the data are qualitat</w:t>
      </w:r>
      <w:r w:rsidR="00215983">
        <w:rPr>
          <w:rFonts w:ascii="Times New Roman" w:hAnsi="Times New Roman"/>
          <w:sz w:val="24"/>
          <w:szCs w:val="24"/>
        </w:rPr>
        <w:t>ive in nature i.e spoken</w:t>
      </w:r>
      <w:r>
        <w:rPr>
          <w:rFonts w:ascii="Times New Roman" w:hAnsi="Times New Roman"/>
          <w:sz w:val="24"/>
          <w:szCs w:val="24"/>
        </w:rPr>
        <w:t xml:space="preserve"> texts found grade XII English textbook, and the result of analysis is interpretive since it takes account of description and judgment  followed by explanation of the phenomena discovered.</w:t>
      </w:r>
      <w:r w:rsidRPr="003E6226">
        <w:rPr>
          <w:rFonts w:ascii="Times New Roman" w:hAnsi="Times New Roman"/>
          <w:sz w:val="24"/>
          <w:szCs w:val="24"/>
        </w:rPr>
        <w:t xml:space="preserve"> </w:t>
      </w:r>
      <w:r w:rsidRPr="004F08AB">
        <w:rPr>
          <w:rFonts w:ascii="Times New Roman" w:hAnsi="Times New Roman"/>
          <w:sz w:val="24"/>
          <w:szCs w:val="24"/>
        </w:rPr>
        <w:t xml:space="preserve">The data </w:t>
      </w:r>
      <w:r>
        <w:rPr>
          <w:rFonts w:ascii="Times New Roman" w:hAnsi="Times New Roman"/>
          <w:sz w:val="24"/>
          <w:szCs w:val="24"/>
        </w:rPr>
        <w:t xml:space="preserve">of this study was </w:t>
      </w:r>
      <w:r w:rsidR="00AA0A3E" w:rsidRPr="00AA0A3E">
        <w:rPr>
          <w:rFonts w:ascii="Times New Roman" w:hAnsi="Times New Roman"/>
          <w:i/>
          <w:sz w:val="24"/>
          <w:szCs w:val="24"/>
        </w:rPr>
        <w:t xml:space="preserve">Interlanguage </w:t>
      </w:r>
      <w:r>
        <w:rPr>
          <w:rFonts w:ascii="Times New Roman" w:hAnsi="Times New Roman"/>
          <w:sz w:val="24"/>
          <w:szCs w:val="24"/>
        </w:rPr>
        <w:t xml:space="preserve">textbook  published by </w:t>
      </w:r>
      <w:r w:rsidRPr="000A602E">
        <w:rPr>
          <w:rFonts w:ascii="Times New Roman" w:hAnsi="Times New Roman"/>
          <w:i/>
          <w:sz w:val="24"/>
          <w:szCs w:val="24"/>
        </w:rPr>
        <w:t>Depdiknas</w:t>
      </w:r>
      <w:r w:rsidR="006E6B13">
        <w:rPr>
          <w:rFonts w:ascii="Times New Roman" w:hAnsi="Times New Roman"/>
          <w:sz w:val="24"/>
          <w:szCs w:val="24"/>
        </w:rPr>
        <w:t xml:space="preserve"> in 2008</w:t>
      </w:r>
      <w:r>
        <w:rPr>
          <w:rFonts w:ascii="Times New Roman" w:hAnsi="Times New Roman"/>
          <w:sz w:val="24"/>
          <w:szCs w:val="24"/>
        </w:rPr>
        <w:t>. The rea</w:t>
      </w:r>
      <w:r w:rsidR="00AA0A3E">
        <w:rPr>
          <w:rFonts w:ascii="Times New Roman" w:hAnsi="Times New Roman"/>
          <w:sz w:val="24"/>
          <w:szCs w:val="24"/>
        </w:rPr>
        <w:t>son for choosing it was that Interlanguage</w:t>
      </w:r>
      <w:r>
        <w:rPr>
          <w:rFonts w:ascii="Times New Roman" w:hAnsi="Times New Roman"/>
          <w:sz w:val="24"/>
          <w:szCs w:val="24"/>
        </w:rPr>
        <w:t xml:space="preserve"> was a book published by Depdiknas to be used for free t</w:t>
      </w:r>
      <w:r w:rsidR="006E6B13">
        <w:rPr>
          <w:rFonts w:ascii="Times New Roman" w:hAnsi="Times New Roman"/>
          <w:sz w:val="24"/>
          <w:szCs w:val="24"/>
        </w:rPr>
        <w:t xml:space="preserve">hrough Indonesia. </w:t>
      </w:r>
      <w:r w:rsidR="006E6B13" w:rsidRPr="006E6B13">
        <w:rPr>
          <w:rFonts w:ascii="Times New Roman" w:hAnsi="Times New Roman"/>
          <w:i/>
          <w:sz w:val="24"/>
          <w:szCs w:val="24"/>
        </w:rPr>
        <w:t>Interlanguage</w:t>
      </w:r>
      <w:r>
        <w:rPr>
          <w:rFonts w:ascii="Times New Roman" w:hAnsi="Times New Roman"/>
          <w:sz w:val="24"/>
          <w:szCs w:val="24"/>
        </w:rPr>
        <w:t xml:space="preserve"> was published by Departemen Pendidikan Nasional (Depdiknas) in the year of 2008. It was written a</w:t>
      </w:r>
      <w:r w:rsidR="00595684">
        <w:rPr>
          <w:rFonts w:ascii="Times New Roman" w:hAnsi="Times New Roman"/>
          <w:sz w:val="24"/>
          <w:szCs w:val="24"/>
        </w:rPr>
        <w:t xml:space="preserve"> team consisting of Joko Priyana, Ph.D, Triyani Retno Putri Saridewi and Yulianti Rahayu</w:t>
      </w:r>
      <w:r w:rsidR="00A06A59">
        <w:rPr>
          <w:rFonts w:ascii="Times New Roman" w:hAnsi="Times New Roman"/>
          <w:sz w:val="24"/>
          <w:szCs w:val="24"/>
        </w:rPr>
        <w:t xml:space="preserve"> </w:t>
      </w:r>
      <w:r>
        <w:rPr>
          <w:rFonts w:ascii="Times New Roman" w:hAnsi="Times New Roman"/>
          <w:sz w:val="24"/>
          <w:szCs w:val="24"/>
        </w:rPr>
        <w:t xml:space="preserve">. </w:t>
      </w:r>
    </w:p>
    <w:p w:rsidR="003B4D22" w:rsidRPr="00FD2D9A" w:rsidRDefault="003B4D22" w:rsidP="003B4D22">
      <w:pPr>
        <w:spacing w:after="0" w:line="480" w:lineRule="auto"/>
        <w:ind w:firstLine="720"/>
        <w:jc w:val="both"/>
        <w:rPr>
          <w:rFonts w:ascii="Times New Roman" w:hAnsi="Times New Roman"/>
          <w:sz w:val="24"/>
          <w:szCs w:val="24"/>
        </w:rPr>
      </w:pPr>
      <w:r w:rsidRPr="007A05D7">
        <w:rPr>
          <w:rFonts w:ascii="Times New Roman" w:hAnsi="Times New Roman"/>
          <w:sz w:val="24"/>
          <w:szCs w:val="24"/>
        </w:rPr>
        <w:t>The data were collected by close reading process and documentary note-taking. Close reading process was done functioned to fully understand the text. After reading the</w:t>
      </w:r>
      <w:r w:rsidR="00727297">
        <w:rPr>
          <w:rFonts w:ascii="Times New Roman" w:hAnsi="Times New Roman"/>
          <w:sz w:val="24"/>
          <w:szCs w:val="24"/>
        </w:rPr>
        <w:t xml:space="preserve"> text for many times, </w:t>
      </w:r>
      <w:r w:rsidRPr="007A05D7">
        <w:rPr>
          <w:rFonts w:ascii="Times New Roman" w:hAnsi="Times New Roman"/>
          <w:sz w:val="24"/>
          <w:szCs w:val="24"/>
        </w:rPr>
        <w:t xml:space="preserve"> some notes </w:t>
      </w:r>
      <w:r w:rsidR="00727297">
        <w:rPr>
          <w:rFonts w:ascii="Times New Roman" w:hAnsi="Times New Roman"/>
          <w:sz w:val="24"/>
          <w:szCs w:val="24"/>
        </w:rPr>
        <w:t xml:space="preserve">were taken </w:t>
      </w:r>
      <w:r w:rsidRPr="007A05D7">
        <w:rPr>
          <w:rFonts w:ascii="Times New Roman" w:hAnsi="Times New Roman"/>
          <w:sz w:val="24"/>
          <w:szCs w:val="24"/>
        </w:rPr>
        <w:t xml:space="preserve">to construct the analysis based on the data obtained. </w:t>
      </w:r>
      <w:r w:rsidR="005958E5">
        <w:rPr>
          <w:rFonts w:ascii="Times New Roman" w:hAnsi="Times New Roman"/>
          <w:sz w:val="24"/>
          <w:szCs w:val="24"/>
        </w:rPr>
        <w:t xml:space="preserve"> </w:t>
      </w:r>
      <w:r w:rsidR="001936EF">
        <w:rPr>
          <w:rFonts w:ascii="Times New Roman" w:hAnsi="Times New Roman"/>
          <w:sz w:val="24"/>
          <w:szCs w:val="24"/>
        </w:rPr>
        <w:t>In this step,</w:t>
      </w:r>
      <w:r>
        <w:rPr>
          <w:rFonts w:ascii="Times New Roman" w:hAnsi="Times New Roman"/>
          <w:sz w:val="24"/>
          <w:szCs w:val="24"/>
        </w:rPr>
        <w:t xml:space="preserve"> the analysis</w:t>
      </w:r>
      <w:r w:rsidR="001936EF">
        <w:rPr>
          <w:rFonts w:ascii="Times New Roman" w:hAnsi="Times New Roman"/>
          <w:sz w:val="24"/>
          <w:szCs w:val="24"/>
        </w:rPr>
        <w:t xml:space="preserve"> is constructed</w:t>
      </w:r>
      <w:r>
        <w:rPr>
          <w:rFonts w:ascii="Times New Roman" w:hAnsi="Times New Roman"/>
          <w:sz w:val="24"/>
          <w:szCs w:val="24"/>
        </w:rPr>
        <w:t xml:space="preserve"> on the data which has communication strategy in it. </w:t>
      </w:r>
    </w:p>
    <w:p w:rsidR="003B4D22" w:rsidRDefault="003B4D22" w:rsidP="003B4D22">
      <w:pPr>
        <w:spacing w:after="0" w:line="480" w:lineRule="auto"/>
        <w:jc w:val="both"/>
        <w:rPr>
          <w:rFonts w:ascii="Times New Roman" w:hAnsi="Times New Roman"/>
          <w:sz w:val="24"/>
          <w:szCs w:val="24"/>
        </w:rPr>
      </w:pPr>
      <w:r>
        <w:rPr>
          <w:rFonts w:ascii="Times New Roman" w:hAnsi="Times New Roman"/>
          <w:sz w:val="24"/>
          <w:szCs w:val="24"/>
        </w:rPr>
        <w:lastRenderedPageBreak/>
        <w:tab/>
        <w:t>According to Sacks in Rukmini (2010) when someone analyzes a conversation, she/he needs to account two grossly apparent facts about speaking data, that is only one person speaks at a turn and the speaker change recurs. These facts imply that a conversation is a turn taking activity in which every speaker will hopefully take the chance to speak; it will be very complicated to interpret the meaning conveyed if more than one speaker speak at turn.</w:t>
      </w:r>
    </w:p>
    <w:p w:rsidR="003B4D22" w:rsidRDefault="003B4D22" w:rsidP="003B4D22">
      <w:pPr>
        <w:spacing w:after="0" w:line="480" w:lineRule="auto"/>
        <w:jc w:val="both"/>
        <w:rPr>
          <w:rFonts w:ascii="Times New Roman" w:hAnsi="Times New Roman"/>
          <w:sz w:val="24"/>
          <w:szCs w:val="24"/>
        </w:rPr>
      </w:pPr>
      <w:r>
        <w:rPr>
          <w:rFonts w:ascii="Times New Roman" w:hAnsi="Times New Roman"/>
          <w:sz w:val="24"/>
          <w:szCs w:val="24"/>
        </w:rPr>
        <w:tab/>
        <w:t>A turn is defined by Eggins and Slade (1994:84) as ‘all the talk produced by one speaker before another speaker gets in’, for example:</w:t>
      </w:r>
    </w:p>
    <w:p w:rsidR="003B4D22" w:rsidRPr="00BE23EF" w:rsidRDefault="003B4D22" w:rsidP="003B4D22">
      <w:pPr>
        <w:tabs>
          <w:tab w:val="left" w:pos="1134"/>
          <w:tab w:val="left" w:pos="2127"/>
        </w:tabs>
        <w:spacing w:after="0" w:line="360" w:lineRule="auto"/>
        <w:jc w:val="both"/>
        <w:rPr>
          <w:rFonts w:ascii="Times New Roman" w:hAnsi="Times New Roman"/>
          <w:i/>
          <w:sz w:val="24"/>
          <w:szCs w:val="24"/>
        </w:rPr>
      </w:pPr>
      <w:r>
        <w:rPr>
          <w:rFonts w:ascii="Times New Roman" w:hAnsi="Times New Roman"/>
          <w:sz w:val="24"/>
          <w:szCs w:val="24"/>
        </w:rPr>
        <w:tab/>
      </w:r>
      <w:r w:rsidRPr="00BE23EF">
        <w:rPr>
          <w:rFonts w:ascii="Times New Roman" w:hAnsi="Times New Roman"/>
          <w:i/>
          <w:sz w:val="24"/>
          <w:szCs w:val="24"/>
        </w:rPr>
        <w:t>1. Mom</w:t>
      </w:r>
      <w:r w:rsidRPr="00BE23EF">
        <w:rPr>
          <w:rFonts w:ascii="Times New Roman" w:hAnsi="Times New Roman"/>
          <w:i/>
          <w:sz w:val="24"/>
          <w:szCs w:val="24"/>
        </w:rPr>
        <w:tab/>
        <w:t>: You are going to your friend’s party, aren’t you?</w:t>
      </w:r>
    </w:p>
    <w:p w:rsidR="003B4D22" w:rsidRPr="00BE23EF" w:rsidRDefault="003B4D22" w:rsidP="003B4D22">
      <w:pPr>
        <w:tabs>
          <w:tab w:val="left" w:pos="1134"/>
          <w:tab w:val="left" w:pos="2127"/>
        </w:tabs>
        <w:spacing w:after="0" w:line="480" w:lineRule="auto"/>
        <w:jc w:val="both"/>
        <w:rPr>
          <w:rFonts w:ascii="Times New Roman" w:hAnsi="Times New Roman"/>
          <w:i/>
          <w:sz w:val="24"/>
          <w:szCs w:val="24"/>
        </w:rPr>
      </w:pPr>
      <w:r w:rsidRPr="00BE23EF">
        <w:rPr>
          <w:rFonts w:ascii="Times New Roman" w:hAnsi="Times New Roman"/>
          <w:i/>
          <w:sz w:val="24"/>
          <w:szCs w:val="24"/>
        </w:rPr>
        <w:tab/>
        <w:t>2. Alana</w:t>
      </w:r>
      <w:r w:rsidRPr="00BE23EF">
        <w:rPr>
          <w:rFonts w:ascii="Times New Roman" w:hAnsi="Times New Roman"/>
          <w:i/>
          <w:sz w:val="24"/>
          <w:szCs w:val="24"/>
        </w:rPr>
        <w:tab/>
        <w:t>: Hm...I don’t know</w:t>
      </w:r>
      <w:r>
        <w:rPr>
          <w:rFonts w:ascii="Times New Roman" w:hAnsi="Times New Roman"/>
          <w:sz w:val="24"/>
          <w:szCs w:val="24"/>
        </w:rPr>
        <w:tab/>
      </w:r>
    </w:p>
    <w:p w:rsidR="003B4D22" w:rsidRDefault="003B4D22" w:rsidP="003B4D22">
      <w:pPr>
        <w:tabs>
          <w:tab w:val="left" w:pos="1134"/>
          <w:tab w:val="left" w:pos="2127"/>
        </w:tabs>
        <w:spacing w:after="0" w:line="480" w:lineRule="auto"/>
        <w:ind w:firstLine="709"/>
        <w:jc w:val="both"/>
        <w:rPr>
          <w:rFonts w:ascii="Times New Roman" w:hAnsi="Times New Roman"/>
          <w:sz w:val="24"/>
          <w:szCs w:val="24"/>
        </w:rPr>
      </w:pPr>
      <w:r>
        <w:rPr>
          <w:rFonts w:ascii="Times New Roman" w:hAnsi="Times New Roman"/>
          <w:sz w:val="24"/>
          <w:szCs w:val="24"/>
        </w:rPr>
        <w:t xml:space="preserve">There are two turns shown above, the first is produced by Mom; it starts from the word </w:t>
      </w:r>
      <w:r w:rsidRPr="007349D0">
        <w:rPr>
          <w:rFonts w:ascii="Times New Roman" w:hAnsi="Times New Roman"/>
          <w:i/>
          <w:sz w:val="24"/>
          <w:szCs w:val="24"/>
        </w:rPr>
        <w:t>You</w:t>
      </w:r>
      <w:r w:rsidR="007B6FD6">
        <w:rPr>
          <w:rFonts w:ascii="Times New Roman" w:hAnsi="Times New Roman"/>
          <w:sz w:val="24"/>
          <w:szCs w:val="24"/>
        </w:rPr>
        <w:t xml:space="preserve"> and </w:t>
      </w:r>
      <w:r w:rsidR="00CE5C92">
        <w:rPr>
          <w:rFonts w:ascii="Times New Roman" w:hAnsi="Times New Roman"/>
          <w:sz w:val="24"/>
          <w:szCs w:val="24"/>
        </w:rPr>
        <w:t xml:space="preserve"> </w:t>
      </w:r>
      <w:r>
        <w:rPr>
          <w:rFonts w:ascii="Times New Roman" w:hAnsi="Times New Roman"/>
          <w:sz w:val="24"/>
          <w:szCs w:val="24"/>
        </w:rPr>
        <w:t xml:space="preserve">ends in the word </w:t>
      </w:r>
      <w:r w:rsidRPr="007349D0">
        <w:rPr>
          <w:rFonts w:ascii="Times New Roman" w:hAnsi="Times New Roman"/>
          <w:i/>
          <w:sz w:val="24"/>
          <w:szCs w:val="24"/>
        </w:rPr>
        <w:t>you</w:t>
      </w:r>
      <w:r>
        <w:rPr>
          <w:rFonts w:ascii="Times New Roman" w:hAnsi="Times New Roman"/>
          <w:sz w:val="24"/>
          <w:szCs w:val="24"/>
        </w:rPr>
        <w:t xml:space="preserve">. The second is produced with her </w:t>
      </w:r>
      <w:r w:rsidRPr="007349D0">
        <w:rPr>
          <w:rFonts w:ascii="Times New Roman" w:hAnsi="Times New Roman"/>
          <w:i/>
          <w:sz w:val="24"/>
          <w:szCs w:val="24"/>
        </w:rPr>
        <w:t>Hm...</w:t>
      </w:r>
      <w:r>
        <w:rPr>
          <w:rFonts w:ascii="Times New Roman" w:hAnsi="Times New Roman"/>
          <w:sz w:val="24"/>
          <w:szCs w:val="24"/>
        </w:rPr>
        <w:t xml:space="preserve"> and </w:t>
      </w:r>
      <w:r w:rsidRPr="007349D0">
        <w:rPr>
          <w:rFonts w:ascii="Times New Roman" w:hAnsi="Times New Roman"/>
          <w:i/>
          <w:sz w:val="24"/>
          <w:szCs w:val="24"/>
        </w:rPr>
        <w:t>I don’t know</w:t>
      </w:r>
      <w:r>
        <w:rPr>
          <w:rFonts w:ascii="Times New Roman" w:hAnsi="Times New Roman"/>
          <w:sz w:val="24"/>
          <w:szCs w:val="24"/>
        </w:rPr>
        <w:t>. A turn is important discourse unit, however it cannot be used to analyze a speech function to use which is suggested by Halliday (1984) in speaking discourse. Furthermore he suggest</w:t>
      </w:r>
      <w:r w:rsidR="001936EF">
        <w:rPr>
          <w:rFonts w:ascii="Times New Roman" w:hAnsi="Times New Roman"/>
          <w:sz w:val="24"/>
          <w:szCs w:val="24"/>
        </w:rPr>
        <w:t>s</w:t>
      </w:r>
      <w:r>
        <w:rPr>
          <w:rFonts w:ascii="Times New Roman" w:hAnsi="Times New Roman"/>
          <w:sz w:val="24"/>
          <w:szCs w:val="24"/>
        </w:rPr>
        <w:t xml:space="preserve"> that the speech function is realized through move but not turn. One move realizes one speech function. In the above example, Alana produces: </w:t>
      </w:r>
      <w:r w:rsidRPr="00DF7648">
        <w:rPr>
          <w:rFonts w:ascii="Times New Roman" w:hAnsi="Times New Roman"/>
          <w:i/>
          <w:sz w:val="24"/>
          <w:szCs w:val="24"/>
        </w:rPr>
        <w:t>Hm....</w:t>
      </w:r>
      <w:r>
        <w:rPr>
          <w:rFonts w:ascii="Times New Roman" w:hAnsi="Times New Roman"/>
          <w:sz w:val="24"/>
          <w:szCs w:val="24"/>
        </w:rPr>
        <w:t xml:space="preserve"> functions as a filler to avoid being speechless, and </w:t>
      </w:r>
      <w:r w:rsidRPr="00DF7648">
        <w:rPr>
          <w:rFonts w:ascii="Times New Roman" w:hAnsi="Times New Roman"/>
          <w:i/>
          <w:sz w:val="24"/>
          <w:szCs w:val="24"/>
        </w:rPr>
        <w:t>I don’t know</w:t>
      </w:r>
      <w:r>
        <w:rPr>
          <w:rFonts w:ascii="Times New Roman" w:hAnsi="Times New Roman"/>
          <w:sz w:val="24"/>
          <w:szCs w:val="24"/>
        </w:rPr>
        <w:t xml:space="preserve"> as response to Mom’s question. A move, based on the above explanation can be defined as discourse unit which is used to express a speech function.</w:t>
      </w:r>
    </w:p>
    <w:p w:rsidR="003B4D22" w:rsidRDefault="003B4D22" w:rsidP="003B4D22">
      <w:pPr>
        <w:tabs>
          <w:tab w:val="left" w:pos="1134"/>
          <w:tab w:val="left" w:pos="2127"/>
        </w:tabs>
        <w:spacing w:after="0" w:line="480" w:lineRule="auto"/>
        <w:jc w:val="both"/>
        <w:rPr>
          <w:rFonts w:ascii="Times New Roman" w:hAnsi="Times New Roman"/>
          <w:sz w:val="24"/>
          <w:szCs w:val="24"/>
        </w:rPr>
      </w:pPr>
      <w:r>
        <w:rPr>
          <w:rFonts w:ascii="Times New Roman" w:hAnsi="Times New Roman"/>
          <w:sz w:val="24"/>
          <w:szCs w:val="24"/>
        </w:rPr>
        <w:tab/>
        <w:t>Referring to the explanation above, the procedure of analysis is done as follows. Firstly, the model text is segmented into turns and moves and numbered as shown below. The ordinal number (1,2,3,etc.) represents the turn produced by a given speaker and alphabet (a, b, c, etc.), the move. The numbering is to make the explanation of finding easily done when referring to a given turn or move. Example of this analysis is given in Table 1 below</w:t>
      </w:r>
    </w:p>
    <w:p w:rsidR="003B4D22" w:rsidRPr="008F7F4A" w:rsidRDefault="003B4D22" w:rsidP="003B4D22">
      <w:pPr>
        <w:tabs>
          <w:tab w:val="left" w:pos="1134"/>
          <w:tab w:val="left" w:pos="2127"/>
        </w:tabs>
        <w:spacing w:after="0" w:line="480" w:lineRule="auto"/>
        <w:jc w:val="both"/>
        <w:rPr>
          <w:rFonts w:ascii="Times New Roman" w:hAnsi="Times New Roman"/>
          <w:b/>
          <w:sz w:val="24"/>
          <w:szCs w:val="24"/>
        </w:rPr>
      </w:pPr>
      <w:r>
        <w:rPr>
          <w:rFonts w:ascii="Times New Roman" w:hAnsi="Times New Roman"/>
          <w:b/>
          <w:sz w:val="24"/>
          <w:szCs w:val="24"/>
        </w:rPr>
        <w:lastRenderedPageBreak/>
        <w:t>Table 1</w:t>
      </w:r>
      <w:r w:rsidRPr="008F7F4A">
        <w:rPr>
          <w:rFonts w:ascii="Times New Roman" w:hAnsi="Times New Roman"/>
          <w:b/>
          <w:sz w:val="24"/>
          <w:szCs w:val="24"/>
        </w:rPr>
        <w:t>. The example of the first step analysis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6"/>
        <w:gridCol w:w="4253"/>
      </w:tblGrid>
      <w:tr w:rsidR="003B4D22" w:rsidRPr="0047065B" w:rsidTr="000328F9">
        <w:tc>
          <w:tcPr>
            <w:tcW w:w="7689" w:type="dxa"/>
            <w:gridSpan w:val="2"/>
            <w:tcBorders>
              <w:left w:val="nil"/>
              <w:right w:val="nil"/>
            </w:tcBorders>
          </w:tcPr>
          <w:p w:rsidR="003B4D22" w:rsidRPr="002F3AE3" w:rsidRDefault="003B4D22" w:rsidP="000328F9">
            <w:pPr>
              <w:tabs>
                <w:tab w:val="left" w:pos="318"/>
              </w:tabs>
              <w:spacing w:after="0" w:line="480" w:lineRule="auto"/>
              <w:ind w:left="-2665"/>
              <w:jc w:val="center"/>
              <w:rPr>
                <w:rFonts w:ascii="Times New Roman" w:hAnsi="Times New Roman"/>
                <w:sz w:val="24"/>
                <w:szCs w:val="24"/>
              </w:rPr>
            </w:pPr>
            <w:r w:rsidRPr="002F3AE3">
              <w:rPr>
                <w:rFonts w:ascii="Times New Roman" w:hAnsi="Times New Roman"/>
                <w:sz w:val="24"/>
                <w:szCs w:val="24"/>
              </w:rPr>
              <w:t>Turn/Move</w:t>
            </w:r>
            <w:r>
              <w:rPr>
                <w:rFonts w:ascii="Times New Roman" w:hAnsi="Times New Roman"/>
                <w:sz w:val="24"/>
                <w:szCs w:val="24"/>
              </w:rPr>
              <w:t xml:space="preserve">                 </w:t>
            </w:r>
            <w:r w:rsidRPr="002F3AE3">
              <w:rPr>
                <w:rFonts w:ascii="Times New Roman" w:hAnsi="Times New Roman"/>
                <w:sz w:val="24"/>
                <w:szCs w:val="24"/>
              </w:rPr>
              <w:t>Speaker</w:t>
            </w:r>
            <w:r>
              <w:rPr>
                <w:rFonts w:ascii="Times New Roman" w:hAnsi="Times New Roman"/>
                <w:sz w:val="24"/>
                <w:szCs w:val="24"/>
              </w:rPr>
              <w:t xml:space="preserve">                      </w:t>
            </w:r>
            <w:r w:rsidRPr="002F3AE3">
              <w:rPr>
                <w:rFonts w:ascii="Times New Roman" w:hAnsi="Times New Roman"/>
                <w:sz w:val="24"/>
                <w:szCs w:val="24"/>
              </w:rPr>
              <w:t>Text</w:t>
            </w:r>
          </w:p>
        </w:tc>
      </w:tr>
      <w:tr w:rsidR="003B4D22" w:rsidRPr="0047065B" w:rsidTr="000328F9">
        <w:tc>
          <w:tcPr>
            <w:tcW w:w="3436" w:type="dxa"/>
            <w:tcBorders>
              <w:left w:val="nil"/>
            </w:tcBorders>
          </w:tcPr>
          <w:p w:rsidR="003B4D22" w:rsidRDefault="003B4D22" w:rsidP="000328F9">
            <w:pPr>
              <w:tabs>
                <w:tab w:val="left" w:pos="709"/>
              </w:tabs>
              <w:spacing w:after="0" w:line="240" w:lineRule="auto"/>
              <w:jc w:val="both"/>
              <w:rPr>
                <w:rFonts w:ascii="Times New Roman" w:hAnsi="Times New Roman"/>
                <w:sz w:val="24"/>
                <w:szCs w:val="24"/>
              </w:rPr>
            </w:pPr>
            <w:r w:rsidRPr="002F3AE3">
              <w:rPr>
                <w:rFonts w:ascii="Times New Roman" w:hAnsi="Times New Roman"/>
                <w:sz w:val="24"/>
                <w:szCs w:val="24"/>
              </w:rPr>
              <w:t>1/a</w:t>
            </w:r>
          </w:p>
          <w:p w:rsidR="003B4D22" w:rsidRPr="002F3AE3" w:rsidRDefault="003B4D22" w:rsidP="000328F9">
            <w:pPr>
              <w:tabs>
                <w:tab w:val="left" w:pos="709"/>
              </w:tabs>
              <w:spacing w:after="0" w:line="240" w:lineRule="auto"/>
              <w:jc w:val="both"/>
              <w:rPr>
                <w:rFonts w:ascii="Times New Roman" w:hAnsi="Times New Roman"/>
                <w:sz w:val="24"/>
                <w:szCs w:val="24"/>
              </w:rPr>
            </w:pPr>
            <w:r>
              <w:rPr>
                <w:rFonts w:ascii="Times New Roman" w:hAnsi="Times New Roman"/>
                <w:sz w:val="24"/>
                <w:szCs w:val="24"/>
              </w:rPr>
              <w:t>1/b                Handoko</w:t>
            </w:r>
          </w:p>
        </w:tc>
        <w:tc>
          <w:tcPr>
            <w:tcW w:w="4253" w:type="dxa"/>
            <w:tcBorders>
              <w:right w:val="nil"/>
            </w:tcBorders>
          </w:tcPr>
          <w:p w:rsidR="003B4D22"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Could you tell me</w:t>
            </w:r>
          </w:p>
          <w:p w:rsidR="003B4D22" w:rsidRPr="002F3AE3"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if  we got a reservation</w:t>
            </w:r>
          </w:p>
        </w:tc>
      </w:tr>
      <w:tr w:rsidR="003B4D22" w:rsidRPr="0047065B" w:rsidTr="000328F9">
        <w:tc>
          <w:tcPr>
            <w:tcW w:w="3436" w:type="dxa"/>
            <w:tcBorders>
              <w:left w:val="nil"/>
            </w:tcBorders>
          </w:tcPr>
          <w:p w:rsidR="003B4D22" w:rsidRDefault="003B4D22" w:rsidP="000328F9">
            <w:pPr>
              <w:tabs>
                <w:tab w:val="left" w:pos="709"/>
              </w:tabs>
              <w:spacing w:after="0" w:line="240" w:lineRule="auto"/>
              <w:jc w:val="both"/>
              <w:rPr>
                <w:rFonts w:ascii="Times New Roman" w:hAnsi="Times New Roman"/>
                <w:sz w:val="24"/>
                <w:szCs w:val="24"/>
              </w:rPr>
            </w:pPr>
            <w:r>
              <w:rPr>
                <w:rFonts w:ascii="Times New Roman" w:hAnsi="Times New Roman"/>
                <w:sz w:val="24"/>
                <w:szCs w:val="24"/>
              </w:rPr>
              <w:t>1/a</w:t>
            </w:r>
          </w:p>
          <w:p w:rsidR="003B4D22" w:rsidRDefault="003B4D22" w:rsidP="000328F9">
            <w:pPr>
              <w:tabs>
                <w:tab w:val="left" w:pos="709"/>
              </w:tabs>
              <w:spacing w:after="0" w:line="240" w:lineRule="auto"/>
              <w:jc w:val="both"/>
              <w:rPr>
                <w:rFonts w:ascii="Times New Roman" w:hAnsi="Times New Roman"/>
                <w:sz w:val="24"/>
                <w:szCs w:val="24"/>
              </w:rPr>
            </w:pPr>
            <w:r>
              <w:rPr>
                <w:rFonts w:ascii="Times New Roman" w:hAnsi="Times New Roman"/>
                <w:sz w:val="24"/>
                <w:szCs w:val="24"/>
              </w:rPr>
              <w:t>1/b</w:t>
            </w:r>
          </w:p>
          <w:p w:rsidR="003B4D22" w:rsidRDefault="003B4D22" w:rsidP="000328F9">
            <w:pPr>
              <w:tabs>
                <w:tab w:val="left" w:pos="709"/>
              </w:tabs>
              <w:spacing w:after="0" w:line="240" w:lineRule="auto"/>
              <w:jc w:val="both"/>
              <w:rPr>
                <w:rFonts w:ascii="Times New Roman" w:hAnsi="Times New Roman"/>
                <w:sz w:val="24"/>
                <w:szCs w:val="24"/>
              </w:rPr>
            </w:pPr>
            <w:r>
              <w:rPr>
                <w:rFonts w:ascii="Times New Roman" w:hAnsi="Times New Roman"/>
                <w:sz w:val="24"/>
                <w:szCs w:val="24"/>
              </w:rPr>
              <w:t>1/c</w:t>
            </w:r>
          </w:p>
          <w:p w:rsidR="003B4D22" w:rsidRDefault="003B4D22" w:rsidP="000328F9">
            <w:pPr>
              <w:tabs>
                <w:tab w:val="left" w:pos="709"/>
              </w:tabs>
              <w:spacing w:after="0" w:line="240" w:lineRule="auto"/>
              <w:jc w:val="both"/>
              <w:rPr>
                <w:rFonts w:ascii="Times New Roman" w:hAnsi="Times New Roman"/>
                <w:sz w:val="24"/>
                <w:szCs w:val="24"/>
              </w:rPr>
            </w:pPr>
            <w:r>
              <w:rPr>
                <w:rFonts w:ascii="Times New Roman" w:hAnsi="Times New Roman"/>
                <w:sz w:val="24"/>
                <w:szCs w:val="24"/>
              </w:rPr>
              <w:t>1/d</w:t>
            </w:r>
          </w:p>
          <w:p w:rsidR="003B4D22" w:rsidRPr="002F3AE3" w:rsidRDefault="00F06D7E" w:rsidP="00F06D7E">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1/e          </w:t>
            </w:r>
            <w:r w:rsidR="003B4D22">
              <w:rPr>
                <w:rFonts w:ascii="Times New Roman" w:hAnsi="Times New Roman"/>
                <w:sz w:val="24"/>
                <w:szCs w:val="24"/>
              </w:rPr>
              <w:t>Receptionist</w:t>
            </w:r>
          </w:p>
        </w:tc>
        <w:tc>
          <w:tcPr>
            <w:tcW w:w="4253" w:type="dxa"/>
            <w:tcBorders>
              <w:right w:val="nil"/>
            </w:tcBorders>
          </w:tcPr>
          <w:p w:rsidR="003B4D22"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Just a minute...please</w:t>
            </w:r>
          </w:p>
          <w:p w:rsidR="003B4D22"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We’ve got you</w:t>
            </w:r>
            <w:r w:rsidR="00F06D7E">
              <w:rPr>
                <w:rFonts w:ascii="Times New Roman" w:hAnsi="Times New Roman"/>
                <w:i/>
                <w:sz w:val="24"/>
                <w:szCs w:val="24"/>
              </w:rPr>
              <w:t>r</w:t>
            </w:r>
            <w:r>
              <w:rPr>
                <w:rFonts w:ascii="Times New Roman" w:hAnsi="Times New Roman"/>
                <w:i/>
                <w:sz w:val="24"/>
                <w:szCs w:val="24"/>
              </w:rPr>
              <w:t xml:space="preserve"> reservation</w:t>
            </w:r>
          </w:p>
          <w:p w:rsidR="003B4D22"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It’s five people three weeks.</w:t>
            </w:r>
          </w:p>
          <w:p w:rsidR="003B4D22"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Three single rooms and one double room</w:t>
            </w:r>
          </w:p>
          <w:p w:rsidR="003B4D22" w:rsidRPr="002F3AE3" w:rsidRDefault="003B4D22" w:rsidP="000328F9">
            <w:pPr>
              <w:tabs>
                <w:tab w:val="left" w:pos="709"/>
              </w:tabs>
              <w:spacing w:after="0" w:line="360" w:lineRule="auto"/>
              <w:jc w:val="both"/>
              <w:rPr>
                <w:rFonts w:ascii="Times New Roman" w:hAnsi="Times New Roman"/>
                <w:i/>
                <w:sz w:val="24"/>
                <w:szCs w:val="24"/>
              </w:rPr>
            </w:pPr>
            <w:r>
              <w:rPr>
                <w:rFonts w:ascii="Times New Roman" w:hAnsi="Times New Roman"/>
                <w:i/>
                <w:sz w:val="24"/>
                <w:szCs w:val="24"/>
              </w:rPr>
              <w:t>Am I right?</w:t>
            </w:r>
          </w:p>
        </w:tc>
      </w:tr>
    </w:tbl>
    <w:p w:rsidR="003B4D22" w:rsidRDefault="003B4D22" w:rsidP="003B4D22">
      <w:pPr>
        <w:tabs>
          <w:tab w:val="left" w:pos="1134"/>
          <w:tab w:val="left" w:pos="2127"/>
        </w:tabs>
        <w:spacing w:after="0" w:line="480" w:lineRule="auto"/>
        <w:jc w:val="both"/>
        <w:rPr>
          <w:rFonts w:ascii="Times New Roman" w:hAnsi="Times New Roman"/>
          <w:sz w:val="24"/>
          <w:szCs w:val="24"/>
        </w:rPr>
      </w:pPr>
      <w:r>
        <w:rPr>
          <w:rFonts w:ascii="Times New Roman" w:hAnsi="Times New Roman"/>
          <w:sz w:val="24"/>
          <w:szCs w:val="24"/>
        </w:rPr>
        <w:tab/>
      </w:r>
    </w:p>
    <w:p w:rsidR="003B4D22" w:rsidRDefault="003B4D22" w:rsidP="003B4D22">
      <w:pPr>
        <w:tabs>
          <w:tab w:val="left" w:pos="1134"/>
          <w:tab w:val="left" w:pos="2127"/>
        </w:tabs>
        <w:spacing w:after="0" w:line="480" w:lineRule="auto"/>
        <w:jc w:val="both"/>
        <w:rPr>
          <w:rFonts w:ascii="Times New Roman" w:hAnsi="Times New Roman"/>
          <w:sz w:val="24"/>
          <w:szCs w:val="24"/>
        </w:rPr>
      </w:pPr>
      <w:r>
        <w:rPr>
          <w:rFonts w:ascii="Times New Roman" w:hAnsi="Times New Roman"/>
          <w:sz w:val="24"/>
          <w:szCs w:val="24"/>
        </w:rPr>
        <w:tab/>
        <w:t>Se</w:t>
      </w:r>
      <w:r w:rsidR="001936EF">
        <w:rPr>
          <w:rFonts w:ascii="Times New Roman" w:hAnsi="Times New Roman"/>
          <w:sz w:val="24"/>
          <w:szCs w:val="24"/>
        </w:rPr>
        <w:t>condly, the communication strategy</w:t>
      </w:r>
      <w:r>
        <w:rPr>
          <w:rFonts w:ascii="Times New Roman" w:hAnsi="Times New Roman"/>
          <w:sz w:val="24"/>
          <w:szCs w:val="24"/>
        </w:rPr>
        <w:t xml:space="preserve"> is identified based on the strategic competence classification suggested by Murcia et al. (1995). Here, the word or clause p</w:t>
      </w:r>
      <w:r w:rsidR="00EA050D">
        <w:rPr>
          <w:rFonts w:ascii="Times New Roman" w:hAnsi="Times New Roman"/>
          <w:sz w:val="24"/>
          <w:szCs w:val="24"/>
        </w:rPr>
        <w:t>redicted as communication strategy</w:t>
      </w:r>
      <w:r>
        <w:rPr>
          <w:rFonts w:ascii="Times New Roman" w:hAnsi="Times New Roman"/>
          <w:sz w:val="24"/>
          <w:szCs w:val="24"/>
        </w:rPr>
        <w:t xml:space="preserve"> is written in </w:t>
      </w:r>
      <w:r w:rsidRPr="00847B69">
        <w:rPr>
          <w:rFonts w:ascii="Times New Roman" w:hAnsi="Times New Roman"/>
          <w:b/>
          <w:color w:val="548DD4"/>
          <w:sz w:val="24"/>
          <w:szCs w:val="24"/>
        </w:rPr>
        <w:t>bold blue</w:t>
      </w:r>
      <w:r>
        <w:rPr>
          <w:rFonts w:ascii="Times New Roman" w:hAnsi="Times New Roman"/>
          <w:sz w:val="24"/>
          <w:szCs w:val="24"/>
        </w:rPr>
        <w:t xml:space="preserve">. To make it easy and clear, it was done like the following instance. </w:t>
      </w:r>
    </w:p>
    <w:p w:rsidR="003B4D22" w:rsidRDefault="003B4D22" w:rsidP="003B4D22">
      <w:pPr>
        <w:tabs>
          <w:tab w:val="left" w:pos="1134"/>
          <w:tab w:val="left" w:pos="2127"/>
        </w:tabs>
        <w:spacing w:after="0" w:line="480" w:lineRule="auto"/>
        <w:jc w:val="both"/>
        <w:rPr>
          <w:rFonts w:ascii="Times New Roman" w:hAnsi="Times New Roman"/>
          <w:sz w:val="24"/>
          <w:szCs w:val="24"/>
        </w:rPr>
      </w:pPr>
    </w:p>
    <w:p w:rsidR="003B4D22" w:rsidRPr="008F7F4A" w:rsidRDefault="003B4D22" w:rsidP="003B4D22">
      <w:pPr>
        <w:tabs>
          <w:tab w:val="left" w:pos="1134"/>
          <w:tab w:val="left" w:pos="2127"/>
        </w:tabs>
        <w:spacing w:after="0" w:line="480" w:lineRule="auto"/>
        <w:jc w:val="both"/>
        <w:rPr>
          <w:rFonts w:ascii="Times New Roman" w:hAnsi="Times New Roman"/>
          <w:b/>
          <w:sz w:val="24"/>
          <w:szCs w:val="24"/>
        </w:rPr>
      </w:pPr>
      <w:r>
        <w:rPr>
          <w:rFonts w:ascii="Times New Roman" w:hAnsi="Times New Roman"/>
          <w:b/>
          <w:sz w:val="24"/>
          <w:szCs w:val="24"/>
        </w:rPr>
        <w:t>Table 4</w:t>
      </w:r>
      <w:r w:rsidRPr="008F7F4A">
        <w:rPr>
          <w:rFonts w:ascii="Times New Roman" w:hAnsi="Times New Roman"/>
          <w:b/>
          <w:sz w:val="24"/>
          <w:szCs w:val="24"/>
        </w:rPr>
        <w:t xml:space="preserve">. </w:t>
      </w:r>
      <w:r>
        <w:rPr>
          <w:rFonts w:ascii="Times New Roman" w:hAnsi="Times New Roman"/>
          <w:b/>
          <w:sz w:val="24"/>
          <w:szCs w:val="24"/>
        </w:rPr>
        <w:t>The example of the second</w:t>
      </w:r>
      <w:r w:rsidRPr="008F7F4A">
        <w:rPr>
          <w:rFonts w:ascii="Times New Roman" w:hAnsi="Times New Roman"/>
          <w:b/>
          <w:sz w:val="24"/>
          <w:szCs w:val="24"/>
        </w:rPr>
        <w:t xml:space="preserve"> step analysis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0"/>
        <w:gridCol w:w="2126"/>
        <w:gridCol w:w="4253"/>
      </w:tblGrid>
      <w:tr w:rsidR="003B4D22" w:rsidRPr="0047065B" w:rsidTr="000328F9">
        <w:tc>
          <w:tcPr>
            <w:tcW w:w="1310" w:type="dxa"/>
          </w:tcPr>
          <w:p w:rsidR="003B4D22" w:rsidRPr="002F3AE3" w:rsidRDefault="003B4D22" w:rsidP="000328F9">
            <w:pPr>
              <w:tabs>
                <w:tab w:val="left" w:pos="709"/>
              </w:tabs>
              <w:spacing w:after="0" w:line="480" w:lineRule="auto"/>
              <w:jc w:val="center"/>
              <w:rPr>
                <w:rFonts w:ascii="Times New Roman" w:hAnsi="Times New Roman"/>
                <w:sz w:val="24"/>
                <w:szCs w:val="24"/>
              </w:rPr>
            </w:pPr>
            <w:r w:rsidRPr="002F3AE3">
              <w:rPr>
                <w:rFonts w:ascii="Times New Roman" w:hAnsi="Times New Roman"/>
                <w:sz w:val="24"/>
                <w:szCs w:val="24"/>
              </w:rPr>
              <w:t>Turn/Move</w:t>
            </w:r>
          </w:p>
        </w:tc>
        <w:tc>
          <w:tcPr>
            <w:tcW w:w="2126" w:type="dxa"/>
          </w:tcPr>
          <w:p w:rsidR="003B4D22" w:rsidRPr="002F3AE3" w:rsidRDefault="003B4D22" w:rsidP="000328F9">
            <w:pPr>
              <w:tabs>
                <w:tab w:val="left" w:pos="709"/>
              </w:tabs>
              <w:spacing w:after="0" w:line="480" w:lineRule="auto"/>
              <w:jc w:val="center"/>
              <w:rPr>
                <w:rFonts w:ascii="Times New Roman" w:hAnsi="Times New Roman"/>
                <w:sz w:val="24"/>
                <w:szCs w:val="24"/>
              </w:rPr>
            </w:pPr>
            <w:r w:rsidRPr="002F3AE3">
              <w:rPr>
                <w:rFonts w:ascii="Times New Roman" w:hAnsi="Times New Roman"/>
                <w:sz w:val="24"/>
                <w:szCs w:val="24"/>
              </w:rPr>
              <w:t>Speaker</w:t>
            </w:r>
          </w:p>
        </w:tc>
        <w:tc>
          <w:tcPr>
            <w:tcW w:w="4253" w:type="dxa"/>
          </w:tcPr>
          <w:p w:rsidR="003B4D22" w:rsidRPr="002F3AE3" w:rsidRDefault="003B4D22" w:rsidP="000328F9">
            <w:pPr>
              <w:tabs>
                <w:tab w:val="left" w:pos="709"/>
              </w:tabs>
              <w:spacing w:after="0" w:line="480" w:lineRule="auto"/>
              <w:jc w:val="center"/>
              <w:rPr>
                <w:rFonts w:ascii="Times New Roman" w:hAnsi="Times New Roman"/>
                <w:sz w:val="24"/>
                <w:szCs w:val="24"/>
              </w:rPr>
            </w:pPr>
            <w:r w:rsidRPr="002F3AE3">
              <w:rPr>
                <w:rFonts w:ascii="Times New Roman" w:hAnsi="Times New Roman"/>
                <w:sz w:val="24"/>
                <w:szCs w:val="24"/>
              </w:rPr>
              <w:t>Text</w:t>
            </w:r>
          </w:p>
        </w:tc>
      </w:tr>
      <w:tr w:rsidR="003B4D22" w:rsidRPr="0047065B" w:rsidTr="000328F9">
        <w:tc>
          <w:tcPr>
            <w:tcW w:w="1310" w:type="dxa"/>
          </w:tcPr>
          <w:p w:rsidR="003B4D22" w:rsidRDefault="003B4D22" w:rsidP="000328F9">
            <w:pPr>
              <w:tabs>
                <w:tab w:val="left" w:pos="709"/>
              </w:tabs>
              <w:spacing w:after="0" w:line="240" w:lineRule="auto"/>
              <w:jc w:val="both"/>
              <w:rPr>
                <w:rFonts w:ascii="Times New Roman" w:hAnsi="Times New Roman"/>
                <w:sz w:val="24"/>
                <w:szCs w:val="24"/>
              </w:rPr>
            </w:pPr>
            <w:r w:rsidRPr="002F3AE3">
              <w:rPr>
                <w:rFonts w:ascii="Times New Roman" w:hAnsi="Times New Roman"/>
                <w:sz w:val="24"/>
                <w:szCs w:val="24"/>
              </w:rPr>
              <w:t>1/a</w:t>
            </w:r>
          </w:p>
          <w:p w:rsidR="003B4D22" w:rsidRPr="002F3AE3" w:rsidRDefault="003B4D22" w:rsidP="000328F9">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1/b </w:t>
            </w:r>
          </w:p>
        </w:tc>
        <w:tc>
          <w:tcPr>
            <w:tcW w:w="2126" w:type="dxa"/>
          </w:tcPr>
          <w:p w:rsidR="003B4D22" w:rsidRPr="002F3AE3" w:rsidRDefault="003B4D22" w:rsidP="000328F9">
            <w:pPr>
              <w:tabs>
                <w:tab w:val="left" w:pos="709"/>
              </w:tabs>
              <w:spacing w:after="0" w:line="240" w:lineRule="auto"/>
              <w:jc w:val="center"/>
              <w:rPr>
                <w:rFonts w:ascii="Times New Roman" w:hAnsi="Times New Roman"/>
                <w:sz w:val="24"/>
                <w:szCs w:val="24"/>
              </w:rPr>
            </w:pPr>
            <w:r>
              <w:rPr>
                <w:rFonts w:ascii="Times New Roman" w:hAnsi="Times New Roman"/>
                <w:sz w:val="24"/>
                <w:szCs w:val="24"/>
              </w:rPr>
              <w:t>Handoko</w:t>
            </w:r>
          </w:p>
        </w:tc>
        <w:tc>
          <w:tcPr>
            <w:tcW w:w="4253" w:type="dxa"/>
          </w:tcPr>
          <w:p w:rsidR="003B4D22"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Could you tell me</w:t>
            </w:r>
          </w:p>
          <w:p w:rsidR="003B4D22" w:rsidRPr="002F3AE3"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if  we got a reservation</w:t>
            </w:r>
          </w:p>
        </w:tc>
      </w:tr>
      <w:tr w:rsidR="003B4D22" w:rsidRPr="0047065B" w:rsidTr="000328F9">
        <w:tc>
          <w:tcPr>
            <w:tcW w:w="1310" w:type="dxa"/>
          </w:tcPr>
          <w:p w:rsidR="003B4D22" w:rsidRDefault="003B4D22" w:rsidP="000328F9">
            <w:pPr>
              <w:tabs>
                <w:tab w:val="left" w:pos="709"/>
              </w:tabs>
              <w:spacing w:after="0" w:line="240" w:lineRule="auto"/>
              <w:jc w:val="both"/>
              <w:rPr>
                <w:rFonts w:ascii="Times New Roman" w:hAnsi="Times New Roman"/>
                <w:sz w:val="24"/>
                <w:szCs w:val="24"/>
              </w:rPr>
            </w:pPr>
            <w:r>
              <w:rPr>
                <w:rFonts w:ascii="Times New Roman" w:hAnsi="Times New Roman"/>
                <w:sz w:val="24"/>
                <w:szCs w:val="24"/>
              </w:rPr>
              <w:t>1/a</w:t>
            </w:r>
          </w:p>
          <w:p w:rsidR="003B4D22" w:rsidRDefault="003B4D22" w:rsidP="000328F9">
            <w:pPr>
              <w:tabs>
                <w:tab w:val="left" w:pos="709"/>
              </w:tabs>
              <w:spacing w:after="0" w:line="240" w:lineRule="auto"/>
              <w:jc w:val="both"/>
              <w:rPr>
                <w:rFonts w:ascii="Times New Roman" w:hAnsi="Times New Roman"/>
                <w:sz w:val="24"/>
                <w:szCs w:val="24"/>
              </w:rPr>
            </w:pPr>
            <w:r>
              <w:rPr>
                <w:rFonts w:ascii="Times New Roman" w:hAnsi="Times New Roman"/>
                <w:sz w:val="24"/>
                <w:szCs w:val="24"/>
              </w:rPr>
              <w:t>1/b</w:t>
            </w:r>
          </w:p>
          <w:p w:rsidR="003B4D22" w:rsidRDefault="003B4D22" w:rsidP="000328F9">
            <w:pPr>
              <w:tabs>
                <w:tab w:val="left" w:pos="709"/>
              </w:tabs>
              <w:spacing w:after="0" w:line="240" w:lineRule="auto"/>
              <w:jc w:val="both"/>
              <w:rPr>
                <w:rFonts w:ascii="Times New Roman" w:hAnsi="Times New Roman"/>
                <w:sz w:val="24"/>
                <w:szCs w:val="24"/>
              </w:rPr>
            </w:pPr>
            <w:r>
              <w:rPr>
                <w:rFonts w:ascii="Times New Roman" w:hAnsi="Times New Roman"/>
                <w:sz w:val="24"/>
                <w:szCs w:val="24"/>
              </w:rPr>
              <w:t>1/c</w:t>
            </w:r>
          </w:p>
          <w:p w:rsidR="003B4D22" w:rsidRDefault="003B4D22" w:rsidP="000328F9">
            <w:pPr>
              <w:tabs>
                <w:tab w:val="left" w:pos="709"/>
              </w:tabs>
              <w:spacing w:after="0" w:line="240" w:lineRule="auto"/>
              <w:jc w:val="both"/>
              <w:rPr>
                <w:rFonts w:ascii="Times New Roman" w:hAnsi="Times New Roman"/>
                <w:sz w:val="24"/>
                <w:szCs w:val="24"/>
              </w:rPr>
            </w:pPr>
            <w:r>
              <w:rPr>
                <w:rFonts w:ascii="Times New Roman" w:hAnsi="Times New Roman"/>
                <w:sz w:val="24"/>
                <w:szCs w:val="24"/>
              </w:rPr>
              <w:t>1/d</w:t>
            </w:r>
          </w:p>
          <w:p w:rsidR="003B4D22" w:rsidRPr="002F3AE3" w:rsidRDefault="003B4D22" w:rsidP="000328F9">
            <w:pPr>
              <w:tabs>
                <w:tab w:val="left" w:pos="709"/>
              </w:tabs>
              <w:spacing w:after="0" w:line="240" w:lineRule="auto"/>
              <w:jc w:val="both"/>
              <w:rPr>
                <w:rFonts w:ascii="Times New Roman" w:hAnsi="Times New Roman"/>
                <w:sz w:val="24"/>
                <w:szCs w:val="24"/>
              </w:rPr>
            </w:pPr>
            <w:r>
              <w:rPr>
                <w:rFonts w:ascii="Times New Roman" w:hAnsi="Times New Roman"/>
                <w:sz w:val="24"/>
                <w:szCs w:val="24"/>
              </w:rPr>
              <w:t>1/e</w:t>
            </w:r>
          </w:p>
        </w:tc>
        <w:tc>
          <w:tcPr>
            <w:tcW w:w="2126" w:type="dxa"/>
          </w:tcPr>
          <w:p w:rsidR="003B4D22" w:rsidRPr="002F3AE3" w:rsidRDefault="003B4D22" w:rsidP="000328F9">
            <w:pPr>
              <w:tabs>
                <w:tab w:val="left" w:pos="709"/>
              </w:tabs>
              <w:spacing w:after="0" w:line="480" w:lineRule="auto"/>
              <w:jc w:val="center"/>
              <w:rPr>
                <w:rFonts w:ascii="Times New Roman" w:hAnsi="Times New Roman"/>
                <w:sz w:val="24"/>
                <w:szCs w:val="24"/>
              </w:rPr>
            </w:pPr>
            <w:r>
              <w:rPr>
                <w:rFonts w:ascii="Times New Roman" w:hAnsi="Times New Roman"/>
                <w:sz w:val="24"/>
                <w:szCs w:val="24"/>
              </w:rPr>
              <w:t>Receptionist</w:t>
            </w:r>
          </w:p>
        </w:tc>
        <w:tc>
          <w:tcPr>
            <w:tcW w:w="4253" w:type="dxa"/>
          </w:tcPr>
          <w:p w:rsidR="003B4D22"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Just a minute...please</w:t>
            </w:r>
          </w:p>
          <w:p w:rsidR="003B4D22"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We’ve got you</w:t>
            </w:r>
            <w:r w:rsidR="001936EF">
              <w:rPr>
                <w:rFonts w:ascii="Times New Roman" w:hAnsi="Times New Roman"/>
                <w:i/>
                <w:sz w:val="24"/>
                <w:szCs w:val="24"/>
              </w:rPr>
              <w:t>r</w:t>
            </w:r>
            <w:r w:rsidR="00967438">
              <w:rPr>
                <w:rFonts w:ascii="Times New Roman" w:hAnsi="Times New Roman"/>
                <w:i/>
                <w:sz w:val="24"/>
                <w:szCs w:val="24"/>
              </w:rPr>
              <w:t xml:space="preserve"> </w:t>
            </w:r>
            <w:r>
              <w:rPr>
                <w:rFonts w:ascii="Times New Roman" w:hAnsi="Times New Roman"/>
                <w:i/>
                <w:sz w:val="24"/>
                <w:szCs w:val="24"/>
              </w:rPr>
              <w:t xml:space="preserve"> reservation</w:t>
            </w:r>
          </w:p>
          <w:p w:rsidR="003B4D22"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It’s five people three weeks.</w:t>
            </w:r>
          </w:p>
          <w:p w:rsidR="003B4D22"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Three single rooms and one double room</w:t>
            </w:r>
          </w:p>
          <w:p w:rsidR="003B4D22" w:rsidRPr="00847B69" w:rsidRDefault="003B4D22" w:rsidP="000328F9">
            <w:pPr>
              <w:tabs>
                <w:tab w:val="left" w:pos="709"/>
              </w:tabs>
              <w:spacing w:after="0" w:line="360" w:lineRule="auto"/>
              <w:jc w:val="both"/>
              <w:rPr>
                <w:rFonts w:ascii="Times New Roman" w:hAnsi="Times New Roman"/>
                <w:b/>
                <w:i/>
                <w:color w:val="548DD4"/>
                <w:sz w:val="24"/>
                <w:szCs w:val="24"/>
              </w:rPr>
            </w:pPr>
            <w:r w:rsidRPr="00847B69">
              <w:rPr>
                <w:rFonts w:ascii="Times New Roman" w:hAnsi="Times New Roman"/>
                <w:b/>
                <w:i/>
                <w:color w:val="548DD4"/>
                <w:sz w:val="24"/>
                <w:szCs w:val="24"/>
              </w:rPr>
              <w:t>Am I right?</w:t>
            </w:r>
          </w:p>
        </w:tc>
      </w:tr>
    </w:tbl>
    <w:p w:rsidR="003B4D22" w:rsidRDefault="003B4D22" w:rsidP="003B4D22">
      <w:pPr>
        <w:tabs>
          <w:tab w:val="left" w:pos="1134"/>
          <w:tab w:val="left" w:pos="2127"/>
        </w:tabs>
        <w:spacing w:after="0" w:line="480" w:lineRule="auto"/>
        <w:jc w:val="both"/>
        <w:rPr>
          <w:rFonts w:ascii="Times New Roman" w:hAnsi="Times New Roman"/>
          <w:sz w:val="24"/>
          <w:szCs w:val="24"/>
        </w:rPr>
      </w:pPr>
    </w:p>
    <w:p w:rsidR="003B4D22" w:rsidRPr="00806D9A" w:rsidRDefault="003B4D22" w:rsidP="003B4D22">
      <w:pPr>
        <w:tabs>
          <w:tab w:val="left" w:pos="1134"/>
          <w:tab w:val="left" w:pos="2127"/>
        </w:tabs>
        <w:spacing w:after="0" w:line="480" w:lineRule="auto"/>
        <w:jc w:val="both"/>
        <w:rPr>
          <w:rFonts w:ascii="Times New Roman" w:hAnsi="Times New Roman"/>
          <w:sz w:val="24"/>
          <w:szCs w:val="24"/>
        </w:rPr>
      </w:pPr>
      <w:r>
        <w:rPr>
          <w:rFonts w:ascii="Times New Roman" w:hAnsi="Times New Roman"/>
          <w:sz w:val="24"/>
          <w:szCs w:val="24"/>
        </w:rPr>
        <w:tab/>
        <w:t xml:space="preserve">Thirdly, the use of strategic competence is matched to its function in order to figure out whether it is well implemented or not. I type the move in </w:t>
      </w:r>
      <w:r w:rsidRPr="00C05D71">
        <w:rPr>
          <w:rFonts w:ascii="Times New Roman" w:hAnsi="Times New Roman"/>
          <w:b/>
          <w:sz w:val="24"/>
          <w:szCs w:val="24"/>
        </w:rPr>
        <w:t>black  bold</w:t>
      </w:r>
      <w:r>
        <w:rPr>
          <w:rFonts w:ascii="Times New Roman" w:hAnsi="Times New Roman"/>
          <w:sz w:val="24"/>
          <w:szCs w:val="24"/>
        </w:rPr>
        <w:t xml:space="preserve"> if it is well implemented and </w:t>
      </w:r>
      <w:r w:rsidRPr="00C05D71">
        <w:rPr>
          <w:rFonts w:ascii="Times New Roman" w:hAnsi="Times New Roman"/>
          <w:b/>
          <w:color w:val="C00000"/>
          <w:sz w:val="24"/>
          <w:szCs w:val="24"/>
        </w:rPr>
        <w:t>red bold</w:t>
      </w:r>
      <w:r>
        <w:rPr>
          <w:rFonts w:ascii="Times New Roman" w:hAnsi="Times New Roman"/>
          <w:sz w:val="24"/>
          <w:szCs w:val="24"/>
        </w:rPr>
        <w:t xml:space="preserve"> it is not well implemented. The example of the analysis is below</w:t>
      </w:r>
    </w:p>
    <w:p w:rsidR="003B4D22" w:rsidRPr="008F7F4A" w:rsidRDefault="003B4D22" w:rsidP="003B4D22">
      <w:pPr>
        <w:tabs>
          <w:tab w:val="left" w:pos="1134"/>
          <w:tab w:val="left" w:pos="2127"/>
        </w:tabs>
        <w:spacing w:after="0" w:line="480" w:lineRule="auto"/>
        <w:jc w:val="both"/>
        <w:rPr>
          <w:rFonts w:ascii="Times New Roman" w:hAnsi="Times New Roman"/>
          <w:b/>
          <w:sz w:val="24"/>
          <w:szCs w:val="24"/>
        </w:rPr>
      </w:pPr>
      <w:r>
        <w:rPr>
          <w:rFonts w:ascii="Times New Roman" w:hAnsi="Times New Roman"/>
          <w:b/>
          <w:sz w:val="24"/>
          <w:szCs w:val="24"/>
        </w:rPr>
        <w:t>Table 5</w:t>
      </w:r>
      <w:r w:rsidRPr="008F7F4A">
        <w:rPr>
          <w:rFonts w:ascii="Times New Roman" w:hAnsi="Times New Roman"/>
          <w:b/>
          <w:sz w:val="24"/>
          <w:szCs w:val="24"/>
        </w:rPr>
        <w:t xml:space="preserve">. </w:t>
      </w:r>
      <w:r>
        <w:rPr>
          <w:rFonts w:ascii="Times New Roman" w:hAnsi="Times New Roman"/>
          <w:b/>
          <w:sz w:val="24"/>
          <w:szCs w:val="24"/>
        </w:rPr>
        <w:t>The example of the third</w:t>
      </w:r>
      <w:r w:rsidRPr="008F7F4A">
        <w:rPr>
          <w:rFonts w:ascii="Times New Roman" w:hAnsi="Times New Roman"/>
          <w:b/>
          <w:sz w:val="24"/>
          <w:szCs w:val="24"/>
        </w:rPr>
        <w:t xml:space="preserve"> step analysis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0"/>
        <w:gridCol w:w="2126"/>
        <w:gridCol w:w="4253"/>
      </w:tblGrid>
      <w:tr w:rsidR="003B4D22" w:rsidRPr="0047065B" w:rsidTr="000328F9">
        <w:tc>
          <w:tcPr>
            <w:tcW w:w="1310" w:type="dxa"/>
          </w:tcPr>
          <w:p w:rsidR="003B4D22" w:rsidRPr="002F3AE3" w:rsidRDefault="003B4D22" w:rsidP="000328F9">
            <w:pPr>
              <w:tabs>
                <w:tab w:val="left" w:pos="709"/>
              </w:tabs>
              <w:spacing w:after="0" w:line="480" w:lineRule="auto"/>
              <w:jc w:val="center"/>
              <w:rPr>
                <w:rFonts w:ascii="Times New Roman" w:hAnsi="Times New Roman"/>
                <w:sz w:val="24"/>
                <w:szCs w:val="24"/>
              </w:rPr>
            </w:pPr>
            <w:r w:rsidRPr="002F3AE3">
              <w:rPr>
                <w:rFonts w:ascii="Times New Roman" w:hAnsi="Times New Roman"/>
                <w:sz w:val="24"/>
                <w:szCs w:val="24"/>
              </w:rPr>
              <w:lastRenderedPageBreak/>
              <w:t>Turn/Move</w:t>
            </w:r>
          </w:p>
        </w:tc>
        <w:tc>
          <w:tcPr>
            <w:tcW w:w="2126" w:type="dxa"/>
          </w:tcPr>
          <w:p w:rsidR="003B4D22" w:rsidRPr="002F3AE3" w:rsidRDefault="003B4D22" w:rsidP="000328F9">
            <w:pPr>
              <w:tabs>
                <w:tab w:val="left" w:pos="709"/>
              </w:tabs>
              <w:spacing w:after="0" w:line="480" w:lineRule="auto"/>
              <w:jc w:val="center"/>
              <w:rPr>
                <w:rFonts w:ascii="Times New Roman" w:hAnsi="Times New Roman"/>
                <w:sz w:val="24"/>
                <w:szCs w:val="24"/>
              </w:rPr>
            </w:pPr>
            <w:r w:rsidRPr="002F3AE3">
              <w:rPr>
                <w:rFonts w:ascii="Times New Roman" w:hAnsi="Times New Roman"/>
                <w:sz w:val="24"/>
                <w:szCs w:val="24"/>
              </w:rPr>
              <w:t>Speaker</w:t>
            </w:r>
          </w:p>
        </w:tc>
        <w:tc>
          <w:tcPr>
            <w:tcW w:w="4253" w:type="dxa"/>
          </w:tcPr>
          <w:p w:rsidR="003B4D22" w:rsidRPr="002F3AE3" w:rsidRDefault="003B4D22" w:rsidP="000328F9">
            <w:pPr>
              <w:tabs>
                <w:tab w:val="left" w:pos="709"/>
              </w:tabs>
              <w:spacing w:after="0" w:line="480" w:lineRule="auto"/>
              <w:jc w:val="center"/>
              <w:rPr>
                <w:rFonts w:ascii="Times New Roman" w:hAnsi="Times New Roman"/>
                <w:sz w:val="24"/>
                <w:szCs w:val="24"/>
              </w:rPr>
            </w:pPr>
            <w:r w:rsidRPr="002F3AE3">
              <w:rPr>
                <w:rFonts w:ascii="Times New Roman" w:hAnsi="Times New Roman"/>
                <w:sz w:val="24"/>
                <w:szCs w:val="24"/>
              </w:rPr>
              <w:t>Text</w:t>
            </w:r>
          </w:p>
        </w:tc>
      </w:tr>
      <w:tr w:rsidR="003B4D22" w:rsidRPr="0047065B" w:rsidTr="000328F9">
        <w:tc>
          <w:tcPr>
            <w:tcW w:w="1310" w:type="dxa"/>
          </w:tcPr>
          <w:p w:rsidR="003B4D22" w:rsidRDefault="003B4D22" w:rsidP="000328F9">
            <w:pPr>
              <w:tabs>
                <w:tab w:val="left" w:pos="709"/>
              </w:tabs>
              <w:spacing w:after="0" w:line="240" w:lineRule="auto"/>
              <w:jc w:val="both"/>
              <w:rPr>
                <w:rFonts w:ascii="Times New Roman" w:hAnsi="Times New Roman"/>
                <w:sz w:val="24"/>
                <w:szCs w:val="24"/>
              </w:rPr>
            </w:pPr>
            <w:r w:rsidRPr="002F3AE3">
              <w:rPr>
                <w:rFonts w:ascii="Times New Roman" w:hAnsi="Times New Roman"/>
                <w:sz w:val="24"/>
                <w:szCs w:val="24"/>
              </w:rPr>
              <w:t>1/a</w:t>
            </w:r>
          </w:p>
          <w:p w:rsidR="003B4D22" w:rsidRPr="002F3AE3" w:rsidRDefault="003B4D22" w:rsidP="000328F9">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1/b </w:t>
            </w:r>
          </w:p>
        </w:tc>
        <w:tc>
          <w:tcPr>
            <w:tcW w:w="2126" w:type="dxa"/>
          </w:tcPr>
          <w:p w:rsidR="003B4D22" w:rsidRPr="002F3AE3" w:rsidRDefault="003B4D22" w:rsidP="000328F9">
            <w:pPr>
              <w:tabs>
                <w:tab w:val="left" w:pos="709"/>
              </w:tabs>
              <w:spacing w:after="0" w:line="240" w:lineRule="auto"/>
              <w:jc w:val="center"/>
              <w:rPr>
                <w:rFonts w:ascii="Times New Roman" w:hAnsi="Times New Roman"/>
                <w:sz w:val="24"/>
                <w:szCs w:val="24"/>
              </w:rPr>
            </w:pPr>
            <w:r>
              <w:rPr>
                <w:rFonts w:ascii="Times New Roman" w:hAnsi="Times New Roman"/>
                <w:sz w:val="24"/>
                <w:szCs w:val="24"/>
              </w:rPr>
              <w:t>Handoko</w:t>
            </w:r>
          </w:p>
        </w:tc>
        <w:tc>
          <w:tcPr>
            <w:tcW w:w="4253" w:type="dxa"/>
          </w:tcPr>
          <w:p w:rsidR="003B4D22"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Could you tell me</w:t>
            </w:r>
          </w:p>
          <w:p w:rsidR="003B4D22" w:rsidRPr="002F3AE3"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if  we got a reservation</w:t>
            </w:r>
          </w:p>
        </w:tc>
      </w:tr>
      <w:tr w:rsidR="003B4D22" w:rsidRPr="0047065B" w:rsidTr="000328F9">
        <w:tc>
          <w:tcPr>
            <w:tcW w:w="1310" w:type="dxa"/>
          </w:tcPr>
          <w:p w:rsidR="003B4D22" w:rsidRDefault="003B4D22" w:rsidP="000328F9">
            <w:pPr>
              <w:tabs>
                <w:tab w:val="left" w:pos="709"/>
              </w:tabs>
              <w:spacing w:after="0" w:line="240" w:lineRule="auto"/>
              <w:jc w:val="both"/>
              <w:rPr>
                <w:rFonts w:ascii="Times New Roman" w:hAnsi="Times New Roman"/>
                <w:sz w:val="24"/>
                <w:szCs w:val="24"/>
              </w:rPr>
            </w:pPr>
            <w:r>
              <w:rPr>
                <w:rFonts w:ascii="Times New Roman" w:hAnsi="Times New Roman"/>
                <w:sz w:val="24"/>
                <w:szCs w:val="24"/>
              </w:rPr>
              <w:t>1/a</w:t>
            </w:r>
          </w:p>
          <w:p w:rsidR="003B4D22" w:rsidRDefault="003B4D22" w:rsidP="000328F9">
            <w:pPr>
              <w:tabs>
                <w:tab w:val="left" w:pos="709"/>
              </w:tabs>
              <w:spacing w:after="0" w:line="240" w:lineRule="auto"/>
              <w:jc w:val="both"/>
              <w:rPr>
                <w:rFonts w:ascii="Times New Roman" w:hAnsi="Times New Roman"/>
                <w:sz w:val="24"/>
                <w:szCs w:val="24"/>
              </w:rPr>
            </w:pPr>
            <w:r>
              <w:rPr>
                <w:rFonts w:ascii="Times New Roman" w:hAnsi="Times New Roman"/>
                <w:sz w:val="24"/>
                <w:szCs w:val="24"/>
              </w:rPr>
              <w:t>1/b</w:t>
            </w:r>
          </w:p>
          <w:p w:rsidR="003B4D22" w:rsidRDefault="003B4D22" w:rsidP="000328F9">
            <w:pPr>
              <w:tabs>
                <w:tab w:val="left" w:pos="709"/>
              </w:tabs>
              <w:spacing w:after="0" w:line="240" w:lineRule="auto"/>
              <w:jc w:val="both"/>
              <w:rPr>
                <w:rFonts w:ascii="Times New Roman" w:hAnsi="Times New Roman"/>
                <w:sz w:val="24"/>
                <w:szCs w:val="24"/>
              </w:rPr>
            </w:pPr>
            <w:r>
              <w:rPr>
                <w:rFonts w:ascii="Times New Roman" w:hAnsi="Times New Roman"/>
                <w:sz w:val="24"/>
                <w:szCs w:val="24"/>
              </w:rPr>
              <w:t>1/c</w:t>
            </w:r>
          </w:p>
          <w:p w:rsidR="003B4D22" w:rsidRDefault="003B4D22" w:rsidP="000328F9">
            <w:pPr>
              <w:tabs>
                <w:tab w:val="left" w:pos="709"/>
              </w:tabs>
              <w:spacing w:after="0" w:line="240" w:lineRule="auto"/>
              <w:jc w:val="both"/>
              <w:rPr>
                <w:rFonts w:ascii="Times New Roman" w:hAnsi="Times New Roman"/>
                <w:sz w:val="24"/>
                <w:szCs w:val="24"/>
              </w:rPr>
            </w:pPr>
            <w:r>
              <w:rPr>
                <w:rFonts w:ascii="Times New Roman" w:hAnsi="Times New Roman"/>
                <w:sz w:val="24"/>
                <w:szCs w:val="24"/>
              </w:rPr>
              <w:t>1/d</w:t>
            </w:r>
          </w:p>
          <w:p w:rsidR="003B4D22" w:rsidRPr="002F3AE3" w:rsidRDefault="003B4D22" w:rsidP="000328F9">
            <w:pPr>
              <w:tabs>
                <w:tab w:val="left" w:pos="709"/>
              </w:tabs>
              <w:spacing w:after="0" w:line="240" w:lineRule="auto"/>
              <w:jc w:val="both"/>
              <w:rPr>
                <w:rFonts w:ascii="Times New Roman" w:hAnsi="Times New Roman"/>
                <w:sz w:val="24"/>
                <w:szCs w:val="24"/>
              </w:rPr>
            </w:pPr>
            <w:r>
              <w:rPr>
                <w:rFonts w:ascii="Times New Roman" w:hAnsi="Times New Roman"/>
                <w:sz w:val="24"/>
                <w:szCs w:val="24"/>
              </w:rPr>
              <w:t>1/e</w:t>
            </w:r>
          </w:p>
        </w:tc>
        <w:tc>
          <w:tcPr>
            <w:tcW w:w="2126" w:type="dxa"/>
          </w:tcPr>
          <w:p w:rsidR="003B4D22" w:rsidRPr="002F3AE3" w:rsidRDefault="003B4D22" w:rsidP="000328F9">
            <w:pPr>
              <w:tabs>
                <w:tab w:val="left" w:pos="709"/>
              </w:tabs>
              <w:spacing w:after="0" w:line="480" w:lineRule="auto"/>
              <w:jc w:val="center"/>
              <w:rPr>
                <w:rFonts w:ascii="Times New Roman" w:hAnsi="Times New Roman"/>
                <w:sz w:val="24"/>
                <w:szCs w:val="24"/>
              </w:rPr>
            </w:pPr>
            <w:r>
              <w:rPr>
                <w:rFonts w:ascii="Times New Roman" w:hAnsi="Times New Roman"/>
                <w:sz w:val="24"/>
                <w:szCs w:val="24"/>
              </w:rPr>
              <w:t>Receptionist</w:t>
            </w:r>
          </w:p>
        </w:tc>
        <w:tc>
          <w:tcPr>
            <w:tcW w:w="4253" w:type="dxa"/>
          </w:tcPr>
          <w:p w:rsidR="003B4D22"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Just a minute...please</w:t>
            </w:r>
          </w:p>
          <w:p w:rsidR="003B4D22"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We’ve got you reservation</w:t>
            </w:r>
          </w:p>
          <w:p w:rsidR="003B4D22"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It’s five people three weeks.</w:t>
            </w:r>
          </w:p>
          <w:p w:rsidR="003B4D22" w:rsidRDefault="003B4D22" w:rsidP="000328F9">
            <w:pPr>
              <w:tabs>
                <w:tab w:val="left" w:pos="709"/>
              </w:tabs>
              <w:spacing w:after="0" w:line="240" w:lineRule="auto"/>
              <w:jc w:val="both"/>
              <w:rPr>
                <w:rFonts w:ascii="Times New Roman" w:hAnsi="Times New Roman"/>
                <w:i/>
                <w:sz w:val="24"/>
                <w:szCs w:val="24"/>
              </w:rPr>
            </w:pPr>
            <w:r>
              <w:rPr>
                <w:rFonts w:ascii="Times New Roman" w:hAnsi="Times New Roman"/>
                <w:i/>
                <w:sz w:val="24"/>
                <w:szCs w:val="24"/>
              </w:rPr>
              <w:t>Three single rooms and one double room</w:t>
            </w:r>
          </w:p>
          <w:p w:rsidR="003B4D22" w:rsidRPr="00FC2DA4" w:rsidRDefault="003B4D22" w:rsidP="000328F9">
            <w:pPr>
              <w:tabs>
                <w:tab w:val="left" w:pos="709"/>
              </w:tabs>
              <w:spacing w:after="0" w:line="360" w:lineRule="auto"/>
              <w:jc w:val="both"/>
              <w:rPr>
                <w:rFonts w:ascii="Times New Roman" w:hAnsi="Times New Roman"/>
                <w:b/>
                <w:i/>
                <w:color w:val="000000"/>
                <w:sz w:val="24"/>
                <w:szCs w:val="24"/>
              </w:rPr>
            </w:pPr>
            <w:r w:rsidRPr="00FC2DA4">
              <w:rPr>
                <w:rFonts w:ascii="Times New Roman" w:hAnsi="Times New Roman"/>
                <w:b/>
                <w:i/>
                <w:color w:val="000000"/>
                <w:sz w:val="24"/>
                <w:szCs w:val="24"/>
              </w:rPr>
              <w:t>Am I right?</w:t>
            </w:r>
          </w:p>
        </w:tc>
      </w:tr>
    </w:tbl>
    <w:p w:rsidR="003B4D22" w:rsidRDefault="003B4D22" w:rsidP="00E11DA8">
      <w:pPr>
        <w:spacing w:after="0" w:line="480" w:lineRule="auto"/>
        <w:jc w:val="both"/>
        <w:rPr>
          <w:rFonts w:ascii="Times New Roman" w:hAnsi="Times New Roman"/>
          <w:sz w:val="24"/>
          <w:szCs w:val="24"/>
        </w:rPr>
      </w:pPr>
    </w:p>
    <w:p w:rsidR="003B4D22" w:rsidRDefault="003B4D22" w:rsidP="003B4D22">
      <w:pPr>
        <w:spacing w:line="480" w:lineRule="auto"/>
        <w:jc w:val="both"/>
        <w:rPr>
          <w:rFonts w:ascii="Times New Roman" w:hAnsi="Times New Roman"/>
          <w:b/>
          <w:sz w:val="24"/>
          <w:szCs w:val="24"/>
        </w:rPr>
      </w:pPr>
      <w:r w:rsidRPr="00FD2D9A">
        <w:rPr>
          <w:rFonts w:ascii="Times New Roman" w:hAnsi="Times New Roman"/>
          <w:b/>
          <w:sz w:val="24"/>
          <w:szCs w:val="24"/>
        </w:rPr>
        <w:t>FINDING AND DISCUSSION</w:t>
      </w:r>
    </w:p>
    <w:p w:rsidR="003B4D22" w:rsidRDefault="004A44C6" w:rsidP="004A44C6">
      <w:pPr>
        <w:spacing w:after="0" w:line="240" w:lineRule="auto"/>
        <w:ind w:left="720"/>
        <w:jc w:val="both"/>
        <w:rPr>
          <w:rFonts w:ascii="Times New Roman" w:hAnsi="Times New Roman"/>
          <w:b/>
          <w:sz w:val="24"/>
          <w:szCs w:val="24"/>
        </w:rPr>
      </w:pPr>
      <w:r>
        <w:rPr>
          <w:rFonts w:ascii="Times New Roman" w:hAnsi="Times New Roman"/>
          <w:b/>
          <w:sz w:val="24"/>
          <w:szCs w:val="24"/>
        </w:rPr>
        <w:t xml:space="preserve">The Findings in Relation to Types of Communication Strategies Used in </w:t>
      </w:r>
      <w:r w:rsidRPr="004A44C6">
        <w:rPr>
          <w:rFonts w:ascii="Times New Roman" w:hAnsi="Times New Roman"/>
          <w:b/>
          <w:i/>
          <w:sz w:val="24"/>
          <w:szCs w:val="24"/>
        </w:rPr>
        <w:t>Interlanguage</w:t>
      </w:r>
      <w:r>
        <w:rPr>
          <w:rFonts w:ascii="Times New Roman" w:hAnsi="Times New Roman"/>
          <w:b/>
          <w:sz w:val="24"/>
          <w:szCs w:val="24"/>
        </w:rPr>
        <w:t xml:space="preserve"> textbook</w:t>
      </w:r>
    </w:p>
    <w:p w:rsidR="004A44C6" w:rsidRDefault="004A44C6" w:rsidP="004A44C6">
      <w:pPr>
        <w:spacing w:after="0" w:line="240" w:lineRule="auto"/>
        <w:ind w:left="720"/>
        <w:jc w:val="both"/>
        <w:rPr>
          <w:rFonts w:ascii="Times New Roman" w:hAnsi="Times New Roman"/>
          <w:b/>
          <w:sz w:val="24"/>
          <w:szCs w:val="24"/>
        </w:rPr>
      </w:pPr>
    </w:p>
    <w:p w:rsidR="003B4D22" w:rsidRDefault="003B4D22" w:rsidP="003B4D22">
      <w:pPr>
        <w:spacing w:after="0" w:line="480" w:lineRule="auto"/>
        <w:jc w:val="both"/>
        <w:rPr>
          <w:rFonts w:ascii="Times New Roman" w:hAnsi="Times New Roman"/>
          <w:sz w:val="24"/>
          <w:szCs w:val="24"/>
        </w:rPr>
      </w:pPr>
      <w:r>
        <w:rPr>
          <w:rFonts w:ascii="Times New Roman" w:hAnsi="Times New Roman"/>
          <w:sz w:val="24"/>
          <w:szCs w:val="24"/>
        </w:rPr>
        <w:tab/>
        <w:t xml:space="preserve">After reading the speaking model text, it could be </w:t>
      </w:r>
      <w:r w:rsidR="0018188B">
        <w:rPr>
          <w:rFonts w:ascii="Times New Roman" w:hAnsi="Times New Roman"/>
          <w:sz w:val="24"/>
          <w:szCs w:val="24"/>
        </w:rPr>
        <w:t>found out  that there are 11 communication strategies</w:t>
      </w:r>
      <w:r>
        <w:rPr>
          <w:rFonts w:ascii="Times New Roman" w:hAnsi="Times New Roman"/>
          <w:sz w:val="24"/>
          <w:szCs w:val="24"/>
        </w:rPr>
        <w:t xml:space="preserve"> </w:t>
      </w:r>
      <w:r w:rsidR="00E401E4">
        <w:rPr>
          <w:rFonts w:ascii="Times New Roman" w:hAnsi="Times New Roman"/>
          <w:sz w:val="24"/>
          <w:szCs w:val="24"/>
        </w:rPr>
        <w:t>representing</w:t>
      </w:r>
      <w:r>
        <w:rPr>
          <w:rFonts w:ascii="Times New Roman" w:hAnsi="Times New Roman"/>
          <w:sz w:val="24"/>
          <w:szCs w:val="24"/>
        </w:rPr>
        <w:t xml:space="preserve"> </w:t>
      </w:r>
      <w:r w:rsidR="0043638C">
        <w:rPr>
          <w:rFonts w:ascii="Times New Roman" w:hAnsi="Times New Roman"/>
          <w:sz w:val="24"/>
          <w:szCs w:val="24"/>
        </w:rPr>
        <w:t>eight</w:t>
      </w:r>
      <w:r w:rsidR="00E401E4">
        <w:rPr>
          <w:rFonts w:ascii="Times New Roman" w:hAnsi="Times New Roman"/>
          <w:sz w:val="24"/>
          <w:szCs w:val="24"/>
        </w:rPr>
        <w:t xml:space="preserve"> spoken </w:t>
      </w:r>
      <w:r>
        <w:rPr>
          <w:rFonts w:ascii="Times New Roman" w:hAnsi="Times New Roman"/>
          <w:sz w:val="24"/>
          <w:szCs w:val="24"/>
        </w:rPr>
        <w:t>texts</w:t>
      </w:r>
      <w:r w:rsidR="00E401E4">
        <w:rPr>
          <w:rFonts w:ascii="Times New Roman" w:hAnsi="Times New Roman"/>
          <w:sz w:val="24"/>
          <w:szCs w:val="24"/>
        </w:rPr>
        <w:t>. Detail is presented in Table 5</w:t>
      </w:r>
      <w:r>
        <w:rPr>
          <w:rFonts w:ascii="Times New Roman" w:hAnsi="Times New Roman"/>
          <w:sz w:val="24"/>
          <w:szCs w:val="24"/>
        </w:rPr>
        <w:t xml:space="preserve">. </w:t>
      </w:r>
    </w:p>
    <w:p w:rsidR="003B4D22" w:rsidRDefault="00E401E4" w:rsidP="003B4D22">
      <w:pPr>
        <w:spacing w:after="0" w:line="240" w:lineRule="auto"/>
        <w:jc w:val="both"/>
        <w:rPr>
          <w:rFonts w:ascii="Times New Roman" w:hAnsi="Times New Roman"/>
          <w:b/>
          <w:sz w:val="24"/>
          <w:szCs w:val="24"/>
        </w:rPr>
      </w:pPr>
      <w:r>
        <w:rPr>
          <w:rFonts w:ascii="Times New Roman" w:hAnsi="Times New Roman"/>
          <w:b/>
          <w:sz w:val="24"/>
          <w:szCs w:val="24"/>
        </w:rPr>
        <w:t>Table 5</w:t>
      </w:r>
      <w:r w:rsidR="003B4D22">
        <w:rPr>
          <w:rFonts w:ascii="Times New Roman" w:hAnsi="Times New Roman"/>
          <w:b/>
          <w:sz w:val="24"/>
          <w:szCs w:val="24"/>
        </w:rPr>
        <w:t>.</w:t>
      </w:r>
      <w:r w:rsidR="003B4D22" w:rsidRPr="00963177">
        <w:rPr>
          <w:rFonts w:ascii="Times New Roman" w:hAnsi="Times New Roman"/>
          <w:b/>
          <w:sz w:val="24"/>
          <w:szCs w:val="24"/>
        </w:rPr>
        <w:t xml:space="preserve"> The Percen</w:t>
      </w:r>
      <w:r w:rsidR="003B4D22">
        <w:rPr>
          <w:rFonts w:ascii="Times New Roman" w:hAnsi="Times New Roman"/>
          <w:b/>
          <w:sz w:val="24"/>
          <w:szCs w:val="24"/>
        </w:rPr>
        <w:t>tage of Strategic Competence</w:t>
      </w:r>
      <w:r w:rsidR="00DF69CF">
        <w:rPr>
          <w:rFonts w:ascii="Times New Roman" w:hAnsi="Times New Roman"/>
          <w:b/>
          <w:sz w:val="24"/>
          <w:szCs w:val="24"/>
        </w:rPr>
        <w:t xml:space="preserve"> Used in Interchange</w:t>
      </w:r>
      <w:r w:rsidR="003B4D22" w:rsidRPr="00963177">
        <w:rPr>
          <w:rFonts w:ascii="Times New Roman" w:hAnsi="Times New Roman"/>
          <w:b/>
          <w:sz w:val="24"/>
          <w:szCs w:val="24"/>
        </w:rPr>
        <w:t xml:space="preserve"> textbook</w:t>
      </w:r>
    </w:p>
    <w:p w:rsidR="003B4D22" w:rsidRPr="00963177" w:rsidRDefault="003B4D22" w:rsidP="003B4D22">
      <w:pPr>
        <w:spacing w:after="0" w:line="240" w:lineRule="auto"/>
        <w:jc w:val="both"/>
        <w:rPr>
          <w:rFonts w:ascii="Times New Roman" w:hAnsi="Times New Roman"/>
          <w:b/>
          <w:sz w:val="24"/>
          <w:szCs w:val="24"/>
        </w:rPr>
      </w:pPr>
    </w:p>
    <w:tbl>
      <w:tblPr>
        <w:tblW w:w="55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2694"/>
      </w:tblGrid>
      <w:tr w:rsidR="00E270ED" w:rsidRPr="002520F3" w:rsidTr="00E270ED">
        <w:tc>
          <w:tcPr>
            <w:tcW w:w="2835" w:type="dxa"/>
          </w:tcPr>
          <w:p w:rsidR="00E270ED" w:rsidRDefault="00E270ED" w:rsidP="000328F9">
            <w:pPr>
              <w:spacing w:line="240" w:lineRule="auto"/>
              <w:jc w:val="both"/>
              <w:rPr>
                <w:rFonts w:ascii="Times New Roman" w:hAnsi="Times New Roman"/>
                <w:b/>
              </w:rPr>
            </w:pPr>
            <w:r>
              <w:rPr>
                <w:rFonts w:ascii="Times New Roman" w:hAnsi="Times New Roman"/>
                <w:b/>
              </w:rPr>
              <w:t xml:space="preserve">STRATEGIC </w:t>
            </w:r>
          </w:p>
          <w:p w:rsidR="00E270ED" w:rsidRPr="0075373C" w:rsidRDefault="00E270ED" w:rsidP="000328F9">
            <w:pPr>
              <w:spacing w:line="240" w:lineRule="auto"/>
              <w:jc w:val="both"/>
              <w:rPr>
                <w:rFonts w:ascii="Times New Roman" w:hAnsi="Times New Roman"/>
                <w:b/>
              </w:rPr>
            </w:pPr>
            <w:r>
              <w:rPr>
                <w:rFonts w:ascii="Times New Roman" w:hAnsi="Times New Roman"/>
                <w:b/>
              </w:rPr>
              <w:t>COMPETENCE</w:t>
            </w:r>
          </w:p>
        </w:tc>
        <w:tc>
          <w:tcPr>
            <w:tcW w:w="2694" w:type="dxa"/>
          </w:tcPr>
          <w:p w:rsidR="00E270ED" w:rsidRPr="0075373C" w:rsidRDefault="00E270ED" w:rsidP="000328F9">
            <w:pPr>
              <w:spacing w:line="240" w:lineRule="auto"/>
              <w:jc w:val="both"/>
              <w:rPr>
                <w:rFonts w:ascii="Times New Roman" w:hAnsi="Times New Roman"/>
                <w:b/>
              </w:rPr>
            </w:pPr>
            <w:r>
              <w:rPr>
                <w:rFonts w:ascii="Times New Roman" w:hAnsi="Times New Roman"/>
                <w:b/>
              </w:rPr>
              <w:t xml:space="preserve"> </w:t>
            </w:r>
            <w:r w:rsidRPr="0075373C">
              <w:rPr>
                <w:rFonts w:ascii="Times New Roman" w:hAnsi="Times New Roman"/>
                <w:b/>
              </w:rPr>
              <w:t xml:space="preserve"> (Number and Percentage)  </w:t>
            </w:r>
          </w:p>
        </w:tc>
      </w:tr>
      <w:tr w:rsidR="00E270ED" w:rsidRPr="002520F3" w:rsidTr="00E270ED">
        <w:trPr>
          <w:trHeight w:val="1268"/>
        </w:trPr>
        <w:tc>
          <w:tcPr>
            <w:tcW w:w="2835" w:type="dxa"/>
          </w:tcPr>
          <w:p w:rsidR="00E270ED" w:rsidRPr="0075373C" w:rsidRDefault="00E270ED" w:rsidP="000328F9">
            <w:pPr>
              <w:spacing w:after="0" w:line="480" w:lineRule="auto"/>
              <w:jc w:val="both"/>
              <w:rPr>
                <w:rFonts w:ascii="Times New Roman" w:hAnsi="Times New Roman"/>
              </w:rPr>
            </w:pPr>
            <w:r w:rsidRPr="0075373C">
              <w:rPr>
                <w:rFonts w:ascii="Times New Roman" w:hAnsi="Times New Roman"/>
              </w:rPr>
              <w:t>1. Stalling or Time Gaining Strategies</w:t>
            </w:r>
          </w:p>
          <w:p w:rsidR="00E270ED" w:rsidRPr="0075373C" w:rsidRDefault="00E270ED" w:rsidP="000328F9">
            <w:pPr>
              <w:spacing w:after="0" w:line="480" w:lineRule="auto"/>
              <w:jc w:val="both"/>
              <w:rPr>
                <w:rFonts w:ascii="Times New Roman" w:hAnsi="Times New Roman"/>
                <w:i/>
              </w:rPr>
            </w:pPr>
            <w:r w:rsidRPr="0075373C">
              <w:rPr>
                <w:rFonts w:ascii="Times New Roman" w:hAnsi="Times New Roman"/>
                <w:i/>
              </w:rPr>
              <w:t>a. Fillers</w:t>
            </w:r>
          </w:p>
        </w:tc>
        <w:tc>
          <w:tcPr>
            <w:tcW w:w="2694" w:type="dxa"/>
          </w:tcPr>
          <w:p w:rsidR="00E270ED" w:rsidRPr="0075373C" w:rsidRDefault="00E270ED" w:rsidP="000328F9">
            <w:pPr>
              <w:spacing w:after="0" w:line="480" w:lineRule="auto"/>
              <w:ind w:left="318"/>
              <w:jc w:val="both"/>
            </w:pPr>
          </w:p>
          <w:p w:rsidR="00E270ED" w:rsidRPr="0075373C" w:rsidRDefault="00E270ED" w:rsidP="000328F9">
            <w:pPr>
              <w:spacing w:after="0" w:line="480" w:lineRule="auto"/>
              <w:ind w:left="318"/>
              <w:jc w:val="both"/>
              <w:rPr>
                <w:rFonts w:ascii="Times New Roman" w:hAnsi="Times New Roman"/>
              </w:rPr>
            </w:pPr>
            <w:r>
              <w:rPr>
                <w:rFonts w:ascii="Times New Roman" w:hAnsi="Times New Roman"/>
              </w:rPr>
              <w:t xml:space="preserve">11 (100 </w:t>
            </w:r>
            <w:r w:rsidRPr="0075373C">
              <w:rPr>
                <w:rFonts w:ascii="Times New Roman" w:hAnsi="Times New Roman"/>
              </w:rPr>
              <w:t>%)</w:t>
            </w:r>
          </w:p>
          <w:p w:rsidR="00E270ED" w:rsidRPr="0075373C" w:rsidRDefault="00E270ED" w:rsidP="000328F9">
            <w:pPr>
              <w:spacing w:after="120" w:line="480" w:lineRule="auto"/>
              <w:ind w:left="318"/>
              <w:jc w:val="both"/>
              <w:rPr>
                <w:rFonts w:ascii="Times New Roman" w:hAnsi="Times New Roman"/>
              </w:rPr>
            </w:pPr>
          </w:p>
        </w:tc>
      </w:tr>
      <w:tr w:rsidR="00E270ED" w:rsidRPr="002520F3" w:rsidTr="00E270ED">
        <w:trPr>
          <w:trHeight w:val="920"/>
        </w:trPr>
        <w:tc>
          <w:tcPr>
            <w:tcW w:w="2835" w:type="dxa"/>
          </w:tcPr>
          <w:p w:rsidR="00E270ED" w:rsidRPr="0075373C" w:rsidRDefault="00E270ED" w:rsidP="000328F9">
            <w:pPr>
              <w:spacing w:after="0" w:line="480" w:lineRule="auto"/>
              <w:jc w:val="both"/>
              <w:rPr>
                <w:rFonts w:ascii="Times New Roman" w:hAnsi="Times New Roman"/>
              </w:rPr>
            </w:pPr>
            <w:r w:rsidRPr="0075373C">
              <w:rPr>
                <w:rFonts w:ascii="Times New Roman" w:hAnsi="Times New Roman"/>
              </w:rPr>
              <w:t>Total Number and Percentage</w:t>
            </w:r>
          </w:p>
        </w:tc>
        <w:tc>
          <w:tcPr>
            <w:tcW w:w="2694" w:type="dxa"/>
          </w:tcPr>
          <w:p w:rsidR="00E270ED" w:rsidRPr="0075373C" w:rsidRDefault="00E270ED" w:rsidP="000328F9">
            <w:pPr>
              <w:spacing w:after="0" w:line="480" w:lineRule="auto"/>
              <w:ind w:left="318"/>
              <w:jc w:val="both"/>
              <w:rPr>
                <w:rFonts w:ascii="Times New Roman" w:hAnsi="Times New Roman"/>
              </w:rPr>
            </w:pPr>
            <w:r>
              <w:rPr>
                <w:rFonts w:ascii="Times New Roman" w:hAnsi="Times New Roman"/>
              </w:rPr>
              <w:t>11</w:t>
            </w:r>
            <w:r w:rsidRPr="0075373C">
              <w:rPr>
                <w:rFonts w:ascii="Times New Roman" w:hAnsi="Times New Roman"/>
              </w:rPr>
              <w:t xml:space="preserve"> </w:t>
            </w:r>
            <w:r>
              <w:rPr>
                <w:rFonts w:ascii="Times New Roman" w:hAnsi="Times New Roman"/>
              </w:rPr>
              <w:t xml:space="preserve">(100 </w:t>
            </w:r>
            <w:r w:rsidRPr="0075373C">
              <w:rPr>
                <w:rFonts w:ascii="Times New Roman" w:hAnsi="Times New Roman"/>
              </w:rPr>
              <w:t>%)</w:t>
            </w:r>
          </w:p>
        </w:tc>
      </w:tr>
    </w:tbl>
    <w:p w:rsidR="003B4D22" w:rsidRDefault="003B4D22" w:rsidP="003B4D22">
      <w:pPr>
        <w:spacing w:after="0" w:line="480" w:lineRule="auto"/>
        <w:ind w:firstLine="567"/>
        <w:jc w:val="both"/>
        <w:rPr>
          <w:rFonts w:ascii="Times New Roman" w:hAnsi="Times New Roman"/>
          <w:sz w:val="24"/>
          <w:szCs w:val="24"/>
        </w:rPr>
      </w:pPr>
      <w:r>
        <w:rPr>
          <w:rFonts w:ascii="Times New Roman" w:hAnsi="Times New Roman"/>
          <w:sz w:val="24"/>
          <w:szCs w:val="24"/>
        </w:rPr>
        <w:t xml:space="preserve"> </w:t>
      </w:r>
    </w:p>
    <w:p w:rsidR="003B4D22" w:rsidRDefault="002D6B9F" w:rsidP="002D6B9F">
      <w:pPr>
        <w:tabs>
          <w:tab w:val="left" w:pos="709"/>
        </w:tabs>
        <w:spacing w:after="0" w:line="240" w:lineRule="auto"/>
        <w:ind w:left="397" w:hanging="426"/>
        <w:jc w:val="both"/>
        <w:rPr>
          <w:rFonts w:ascii="Times New Roman" w:hAnsi="Times New Roman"/>
          <w:b/>
          <w:sz w:val="24"/>
          <w:szCs w:val="24"/>
        </w:rPr>
      </w:pPr>
      <w:r>
        <w:rPr>
          <w:rFonts w:ascii="Times New Roman" w:hAnsi="Times New Roman"/>
          <w:b/>
          <w:sz w:val="24"/>
          <w:szCs w:val="24"/>
        </w:rPr>
        <w:tab/>
      </w:r>
      <w:r w:rsidR="00AE666B">
        <w:rPr>
          <w:rFonts w:ascii="Times New Roman" w:hAnsi="Times New Roman"/>
          <w:b/>
          <w:sz w:val="24"/>
          <w:szCs w:val="24"/>
        </w:rPr>
        <w:t xml:space="preserve">Finding of the Percentage of </w:t>
      </w:r>
      <w:r w:rsidR="003B4D22">
        <w:rPr>
          <w:rFonts w:ascii="Times New Roman" w:hAnsi="Times New Roman"/>
          <w:b/>
          <w:sz w:val="24"/>
          <w:szCs w:val="24"/>
        </w:rPr>
        <w:t xml:space="preserve"> </w:t>
      </w:r>
      <w:r>
        <w:rPr>
          <w:rFonts w:ascii="Times New Roman" w:hAnsi="Times New Roman"/>
          <w:b/>
          <w:sz w:val="24"/>
          <w:szCs w:val="24"/>
        </w:rPr>
        <w:t xml:space="preserve"> </w:t>
      </w:r>
      <w:r w:rsidR="00E32F40">
        <w:rPr>
          <w:rFonts w:ascii="Times New Roman" w:hAnsi="Times New Roman"/>
          <w:b/>
          <w:sz w:val="24"/>
          <w:szCs w:val="24"/>
        </w:rPr>
        <w:t>Communication Strategies Which Are Well-Implemented</w:t>
      </w:r>
      <w:r>
        <w:rPr>
          <w:rFonts w:ascii="Times New Roman" w:hAnsi="Times New Roman"/>
          <w:b/>
          <w:sz w:val="24"/>
          <w:szCs w:val="24"/>
        </w:rPr>
        <w:t xml:space="preserve"> </w:t>
      </w:r>
      <w:r w:rsidR="00AE666B">
        <w:rPr>
          <w:rFonts w:ascii="Times New Roman" w:hAnsi="Times New Roman"/>
          <w:b/>
          <w:sz w:val="24"/>
          <w:szCs w:val="24"/>
        </w:rPr>
        <w:t xml:space="preserve"> </w:t>
      </w:r>
      <w:r w:rsidR="00E401E4">
        <w:rPr>
          <w:rFonts w:ascii="Times New Roman" w:hAnsi="Times New Roman"/>
          <w:b/>
          <w:sz w:val="24"/>
          <w:szCs w:val="24"/>
        </w:rPr>
        <w:t xml:space="preserve"> in the Spoken </w:t>
      </w:r>
      <w:r w:rsidR="004A44C6">
        <w:rPr>
          <w:rFonts w:ascii="Times New Roman" w:hAnsi="Times New Roman"/>
          <w:b/>
          <w:sz w:val="24"/>
          <w:szCs w:val="24"/>
        </w:rPr>
        <w:t xml:space="preserve"> </w:t>
      </w:r>
      <w:r w:rsidR="003B4D22">
        <w:rPr>
          <w:rFonts w:ascii="Times New Roman" w:hAnsi="Times New Roman"/>
          <w:b/>
          <w:sz w:val="24"/>
          <w:szCs w:val="24"/>
        </w:rPr>
        <w:t>Texts</w:t>
      </w:r>
    </w:p>
    <w:p w:rsidR="002D6B9F" w:rsidRDefault="002D6B9F" w:rsidP="002D6B9F">
      <w:pPr>
        <w:tabs>
          <w:tab w:val="left" w:pos="709"/>
        </w:tabs>
        <w:spacing w:after="0" w:line="240" w:lineRule="auto"/>
        <w:ind w:left="397" w:hanging="426"/>
        <w:jc w:val="both"/>
        <w:rPr>
          <w:rFonts w:ascii="Times New Roman" w:hAnsi="Times New Roman"/>
          <w:b/>
          <w:sz w:val="24"/>
          <w:szCs w:val="24"/>
        </w:rPr>
      </w:pPr>
    </w:p>
    <w:p w:rsidR="002D6B9F" w:rsidRDefault="002D6B9F" w:rsidP="002D6B9F">
      <w:pPr>
        <w:tabs>
          <w:tab w:val="left" w:pos="709"/>
        </w:tabs>
        <w:spacing w:after="0" w:line="240" w:lineRule="auto"/>
        <w:jc w:val="both"/>
        <w:rPr>
          <w:rFonts w:ascii="Times New Roman" w:hAnsi="Times New Roman"/>
          <w:sz w:val="24"/>
          <w:szCs w:val="24"/>
        </w:rPr>
      </w:pPr>
      <w:r>
        <w:rPr>
          <w:rFonts w:ascii="Times New Roman" w:hAnsi="Times New Roman"/>
          <w:sz w:val="24"/>
          <w:szCs w:val="24"/>
        </w:rPr>
        <w:t>All fillers found in Interlanguage text book are well implemented. Here fillers  function</w:t>
      </w:r>
      <w:r w:rsidR="006611B5">
        <w:rPr>
          <w:rFonts w:ascii="Times New Roman" w:hAnsi="Times New Roman"/>
          <w:sz w:val="24"/>
          <w:szCs w:val="24"/>
        </w:rPr>
        <w:t xml:space="preserve"> as time gaining strategy in order to avoi</w:t>
      </w:r>
      <w:r w:rsidR="00223D93">
        <w:rPr>
          <w:rFonts w:ascii="Times New Roman" w:hAnsi="Times New Roman"/>
          <w:sz w:val="24"/>
          <w:szCs w:val="24"/>
        </w:rPr>
        <w:t>d silent in oral communication since silence in communication will create awkwa</w:t>
      </w:r>
      <w:r w:rsidR="00694193">
        <w:rPr>
          <w:rFonts w:ascii="Times New Roman" w:hAnsi="Times New Roman"/>
          <w:sz w:val="24"/>
          <w:szCs w:val="24"/>
        </w:rPr>
        <w:t>r</w:t>
      </w:r>
      <w:r w:rsidR="00223D93">
        <w:rPr>
          <w:rFonts w:ascii="Times New Roman" w:hAnsi="Times New Roman"/>
          <w:sz w:val="24"/>
          <w:szCs w:val="24"/>
        </w:rPr>
        <w:t xml:space="preserve">d situation. </w:t>
      </w:r>
      <w:r w:rsidR="00694193">
        <w:rPr>
          <w:rFonts w:ascii="Times New Roman" w:hAnsi="Times New Roman"/>
          <w:sz w:val="24"/>
          <w:szCs w:val="24"/>
        </w:rPr>
        <w:t xml:space="preserve">The example of text which has communication strategy is illustrated below.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6"/>
        <w:gridCol w:w="4253"/>
      </w:tblGrid>
      <w:tr w:rsidR="00694193" w:rsidRPr="0047065B" w:rsidTr="008419F2">
        <w:tc>
          <w:tcPr>
            <w:tcW w:w="7689" w:type="dxa"/>
            <w:gridSpan w:val="2"/>
            <w:tcBorders>
              <w:left w:val="nil"/>
              <w:right w:val="nil"/>
            </w:tcBorders>
          </w:tcPr>
          <w:p w:rsidR="00694193" w:rsidRPr="002F3AE3" w:rsidRDefault="00694193" w:rsidP="008419F2">
            <w:pPr>
              <w:tabs>
                <w:tab w:val="left" w:pos="318"/>
              </w:tabs>
              <w:spacing w:after="0" w:line="480" w:lineRule="auto"/>
              <w:ind w:left="-2665"/>
              <w:jc w:val="center"/>
              <w:rPr>
                <w:rFonts w:ascii="Times New Roman" w:hAnsi="Times New Roman"/>
                <w:sz w:val="24"/>
                <w:szCs w:val="24"/>
              </w:rPr>
            </w:pPr>
            <w:r w:rsidRPr="002F3AE3">
              <w:rPr>
                <w:rFonts w:ascii="Times New Roman" w:hAnsi="Times New Roman"/>
                <w:sz w:val="24"/>
                <w:szCs w:val="24"/>
              </w:rPr>
              <w:t>Turn/Move</w:t>
            </w:r>
            <w:r>
              <w:rPr>
                <w:rFonts w:ascii="Times New Roman" w:hAnsi="Times New Roman"/>
                <w:sz w:val="24"/>
                <w:szCs w:val="24"/>
              </w:rPr>
              <w:t xml:space="preserve">                 </w:t>
            </w:r>
            <w:r w:rsidRPr="002F3AE3">
              <w:rPr>
                <w:rFonts w:ascii="Times New Roman" w:hAnsi="Times New Roman"/>
                <w:sz w:val="24"/>
                <w:szCs w:val="24"/>
              </w:rPr>
              <w:t>Speaker</w:t>
            </w:r>
            <w:r>
              <w:rPr>
                <w:rFonts w:ascii="Times New Roman" w:hAnsi="Times New Roman"/>
                <w:sz w:val="24"/>
                <w:szCs w:val="24"/>
              </w:rPr>
              <w:t xml:space="preserve">                      </w:t>
            </w:r>
            <w:r w:rsidRPr="002F3AE3">
              <w:rPr>
                <w:rFonts w:ascii="Times New Roman" w:hAnsi="Times New Roman"/>
                <w:sz w:val="24"/>
                <w:szCs w:val="24"/>
              </w:rPr>
              <w:t>Text</w:t>
            </w:r>
          </w:p>
        </w:tc>
      </w:tr>
      <w:tr w:rsidR="00694193" w:rsidRPr="0047065B" w:rsidTr="008419F2">
        <w:tc>
          <w:tcPr>
            <w:tcW w:w="3436" w:type="dxa"/>
            <w:tcBorders>
              <w:left w:val="nil"/>
            </w:tcBorders>
          </w:tcPr>
          <w:p w:rsidR="00694193" w:rsidRDefault="00694193" w:rsidP="008419F2">
            <w:pPr>
              <w:tabs>
                <w:tab w:val="left" w:pos="709"/>
              </w:tabs>
              <w:spacing w:after="0" w:line="240" w:lineRule="auto"/>
              <w:jc w:val="both"/>
              <w:rPr>
                <w:rFonts w:ascii="Times New Roman" w:hAnsi="Times New Roman"/>
                <w:sz w:val="24"/>
                <w:szCs w:val="24"/>
              </w:rPr>
            </w:pPr>
            <w:r w:rsidRPr="002F3AE3">
              <w:rPr>
                <w:rFonts w:ascii="Times New Roman" w:hAnsi="Times New Roman"/>
                <w:sz w:val="24"/>
                <w:szCs w:val="24"/>
              </w:rPr>
              <w:lastRenderedPageBreak/>
              <w:t>1/a</w:t>
            </w:r>
          </w:p>
          <w:p w:rsidR="00694193" w:rsidRPr="002F3AE3" w:rsidRDefault="00694193" w:rsidP="008419F2">
            <w:pPr>
              <w:tabs>
                <w:tab w:val="left" w:pos="709"/>
              </w:tabs>
              <w:spacing w:after="0" w:line="240" w:lineRule="auto"/>
              <w:jc w:val="both"/>
              <w:rPr>
                <w:rFonts w:ascii="Times New Roman" w:hAnsi="Times New Roman"/>
                <w:sz w:val="24"/>
                <w:szCs w:val="24"/>
              </w:rPr>
            </w:pPr>
            <w:r>
              <w:rPr>
                <w:rFonts w:ascii="Times New Roman" w:hAnsi="Times New Roman"/>
                <w:sz w:val="24"/>
                <w:szCs w:val="24"/>
              </w:rPr>
              <w:t>1/b             Denias</w:t>
            </w:r>
          </w:p>
        </w:tc>
        <w:tc>
          <w:tcPr>
            <w:tcW w:w="4253" w:type="dxa"/>
            <w:tcBorders>
              <w:right w:val="nil"/>
            </w:tcBorders>
          </w:tcPr>
          <w:p w:rsidR="00694193" w:rsidRPr="00A37F17" w:rsidRDefault="00694193" w:rsidP="008419F2">
            <w:pPr>
              <w:tabs>
                <w:tab w:val="left" w:pos="709"/>
              </w:tabs>
              <w:spacing w:after="0" w:line="240" w:lineRule="auto"/>
              <w:jc w:val="both"/>
              <w:rPr>
                <w:rFonts w:ascii="Times New Roman" w:hAnsi="Times New Roman"/>
                <w:i/>
                <w:sz w:val="24"/>
                <w:szCs w:val="24"/>
              </w:rPr>
            </w:pPr>
            <w:r w:rsidRPr="00A37F17">
              <w:rPr>
                <w:rFonts w:ascii="Times New Roman" w:hAnsi="Times New Roman"/>
                <w:i/>
                <w:sz w:val="24"/>
                <w:szCs w:val="24"/>
              </w:rPr>
              <w:t>Hi Nita</w:t>
            </w:r>
          </w:p>
          <w:p w:rsidR="00694193" w:rsidRPr="00A37F17" w:rsidRDefault="00694193" w:rsidP="008419F2">
            <w:pPr>
              <w:tabs>
                <w:tab w:val="left" w:pos="709"/>
              </w:tabs>
              <w:spacing w:after="0" w:line="240" w:lineRule="auto"/>
              <w:jc w:val="both"/>
              <w:rPr>
                <w:rFonts w:ascii="Times New Roman" w:hAnsi="Times New Roman"/>
                <w:i/>
                <w:sz w:val="24"/>
                <w:szCs w:val="24"/>
              </w:rPr>
            </w:pPr>
            <w:r w:rsidRPr="00A37F17">
              <w:rPr>
                <w:rFonts w:ascii="Times New Roman" w:hAnsi="Times New Roman"/>
                <w:i/>
                <w:sz w:val="24"/>
                <w:szCs w:val="24"/>
              </w:rPr>
              <w:t>Where have you been?</w:t>
            </w:r>
          </w:p>
        </w:tc>
      </w:tr>
      <w:tr w:rsidR="00694193" w:rsidRPr="0047065B" w:rsidTr="00694193">
        <w:trPr>
          <w:trHeight w:val="467"/>
        </w:trPr>
        <w:tc>
          <w:tcPr>
            <w:tcW w:w="3436" w:type="dxa"/>
            <w:tcBorders>
              <w:left w:val="nil"/>
            </w:tcBorders>
          </w:tcPr>
          <w:p w:rsidR="00694193" w:rsidRPr="002F3AE3" w:rsidRDefault="00694193" w:rsidP="008419F2">
            <w:pPr>
              <w:tabs>
                <w:tab w:val="left" w:pos="709"/>
              </w:tabs>
              <w:spacing w:after="0" w:line="240" w:lineRule="auto"/>
              <w:jc w:val="both"/>
              <w:rPr>
                <w:rFonts w:ascii="Times New Roman" w:hAnsi="Times New Roman"/>
                <w:sz w:val="24"/>
                <w:szCs w:val="24"/>
              </w:rPr>
            </w:pPr>
            <w:r>
              <w:rPr>
                <w:rFonts w:ascii="Times New Roman" w:hAnsi="Times New Roman"/>
                <w:sz w:val="24"/>
                <w:szCs w:val="24"/>
              </w:rPr>
              <w:t>1/a             Anita</w:t>
            </w:r>
          </w:p>
          <w:p w:rsidR="00694193" w:rsidRPr="002F3AE3" w:rsidRDefault="00694193" w:rsidP="008419F2">
            <w:pPr>
              <w:tabs>
                <w:tab w:val="left" w:pos="709"/>
              </w:tabs>
              <w:spacing w:after="0" w:line="480" w:lineRule="auto"/>
              <w:jc w:val="center"/>
              <w:rPr>
                <w:rFonts w:ascii="Times New Roman" w:hAnsi="Times New Roman"/>
                <w:sz w:val="24"/>
                <w:szCs w:val="24"/>
              </w:rPr>
            </w:pPr>
          </w:p>
        </w:tc>
        <w:tc>
          <w:tcPr>
            <w:tcW w:w="4253" w:type="dxa"/>
            <w:tcBorders>
              <w:right w:val="nil"/>
            </w:tcBorders>
          </w:tcPr>
          <w:p w:rsidR="00694193" w:rsidRPr="00A37F17" w:rsidRDefault="00694193" w:rsidP="008419F2">
            <w:pPr>
              <w:tabs>
                <w:tab w:val="left" w:pos="709"/>
              </w:tabs>
              <w:spacing w:after="0" w:line="360" w:lineRule="auto"/>
              <w:jc w:val="both"/>
              <w:rPr>
                <w:rFonts w:ascii="Times New Roman" w:hAnsi="Times New Roman"/>
                <w:i/>
                <w:sz w:val="24"/>
                <w:szCs w:val="24"/>
              </w:rPr>
            </w:pPr>
            <w:r w:rsidRPr="00A37F17">
              <w:rPr>
                <w:rFonts w:ascii="Times New Roman" w:hAnsi="Times New Roman"/>
                <w:i/>
                <w:sz w:val="24"/>
                <w:szCs w:val="24"/>
              </w:rPr>
              <w:t>I’ve been from the library.</w:t>
            </w:r>
          </w:p>
        </w:tc>
      </w:tr>
      <w:tr w:rsidR="00694193" w:rsidRPr="0047065B" w:rsidTr="00694193">
        <w:trPr>
          <w:trHeight w:val="467"/>
        </w:trPr>
        <w:tc>
          <w:tcPr>
            <w:tcW w:w="3436" w:type="dxa"/>
            <w:tcBorders>
              <w:left w:val="nil"/>
            </w:tcBorders>
          </w:tcPr>
          <w:p w:rsidR="00694193" w:rsidRDefault="00694193" w:rsidP="008419F2">
            <w:pPr>
              <w:tabs>
                <w:tab w:val="left" w:pos="709"/>
              </w:tabs>
              <w:spacing w:after="0" w:line="240" w:lineRule="auto"/>
              <w:jc w:val="both"/>
              <w:rPr>
                <w:rFonts w:ascii="Times New Roman" w:hAnsi="Times New Roman"/>
                <w:sz w:val="24"/>
                <w:szCs w:val="24"/>
              </w:rPr>
            </w:pPr>
            <w:r>
              <w:rPr>
                <w:rFonts w:ascii="Times New Roman" w:hAnsi="Times New Roman"/>
                <w:sz w:val="24"/>
                <w:szCs w:val="24"/>
              </w:rPr>
              <w:t>2</w:t>
            </w:r>
            <w:r w:rsidR="00EF5879">
              <w:rPr>
                <w:rFonts w:ascii="Times New Roman" w:hAnsi="Times New Roman"/>
                <w:sz w:val="24"/>
                <w:szCs w:val="24"/>
              </w:rPr>
              <w:t>/</w:t>
            </w:r>
            <w:r>
              <w:rPr>
                <w:rFonts w:ascii="Times New Roman" w:hAnsi="Times New Roman"/>
                <w:sz w:val="24"/>
                <w:szCs w:val="24"/>
              </w:rPr>
              <w:t>a             Denias</w:t>
            </w:r>
          </w:p>
        </w:tc>
        <w:tc>
          <w:tcPr>
            <w:tcW w:w="4253" w:type="dxa"/>
            <w:tcBorders>
              <w:right w:val="nil"/>
            </w:tcBorders>
          </w:tcPr>
          <w:p w:rsidR="00694193" w:rsidRPr="00A37F17" w:rsidRDefault="00694193" w:rsidP="008419F2">
            <w:pPr>
              <w:tabs>
                <w:tab w:val="left" w:pos="709"/>
              </w:tabs>
              <w:spacing w:after="0" w:line="360" w:lineRule="auto"/>
              <w:jc w:val="both"/>
              <w:rPr>
                <w:rFonts w:ascii="Times New Roman" w:hAnsi="Times New Roman"/>
                <w:i/>
                <w:sz w:val="24"/>
                <w:szCs w:val="24"/>
              </w:rPr>
            </w:pPr>
            <w:r w:rsidRPr="00A37F17">
              <w:rPr>
                <w:rFonts w:ascii="Times New Roman" w:hAnsi="Times New Roman"/>
                <w:i/>
                <w:sz w:val="24"/>
                <w:szCs w:val="24"/>
              </w:rPr>
              <w:t>Do you borrow some book</w:t>
            </w:r>
            <w:r w:rsidRPr="00A37F17">
              <w:rPr>
                <w:rFonts w:ascii="Times New Roman" w:hAnsi="Times New Roman"/>
                <w:i/>
                <w:iCs/>
                <w:sz w:val="24"/>
                <w:szCs w:val="24"/>
              </w:rPr>
              <w:t>s</w:t>
            </w:r>
            <w:r w:rsidRPr="00A37F17">
              <w:rPr>
                <w:rFonts w:ascii="Times New Roman" w:hAnsi="Times New Roman"/>
                <w:i/>
                <w:sz w:val="24"/>
                <w:szCs w:val="24"/>
              </w:rPr>
              <w:t>?</w:t>
            </w:r>
          </w:p>
        </w:tc>
      </w:tr>
      <w:tr w:rsidR="00694193" w:rsidRPr="0047065B" w:rsidTr="00694193">
        <w:trPr>
          <w:trHeight w:val="467"/>
        </w:trPr>
        <w:tc>
          <w:tcPr>
            <w:tcW w:w="3436" w:type="dxa"/>
            <w:tcBorders>
              <w:left w:val="nil"/>
            </w:tcBorders>
          </w:tcPr>
          <w:p w:rsidR="00694193" w:rsidRDefault="00F61E43" w:rsidP="00F61E43">
            <w:pPr>
              <w:tabs>
                <w:tab w:val="left" w:pos="709"/>
              </w:tabs>
              <w:spacing w:after="0" w:line="240" w:lineRule="auto"/>
              <w:jc w:val="both"/>
              <w:rPr>
                <w:rFonts w:ascii="Times New Roman" w:hAnsi="Times New Roman"/>
                <w:sz w:val="24"/>
                <w:szCs w:val="24"/>
              </w:rPr>
            </w:pPr>
            <w:r>
              <w:rPr>
                <w:rFonts w:ascii="Times New Roman" w:hAnsi="Times New Roman"/>
                <w:sz w:val="24"/>
                <w:szCs w:val="24"/>
              </w:rPr>
              <w:t>2/a             Anita</w:t>
            </w:r>
          </w:p>
          <w:p w:rsidR="00F61E43" w:rsidRDefault="00F61E43" w:rsidP="00F61E43">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2/b    </w:t>
            </w:r>
          </w:p>
          <w:p w:rsidR="00F61E43" w:rsidRDefault="00F61E43" w:rsidP="00F61E43">
            <w:pPr>
              <w:tabs>
                <w:tab w:val="left" w:pos="709"/>
              </w:tabs>
              <w:spacing w:after="0" w:line="240" w:lineRule="auto"/>
              <w:jc w:val="both"/>
              <w:rPr>
                <w:rFonts w:ascii="Times New Roman" w:hAnsi="Times New Roman"/>
                <w:sz w:val="24"/>
                <w:szCs w:val="24"/>
              </w:rPr>
            </w:pPr>
          </w:p>
          <w:p w:rsidR="00EF5879" w:rsidRDefault="00EF5879" w:rsidP="00F61E43">
            <w:pPr>
              <w:tabs>
                <w:tab w:val="left" w:pos="709"/>
              </w:tabs>
              <w:spacing w:after="0" w:line="240" w:lineRule="auto"/>
              <w:jc w:val="both"/>
              <w:rPr>
                <w:rFonts w:ascii="Times New Roman" w:hAnsi="Times New Roman"/>
                <w:sz w:val="24"/>
                <w:szCs w:val="24"/>
              </w:rPr>
            </w:pPr>
            <w:r>
              <w:rPr>
                <w:rFonts w:ascii="Times New Roman" w:hAnsi="Times New Roman"/>
                <w:sz w:val="24"/>
                <w:szCs w:val="24"/>
              </w:rPr>
              <w:t>2/c</w:t>
            </w:r>
          </w:p>
          <w:p w:rsidR="00F61E43" w:rsidRDefault="00EF5879" w:rsidP="00F61E43">
            <w:pPr>
              <w:tabs>
                <w:tab w:val="left" w:pos="709"/>
              </w:tabs>
              <w:spacing w:after="0" w:line="240" w:lineRule="auto"/>
              <w:jc w:val="both"/>
              <w:rPr>
                <w:rFonts w:ascii="Times New Roman" w:hAnsi="Times New Roman"/>
                <w:sz w:val="24"/>
                <w:szCs w:val="24"/>
              </w:rPr>
            </w:pPr>
            <w:r>
              <w:rPr>
                <w:rFonts w:ascii="Times New Roman" w:hAnsi="Times New Roman"/>
                <w:sz w:val="24"/>
                <w:szCs w:val="24"/>
              </w:rPr>
              <w:t>2/d</w:t>
            </w:r>
            <w:r w:rsidR="00F61E43">
              <w:rPr>
                <w:rFonts w:ascii="Times New Roman" w:hAnsi="Times New Roman"/>
                <w:sz w:val="24"/>
                <w:szCs w:val="24"/>
              </w:rPr>
              <w:t xml:space="preserve">        </w:t>
            </w:r>
          </w:p>
          <w:p w:rsidR="00EF5879" w:rsidRDefault="00EF5879" w:rsidP="00F61E43">
            <w:pPr>
              <w:tabs>
                <w:tab w:val="left" w:pos="709"/>
              </w:tabs>
              <w:spacing w:after="0" w:line="240" w:lineRule="auto"/>
              <w:jc w:val="both"/>
              <w:rPr>
                <w:rFonts w:ascii="Times New Roman" w:hAnsi="Times New Roman"/>
                <w:sz w:val="24"/>
                <w:szCs w:val="24"/>
              </w:rPr>
            </w:pPr>
            <w:r>
              <w:rPr>
                <w:rFonts w:ascii="Times New Roman" w:hAnsi="Times New Roman"/>
                <w:sz w:val="24"/>
                <w:szCs w:val="24"/>
              </w:rPr>
              <w:t>2/e</w:t>
            </w:r>
          </w:p>
          <w:p w:rsidR="00EF5879" w:rsidRDefault="00EF5879" w:rsidP="00F61E43">
            <w:pPr>
              <w:tabs>
                <w:tab w:val="left" w:pos="709"/>
              </w:tabs>
              <w:spacing w:after="0" w:line="240" w:lineRule="auto"/>
              <w:jc w:val="both"/>
              <w:rPr>
                <w:rFonts w:ascii="Times New Roman" w:hAnsi="Times New Roman"/>
                <w:sz w:val="24"/>
                <w:szCs w:val="24"/>
              </w:rPr>
            </w:pPr>
            <w:r>
              <w:rPr>
                <w:rFonts w:ascii="Times New Roman" w:hAnsi="Times New Roman"/>
                <w:sz w:val="24"/>
                <w:szCs w:val="24"/>
              </w:rPr>
              <w:t>2/f</w:t>
            </w:r>
          </w:p>
        </w:tc>
        <w:tc>
          <w:tcPr>
            <w:tcW w:w="4253" w:type="dxa"/>
            <w:tcBorders>
              <w:right w:val="nil"/>
            </w:tcBorders>
          </w:tcPr>
          <w:p w:rsidR="00F61E43" w:rsidRPr="00A37F17" w:rsidRDefault="00F61E43" w:rsidP="00F61E43">
            <w:pPr>
              <w:tabs>
                <w:tab w:val="left" w:pos="709"/>
              </w:tabs>
              <w:spacing w:after="0" w:line="240" w:lineRule="auto"/>
              <w:jc w:val="both"/>
              <w:rPr>
                <w:rFonts w:ascii="Times New Roman" w:hAnsi="Times New Roman"/>
                <w:i/>
                <w:sz w:val="24"/>
                <w:szCs w:val="24"/>
              </w:rPr>
            </w:pPr>
            <w:r w:rsidRPr="00A37F17">
              <w:rPr>
                <w:rFonts w:ascii="Times New Roman" w:hAnsi="Times New Roman"/>
                <w:i/>
                <w:sz w:val="24"/>
                <w:szCs w:val="24"/>
              </w:rPr>
              <w:t xml:space="preserve">No </w:t>
            </w:r>
          </w:p>
          <w:p w:rsidR="00F61E43" w:rsidRPr="00A37F17" w:rsidRDefault="00F61E43" w:rsidP="00F61E43">
            <w:pPr>
              <w:tabs>
                <w:tab w:val="left" w:pos="709"/>
              </w:tabs>
              <w:spacing w:after="0" w:line="240" w:lineRule="auto"/>
              <w:jc w:val="both"/>
              <w:rPr>
                <w:rFonts w:ascii="Times New Roman" w:hAnsi="Times New Roman"/>
                <w:i/>
                <w:sz w:val="24"/>
                <w:szCs w:val="24"/>
              </w:rPr>
            </w:pPr>
            <w:r w:rsidRPr="00A37F17">
              <w:rPr>
                <w:rFonts w:ascii="Times New Roman" w:hAnsi="Times New Roman"/>
                <w:i/>
                <w:sz w:val="24"/>
                <w:szCs w:val="24"/>
              </w:rPr>
              <w:t>Actually I found the book</w:t>
            </w:r>
            <w:r w:rsidRPr="00A37F17">
              <w:rPr>
                <w:rFonts w:ascii="Times New Roman" w:hAnsi="Times New Roman"/>
                <w:i/>
                <w:iCs/>
                <w:sz w:val="24"/>
                <w:szCs w:val="24"/>
              </w:rPr>
              <w:t xml:space="preserve">s </w:t>
            </w:r>
            <w:r w:rsidRPr="00A37F17">
              <w:rPr>
                <w:rFonts w:ascii="Times New Roman" w:hAnsi="Times New Roman"/>
                <w:i/>
                <w:sz w:val="24"/>
                <w:szCs w:val="24"/>
              </w:rPr>
              <w:t xml:space="preserve">that I’d like to borrow, </w:t>
            </w:r>
          </w:p>
          <w:p w:rsidR="00F61E43" w:rsidRPr="00A37F17" w:rsidRDefault="00F61E43" w:rsidP="00F61E43">
            <w:pPr>
              <w:tabs>
                <w:tab w:val="left" w:pos="709"/>
              </w:tabs>
              <w:spacing w:after="0" w:line="240" w:lineRule="auto"/>
              <w:jc w:val="both"/>
              <w:rPr>
                <w:rFonts w:ascii="Times New Roman" w:hAnsi="Times New Roman"/>
                <w:i/>
                <w:sz w:val="24"/>
                <w:szCs w:val="24"/>
              </w:rPr>
            </w:pPr>
            <w:r w:rsidRPr="00A37F17">
              <w:rPr>
                <w:rFonts w:ascii="Times New Roman" w:hAnsi="Times New Roman"/>
                <w:i/>
                <w:sz w:val="24"/>
                <w:szCs w:val="24"/>
              </w:rPr>
              <w:t>but they are in a terrible condition</w:t>
            </w:r>
          </w:p>
          <w:p w:rsidR="00F61E43" w:rsidRPr="00A37F17" w:rsidRDefault="00EF5879" w:rsidP="00EF5879">
            <w:pPr>
              <w:tabs>
                <w:tab w:val="left" w:pos="709"/>
              </w:tabs>
              <w:spacing w:after="0" w:line="240" w:lineRule="auto"/>
              <w:jc w:val="both"/>
              <w:rPr>
                <w:rFonts w:ascii="Times New Roman" w:hAnsi="Times New Roman"/>
                <w:i/>
                <w:sz w:val="24"/>
                <w:szCs w:val="24"/>
              </w:rPr>
            </w:pPr>
            <w:r w:rsidRPr="00A37F17">
              <w:rPr>
                <w:rFonts w:ascii="Times New Roman" w:hAnsi="Times New Roman"/>
                <w:i/>
                <w:sz w:val="24"/>
                <w:szCs w:val="24"/>
              </w:rPr>
              <w:t>You know</w:t>
            </w:r>
          </w:p>
          <w:p w:rsidR="00EF5879" w:rsidRPr="00A37F17" w:rsidRDefault="00EF5879" w:rsidP="00EF5879">
            <w:pPr>
              <w:tabs>
                <w:tab w:val="left" w:pos="709"/>
              </w:tabs>
              <w:spacing w:after="0" w:line="240" w:lineRule="auto"/>
              <w:jc w:val="both"/>
              <w:rPr>
                <w:rFonts w:ascii="Times New Roman" w:hAnsi="Times New Roman"/>
                <w:i/>
                <w:sz w:val="24"/>
                <w:szCs w:val="24"/>
              </w:rPr>
            </w:pPr>
            <w:r w:rsidRPr="00A37F17">
              <w:rPr>
                <w:rFonts w:ascii="Times New Roman" w:hAnsi="Times New Roman"/>
                <w:i/>
                <w:sz w:val="24"/>
                <w:szCs w:val="24"/>
              </w:rPr>
              <w:t>the cover is torn</w:t>
            </w:r>
          </w:p>
          <w:p w:rsidR="00EF5879" w:rsidRPr="00A37F17" w:rsidRDefault="00EF5879" w:rsidP="00EF5879">
            <w:pPr>
              <w:tabs>
                <w:tab w:val="left" w:pos="709"/>
              </w:tabs>
              <w:spacing w:after="0" w:line="240" w:lineRule="auto"/>
              <w:jc w:val="both"/>
              <w:rPr>
                <w:rFonts w:ascii="Times New Roman" w:hAnsi="Times New Roman"/>
                <w:i/>
                <w:sz w:val="24"/>
                <w:szCs w:val="24"/>
              </w:rPr>
            </w:pPr>
            <w:r w:rsidRPr="00A37F17">
              <w:rPr>
                <w:rFonts w:ascii="Times New Roman" w:hAnsi="Times New Roman"/>
                <w:i/>
                <w:sz w:val="24"/>
                <w:szCs w:val="24"/>
              </w:rPr>
              <w:t>and the other copy has lost its binding</w:t>
            </w:r>
          </w:p>
          <w:p w:rsidR="00F61E43" w:rsidRPr="00A37F17" w:rsidRDefault="00F61E43" w:rsidP="008419F2">
            <w:pPr>
              <w:tabs>
                <w:tab w:val="left" w:pos="709"/>
              </w:tabs>
              <w:spacing w:after="0" w:line="360" w:lineRule="auto"/>
              <w:jc w:val="both"/>
              <w:rPr>
                <w:rFonts w:ascii="Times New Roman" w:hAnsi="Times New Roman"/>
                <w:i/>
                <w:sz w:val="24"/>
                <w:szCs w:val="24"/>
              </w:rPr>
            </w:pPr>
          </w:p>
        </w:tc>
      </w:tr>
      <w:tr w:rsidR="00EF5879" w:rsidRPr="0047065B" w:rsidTr="00694193">
        <w:trPr>
          <w:trHeight w:val="467"/>
        </w:trPr>
        <w:tc>
          <w:tcPr>
            <w:tcW w:w="3436" w:type="dxa"/>
            <w:tcBorders>
              <w:left w:val="nil"/>
            </w:tcBorders>
          </w:tcPr>
          <w:p w:rsidR="00EF5879" w:rsidRDefault="006D16BB" w:rsidP="00F61E43">
            <w:pPr>
              <w:tabs>
                <w:tab w:val="left" w:pos="709"/>
              </w:tabs>
              <w:spacing w:after="0" w:line="240" w:lineRule="auto"/>
              <w:jc w:val="both"/>
              <w:rPr>
                <w:rFonts w:ascii="Times New Roman" w:hAnsi="Times New Roman"/>
                <w:sz w:val="24"/>
                <w:szCs w:val="24"/>
              </w:rPr>
            </w:pPr>
            <w:r>
              <w:rPr>
                <w:rFonts w:ascii="Times New Roman" w:hAnsi="Times New Roman"/>
                <w:sz w:val="24"/>
                <w:szCs w:val="24"/>
              </w:rPr>
              <w:t>3/a</w:t>
            </w:r>
            <w:r w:rsidR="00F34DC8">
              <w:rPr>
                <w:rFonts w:ascii="Times New Roman" w:hAnsi="Times New Roman"/>
                <w:sz w:val="24"/>
                <w:szCs w:val="24"/>
              </w:rPr>
              <w:t xml:space="preserve">             Denias</w:t>
            </w:r>
          </w:p>
          <w:p w:rsidR="006D16BB" w:rsidRDefault="006D16BB" w:rsidP="00F61E43">
            <w:pPr>
              <w:tabs>
                <w:tab w:val="left" w:pos="709"/>
              </w:tabs>
              <w:spacing w:after="0" w:line="240" w:lineRule="auto"/>
              <w:jc w:val="both"/>
              <w:rPr>
                <w:rFonts w:ascii="Times New Roman" w:hAnsi="Times New Roman"/>
                <w:sz w:val="24"/>
                <w:szCs w:val="24"/>
              </w:rPr>
            </w:pPr>
            <w:r>
              <w:rPr>
                <w:rFonts w:ascii="Times New Roman" w:hAnsi="Times New Roman"/>
                <w:sz w:val="24"/>
                <w:szCs w:val="24"/>
              </w:rPr>
              <w:t>3/b</w:t>
            </w:r>
          </w:p>
        </w:tc>
        <w:tc>
          <w:tcPr>
            <w:tcW w:w="4253" w:type="dxa"/>
            <w:tcBorders>
              <w:right w:val="nil"/>
            </w:tcBorders>
          </w:tcPr>
          <w:p w:rsidR="00EF5879" w:rsidRPr="00EA050D" w:rsidRDefault="006D16BB" w:rsidP="00F61E43">
            <w:pPr>
              <w:tabs>
                <w:tab w:val="left" w:pos="709"/>
              </w:tabs>
              <w:spacing w:after="0" w:line="240" w:lineRule="auto"/>
              <w:jc w:val="both"/>
              <w:rPr>
                <w:rFonts w:ascii="Times New Roman" w:hAnsi="Times New Roman"/>
                <w:b/>
                <w:i/>
                <w:sz w:val="24"/>
                <w:szCs w:val="24"/>
              </w:rPr>
            </w:pPr>
            <w:r w:rsidRPr="00EA050D">
              <w:rPr>
                <w:rFonts w:ascii="Times New Roman" w:hAnsi="Times New Roman"/>
                <w:b/>
                <w:i/>
                <w:sz w:val="24"/>
                <w:szCs w:val="24"/>
              </w:rPr>
              <w:t>Well</w:t>
            </w:r>
          </w:p>
          <w:p w:rsidR="006D16BB" w:rsidRPr="00A37F17" w:rsidRDefault="006D16BB" w:rsidP="00F61E43">
            <w:pPr>
              <w:tabs>
                <w:tab w:val="left" w:pos="709"/>
              </w:tabs>
              <w:spacing w:after="0" w:line="240" w:lineRule="auto"/>
              <w:jc w:val="both"/>
              <w:rPr>
                <w:rFonts w:ascii="Times New Roman" w:hAnsi="Times New Roman"/>
                <w:i/>
                <w:sz w:val="24"/>
                <w:szCs w:val="24"/>
              </w:rPr>
            </w:pPr>
            <w:r w:rsidRPr="00A37F17">
              <w:rPr>
                <w:rFonts w:ascii="Times New Roman" w:hAnsi="Times New Roman"/>
                <w:i/>
                <w:sz w:val="24"/>
                <w:szCs w:val="24"/>
              </w:rPr>
              <w:t>it must be the irrespon</w:t>
            </w:r>
            <w:r w:rsidR="00344141">
              <w:rPr>
                <w:rFonts w:ascii="Times New Roman" w:hAnsi="Times New Roman"/>
                <w:i/>
                <w:sz w:val="24"/>
                <w:szCs w:val="24"/>
              </w:rPr>
              <w:t xml:space="preserve">sible borrowers who should be </w:t>
            </w:r>
            <w:r w:rsidRPr="00A37F17">
              <w:rPr>
                <w:rFonts w:ascii="Times New Roman" w:hAnsi="Times New Roman"/>
                <w:i/>
                <w:sz w:val="24"/>
                <w:szCs w:val="24"/>
              </w:rPr>
              <w:t>blamed</w:t>
            </w:r>
            <w:r w:rsidR="00344141">
              <w:rPr>
                <w:rFonts w:ascii="Times New Roman" w:hAnsi="Times New Roman"/>
                <w:i/>
                <w:sz w:val="24"/>
                <w:szCs w:val="24"/>
              </w:rPr>
              <w:t>.</w:t>
            </w:r>
          </w:p>
          <w:p w:rsidR="006D16BB" w:rsidRPr="00A37F17" w:rsidRDefault="006D16BB" w:rsidP="00F61E43">
            <w:pPr>
              <w:tabs>
                <w:tab w:val="left" w:pos="709"/>
              </w:tabs>
              <w:spacing w:after="0" w:line="240" w:lineRule="auto"/>
              <w:jc w:val="both"/>
              <w:rPr>
                <w:rFonts w:ascii="Times New Roman" w:hAnsi="Times New Roman"/>
                <w:i/>
                <w:sz w:val="24"/>
                <w:szCs w:val="24"/>
              </w:rPr>
            </w:pPr>
          </w:p>
        </w:tc>
      </w:tr>
    </w:tbl>
    <w:p w:rsidR="00694193" w:rsidRDefault="00694193" w:rsidP="002D6B9F">
      <w:pPr>
        <w:tabs>
          <w:tab w:val="left" w:pos="709"/>
        </w:tabs>
        <w:spacing w:after="0" w:line="240" w:lineRule="auto"/>
        <w:jc w:val="both"/>
        <w:rPr>
          <w:rFonts w:ascii="Times New Roman" w:hAnsi="Times New Roman"/>
          <w:sz w:val="24"/>
          <w:szCs w:val="24"/>
        </w:rPr>
      </w:pPr>
    </w:p>
    <w:p w:rsidR="00344141" w:rsidRDefault="00EA050D" w:rsidP="003B4D22">
      <w:pPr>
        <w:spacing w:after="0" w:line="480" w:lineRule="auto"/>
        <w:jc w:val="both"/>
        <w:rPr>
          <w:rFonts w:ascii="FranklinGothic-Book" w:hAnsi="FranklinGothic-Book" w:cs="FranklinGothic-Book"/>
          <w:sz w:val="24"/>
          <w:szCs w:val="24"/>
        </w:rPr>
      </w:pPr>
      <w:r>
        <w:rPr>
          <w:rFonts w:ascii="FranklinGothic-Book" w:hAnsi="FranklinGothic-Book" w:cs="FranklinGothic-Book"/>
          <w:sz w:val="24"/>
          <w:szCs w:val="24"/>
        </w:rPr>
        <w:t>In the text above</w:t>
      </w:r>
      <w:r w:rsidR="00F34DC8">
        <w:rPr>
          <w:rFonts w:ascii="FranklinGothic-Book" w:hAnsi="FranklinGothic-Book" w:cs="FranklinGothic-Book"/>
          <w:sz w:val="24"/>
          <w:szCs w:val="24"/>
        </w:rPr>
        <w:t xml:space="preserve">, one kind of commnunication strategy namely </w:t>
      </w:r>
      <w:r w:rsidR="00F34DC8" w:rsidRPr="00F34DC8">
        <w:rPr>
          <w:rFonts w:ascii="FranklinGothic-Book" w:hAnsi="FranklinGothic-Book" w:cs="FranklinGothic-Book"/>
          <w:b/>
          <w:i/>
          <w:sz w:val="24"/>
          <w:szCs w:val="24"/>
        </w:rPr>
        <w:t>Well</w:t>
      </w:r>
      <w:r w:rsidR="00F34DC8">
        <w:rPr>
          <w:rFonts w:ascii="FranklinGothic-Book" w:hAnsi="FranklinGothic-Book" w:cs="FranklinGothic-Book"/>
          <w:b/>
          <w:i/>
          <w:sz w:val="24"/>
          <w:szCs w:val="24"/>
        </w:rPr>
        <w:t xml:space="preserve"> </w:t>
      </w:r>
      <w:r w:rsidR="00F34DC8" w:rsidRPr="00F34DC8">
        <w:rPr>
          <w:rFonts w:ascii="FranklinGothic-Book" w:hAnsi="FranklinGothic-Book" w:cs="FranklinGothic-Book"/>
          <w:sz w:val="24"/>
          <w:szCs w:val="24"/>
        </w:rPr>
        <w:t>is produced by Denias</w:t>
      </w:r>
      <w:r w:rsidR="00F34DC8">
        <w:rPr>
          <w:rFonts w:ascii="FranklinGothic-Book" w:hAnsi="FranklinGothic-Book" w:cs="FranklinGothic-Book"/>
          <w:sz w:val="24"/>
          <w:szCs w:val="24"/>
        </w:rPr>
        <w:t xml:space="preserve"> in his 3/a move. He produces that strategy in order</w:t>
      </w:r>
      <w:r w:rsidR="00F34DC8" w:rsidRPr="00F34DC8">
        <w:rPr>
          <w:rFonts w:ascii="FranklinGothic-Book" w:hAnsi="FranklinGothic-Book" w:cs="FranklinGothic-Book"/>
          <w:sz w:val="24"/>
          <w:szCs w:val="24"/>
        </w:rPr>
        <w:t xml:space="preserve"> </w:t>
      </w:r>
      <w:r w:rsidR="00F34DC8">
        <w:rPr>
          <w:rFonts w:ascii="FranklinGothic-Book" w:hAnsi="FranklinGothic-Book" w:cs="FranklinGothic-Book"/>
          <w:sz w:val="24"/>
          <w:szCs w:val="24"/>
        </w:rPr>
        <w:t xml:space="preserve">to avoid silence since he needs time to respond what Anita says. </w:t>
      </w:r>
      <w:r w:rsidR="00B867D3">
        <w:rPr>
          <w:rFonts w:ascii="FranklinGothic-Book" w:hAnsi="FranklinGothic-Book" w:cs="FranklinGothic-Book"/>
          <w:sz w:val="24"/>
          <w:szCs w:val="24"/>
        </w:rPr>
        <w:t xml:space="preserve"> T</w:t>
      </w:r>
      <w:r w:rsidR="00344141">
        <w:rPr>
          <w:rFonts w:ascii="FranklinGothic-Book" w:hAnsi="FranklinGothic-Book" w:cs="FranklinGothic-Book"/>
          <w:sz w:val="24"/>
          <w:szCs w:val="24"/>
        </w:rPr>
        <w:t xml:space="preserve">he use of </w:t>
      </w:r>
      <w:r w:rsidR="00344141" w:rsidRPr="00B867D3">
        <w:rPr>
          <w:rFonts w:ascii="FranklinGothic-Book" w:hAnsi="FranklinGothic-Book" w:cs="FranklinGothic-Book"/>
          <w:b/>
          <w:i/>
          <w:sz w:val="24"/>
          <w:szCs w:val="24"/>
        </w:rPr>
        <w:t>Well</w:t>
      </w:r>
      <w:r w:rsidR="00344141">
        <w:rPr>
          <w:rFonts w:ascii="FranklinGothic-Book" w:hAnsi="FranklinGothic-Book" w:cs="FranklinGothic-Book"/>
          <w:sz w:val="24"/>
          <w:szCs w:val="24"/>
        </w:rPr>
        <w:t xml:space="preserve">  goes hand in hand with the function, that is it functions to avoid being silence in communication process since the speaker needs time to think what to say next. </w:t>
      </w:r>
      <w:r w:rsidR="00B867D3">
        <w:rPr>
          <w:rFonts w:ascii="FranklinGothic-Book" w:hAnsi="FranklinGothic-Book" w:cs="FranklinGothic-Book"/>
          <w:sz w:val="24"/>
          <w:szCs w:val="24"/>
        </w:rPr>
        <w:t xml:space="preserve">Therefore, in accordance to this fact, Well in the text above is well implemented. </w:t>
      </w:r>
      <w:r w:rsidR="00344141">
        <w:rPr>
          <w:rFonts w:ascii="FranklinGothic-Book" w:hAnsi="FranklinGothic-Book" w:cs="FranklinGothic-Book"/>
          <w:sz w:val="24"/>
          <w:szCs w:val="24"/>
        </w:rPr>
        <w:t xml:space="preserve">  </w:t>
      </w:r>
    </w:p>
    <w:p w:rsidR="00B867D3" w:rsidRDefault="00B867D3" w:rsidP="003B4D22">
      <w:pPr>
        <w:spacing w:after="0" w:line="480" w:lineRule="auto"/>
        <w:jc w:val="both"/>
        <w:rPr>
          <w:rFonts w:ascii="Times New Roman" w:hAnsi="Times New Roman"/>
          <w:b/>
          <w:sz w:val="24"/>
          <w:szCs w:val="24"/>
        </w:rPr>
      </w:pPr>
    </w:p>
    <w:p w:rsidR="003B4D22" w:rsidRDefault="003B4D22" w:rsidP="003B4D22">
      <w:pPr>
        <w:spacing w:after="0" w:line="480" w:lineRule="auto"/>
        <w:jc w:val="both"/>
        <w:rPr>
          <w:rFonts w:ascii="Times New Roman" w:hAnsi="Times New Roman"/>
          <w:b/>
          <w:sz w:val="24"/>
          <w:szCs w:val="24"/>
        </w:rPr>
      </w:pPr>
      <w:r w:rsidRPr="003904C1">
        <w:rPr>
          <w:rFonts w:ascii="Times New Roman" w:hAnsi="Times New Roman"/>
          <w:b/>
          <w:sz w:val="24"/>
          <w:szCs w:val="24"/>
        </w:rPr>
        <w:t>CONCLUSION AND SUGGESTION</w:t>
      </w:r>
    </w:p>
    <w:p w:rsidR="003B4D22" w:rsidRDefault="003B4D22" w:rsidP="003B4D22">
      <w:pPr>
        <w:spacing w:after="0" w:line="480" w:lineRule="auto"/>
        <w:jc w:val="both"/>
        <w:rPr>
          <w:rFonts w:ascii="Times New Roman" w:hAnsi="Times New Roman"/>
          <w:b/>
          <w:sz w:val="24"/>
          <w:szCs w:val="24"/>
        </w:rPr>
      </w:pPr>
      <w:r w:rsidRPr="00F90DF8">
        <w:rPr>
          <w:rFonts w:ascii="Times New Roman" w:hAnsi="Times New Roman"/>
          <w:b/>
          <w:sz w:val="24"/>
          <w:szCs w:val="24"/>
        </w:rPr>
        <w:t>Conclusion</w:t>
      </w:r>
    </w:p>
    <w:p w:rsidR="003B4D22" w:rsidRDefault="003B4D22" w:rsidP="003B4D22">
      <w:pPr>
        <w:spacing w:after="0" w:line="480" w:lineRule="auto"/>
        <w:jc w:val="both"/>
        <w:rPr>
          <w:rFonts w:ascii="Times New Roman" w:hAnsi="Times New Roman"/>
          <w:sz w:val="24"/>
          <w:szCs w:val="24"/>
        </w:rPr>
      </w:pPr>
      <w:r>
        <w:rPr>
          <w:rFonts w:ascii="Times New Roman" w:hAnsi="Times New Roman"/>
          <w:b/>
          <w:sz w:val="24"/>
          <w:szCs w:val="24"/>
        </w:rPr>
        <w:tab/>
      </w:r>
      <w:r w:rsidRPr="00320D83">
        <w:rPr>
          <w:rFonts w:ascii="Times New Roman" w:hAnsi="Times New Roman"/>
          <w:sz w:val="24"/>
          <w:szCs w:val="24"/>
        </w:rPr>
        <w:t xml:space="preserve">Conclusions </w:t>
      </w:r>
      <w:r w:rsidR="00E179EA">
        <w:rPr>
          <w:rFonts w:ascii="Times New Roman" w:hAnsi="Times New Roman"/>
          <w:sz w:val="24"/>
          <w:szCs w:val="24"/>
        </w:rPr>
        <w:t>are drawn due to findings</w:t>
      </w:r>
      <w:r>
        <w:rPr>
          <w:rFonts w:ascii="Times New Roman" w:hAnsi="Times New Roman"/>
          <w:sz w:val="24"/>
          <w:szCs w:val="24"/>
        </w:rPr>
        <w:t xml:space="preserve">. The first conclusion is related to the </w:t>
      </w:r>
      <w:r w:rsidR="00E179EA">
        <w:rPr>
          <w:rFonts w:ascii="Times New Roman" w:hAnsi="Times New Roman"/>
          <w:sz w:val="24"/>
          <w:szCs w:val="24"/>
        </w:rPr>
        <w:t xml:space="preserve">first problem </w:t>
      </w:r>
      <w:r>
        <w:rPr>
          <w:rFonts w:ascii="Times New Roman" w:hAnsi="Times New Roman"/>
          <w:sz w:val="24"/>
          <w:szCs w:val="24"/>
        </w:rPr>
        <w:t xml:space="preserve"> is about com</w:t>
      </w:r>
      <w:r w:rsidR="00CE3B90">
        <w:rPr>
          <w:rFonts w:ascii="Times New Roman" w:hAnsi="Times New Roman"/>
          <w:sz w:val="24"/>
          <w:szCs w:val="24"/>
        </w:rPr>
        <w:t>ponent of communication strategies</w:t>
      </w:r>
      <w:r>
        <w:rPr>
          <w:rFonts w:ascii="Times New Roman" w:hAnsi="Times New Roman"/>
          <w:sz w:val="24"/>
          <w:szCs w:val="24"/>
        </w:rPr>
        <w:t>. Another conclusion is relat</w:t>
      </w:r>
      <w:r w:rsidR="00CE3B90">
        <w:rPr>
          <w:rFonts w:ascii="Times New Roman" w:hAnsi="Times New Roman"/>
          <w:sz w:val="24"/>
          <w:szCs w:val="24"/>
        </w:rPr>
        <w:t xml:space="preserve">ed to finding of the percentage of communication strategies which are well implemented. </w:t>
      </w:r>
      <w:r>
        <w:rPr>
          <w:rFonts w:ascii="Times New Roman" w:hAnsi="Times New Roman"/>
          <w:sz w:val="24"/>
          <w:szCs w:val="24"/>
        </w:rPr>
        <w:t xml:space="preserve"> </w:t>
      </w:r>
    </w:p>
    <w:p w:rsidR="003B4D22" w:rsidRDefault="003B4D22" w:rsidP="003B4D22">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ab/>
        <w:t xml:space="preserve">The first conclusion which can be drawn </w:t>
      </w:r>
      <w:r w:rsidR="00CE3B90">
        <w:rPr>
          <w:rFonts w:ascii="Times New Roman" w:hAnsi="Times New Roman"/>
          <w:sz w:val="24"/>
          <w:szCs w:val="24"/>
        </w:rPr>
        <w:t>from  from the finding  th</w:t>
      </w:r>
      <w:r w:rsidR="0043638C">
        <w:rPr>
          <w:rFonts w:ascii="Times New Roman" w:hAnsi="Times New Roman"/>
          <w:sz w:val="24"/>
          <w:szCs w:val="24"/>
        </w:rPr>
        <w:t>at 8 (eight)</w:t>
      </w:r>
      <w:r w:rsidR="00CE3B90">
        <w:rPr>
          <w:rFonts w:ascii="Times New Roman" w:hAnsi="Times New Roman"/>
          <w:sz w:val="24"/>
          <w:szCs w:val="24"/>
        </w:rPr>
        <w:t xml:space="preserve"> </w:t>
      </w:r>
      <w:r>
        <w:rPr>
          <w:rFonts w:ascii="Times New Roman" w:hAnsi="Times New Roman"/>
          <w:sz w:val="24"/>
          <w:szCs w:val="24"/>
        </w:rPr>
        <w:t>speaking model text</w:t>
      </w:r>
      <w:r w:rsidR="000628EF">
        <w:rPr>
          <w:rFonts w:ascii="Times New Roman" w:hAnsi="Times New Roman"/>
          <w:sz w:val="24"/>
          <w:szCs w:val="24"/>
        </w:rPr>
        <w:t>s</w:t>
      </w:r>
      <w:r w:rsidR="00FB0957">
        <w:rPr>
          <w:rFonts w:ascii="Times New Roman" w:hAnsi="Times New Roman"/>
          <w:sz w:val="24"/>
          <w:szCs w:val="24"/>
        </w:rPr>
        <w:t xml:space="preserve"> present</w:t>
      </w:r>
      <w:r w:rsidR="000628EF">
        <w:rPr>
          <w:rFonts w:ascii="Times New Roman" w:hAnsi="Times New Roman"/>
          <w:sz w:val="24"/>
          <w:szCs w:val="24"/>
        </w:rPr>
        <w:t xml:space="preserve"> one</w:t>
      </w:r>
      <w:r w:rsidR="00CB5750">
        <w:rPr>
          <w:rFonts w:ascii="Times New Roman" w:hAnsi="Times New Roman"/>
          <w:sz w:val="24"/>
          <w:szCs w:val="24"/>
        </w:rPr>
        <w:t xml:space="preserve"> of communication strategy</w:t>
      </w:r>
      <w:r w:rsidR="000628EF">
        <w:rPr>
          <w:rFonts w:ascii="Times New Roman" w:hAnsi="Times New Roman"/>
          <w:sz w:val="24"/>
          <w:szCs w:val="24"/>
        </w:rPr>
        <w:t xml:space="preserve"> namely filler </w:t>
      </w:r>
      <w:r>
        <w:rPr>
          <w:rFonts w:ascii="Times New Roman" w:hAnsi="Times New Roman"/>
          <w:sz w:val="24"/>
          <w:szCs w:val="24"/>
        </w:rPr>
        <w:t>.</w:t>
      </w:r>
      <w:r w:rsidR="00FB0957">
        <w:rPr>
          <w:rFonts w:ascii="Times New Roman" w:hAnsi="Times New Roman"/>
          <w:sz w:val="24"/>
          <w:szCs w:val="24"/>
        </w:rPr>
        <w:t xml:space="preserve"> </w:t>
      </w:r>
    </w:p>
    <w:p w:rsidR="003B4D22" w:rsidRDefault="003B4D22" w:rsidP="003B4D22">
      <w:pPr>
        <w:spacing w:after="0" w:line="480" w:lineRule="auto"/>
        <w:jc w:val="both"/>
        <w:rPr>
          <w:rFonts w:ascii="Times New Roman" w:hAnsi="Times New Roman"/>
          <w:sz w:val="24"/>
          <w:szCs w:val="24"/>
        </w:rPr>
      </w:pPr>
      <w:r>
        <w:rPr>
          <w:rFonts w:ascii="Times New Roman" w:hAnsi="Times New Roman"/>
          <w:sz w:val="24"/>
          <w:szCs w:val="24"/>
        </w:rPr>
        <w:tab/>
        <w:t>The second conclusion</w:t>
      </w:r>
      <w:r w:rsidR="0043638C">
        <w:rPr>
          <w:rFonts w:ascii="Times New Roman" w:hAnsi="Times New Roman"/>
          <w:sz w:val="24"/>
          <w:szCs w:val="24"/>
        </w:rPr>
        <w:t xml:space="preserve"> deals with all (</w:t>
      </w:r>
      <w:r w:rsidR="00CE3B90">
        <w:rPr>
          <w:rFonts w:ascii="Times New Roman" w:hAnsi="Times New Roman"/>
          <w:sz w:val="24"/>
          <w:szCs w:val="24"/>
        </w:rPr>
        <w:t>100%</w:t>
      </w:r>
      <w:r w:rsidR="0043638C">
        <w:rPr>
          <w:rFonts w:ascii="Times New Roman" w:hAnsi="Times New Roman"/>
          <w:sz w:val="24"/>
          <w:szCs w:val="24"/>
        </w:rPr>
        <w:t>)</w:t>
      </w:r>
      <w:r>
        <w:rPr>
          <w:rFonts w:ascii="Times New Roman" w:hAnsi="Times New Roman"/>
          <w:sz w:val="24"/>
          <w:szCs w:val="24"/>
        </w:rPr>
        <w:t xml:space="preserve"> communication strategy</w:t>
      </w:r>
      <w:r w:rsidR="00CE3B90">
        <w:rPr>
          <w:rFonts w:ascii="Times New Roman" w:hAnsi="Times New Roman"/>
          <w:sz w:val="24"/>
          <w:szCs w:val="24"/>
        </w:rPr>
        <w:t xml:space="preserve"> used in the speking model texts are well implemented</w:t>
      </w:r>
      <w:r>
        <w:rPr>
          <w:rFonts w:ascii="Times New Roman" w:hAnsi="Times New Roman"/>
          <w:sz w:val="24"/>
          <w:szCs w:val="24"/>
        </w:rPr>
        <w:t>. This indicates  that the chance for the students to work with well implemented of communicati</w:t>
      </w:r>
      <w:r w:rsidR="00CE3B90">
        <w:rPr>
          <w:rFonts w:ascii="Times New Roman" w:hAnsi="Times New Roman"/>
          <w:sz w:val="24"/>
          <w:szCs w:val="24"/>
        </w:rPr>
        <w:t>on strategies is relatively high.</w:t>
      </w:r>
    </w:p>
    <w:p w:rsidR="00CE3B90" w:rsidRDefault="00CE3B90" w:rsidP="003B4D22">
      <w:pPr>
        <w:spacing w:after="0" w:line="480" w:lineRule="auto"/>
        <w:jc w:val="both"/>
        <w:rPr>
          <w:rFonts w:ascii="Times New Roman" w:hAnsi="Times New Roman"/>
          <w:b/>
          <w:sz w:val="24"/>
          <w:szCs w:val="24"/>
        </w:rPr>
      </w:pPr>
    </w:p>
    <w:p w:rsidR="003B4D22" w:rsidRDefault="003B4D22" w:rsidP="003B4D22">
      <w:pPr>
        <w:spacing w:after="0" w:line="480" w:lineRule="auto"/>
        <w:jc w:val="both"/>
        <w:rPr>
          <w:rFonts w:ascii="Times New Roman" w:hAnsi="Times New Roman"/>
          <w:b/>
          <w:sz w:val="24"/>
          <w:szCs w:val="24"/>
        </w:rPr>
      </w:pPr>
      <w:r w:rsidRPr="004C6426">
        <w:rPr>
          <w:rFonts w:ascii="Times New Roman" w:hAnsi="Times New Roman"/>
          <w:b/>
          <w:sz w:val="24"/>
          <w:szCs w:val="24"/>
        </w:rPr>
        <w:t>Suggestion</w:t>
      </w:r>
      <w:r>
        <w:rPr>
          <w:rFonts w:ascii="Times New Roman" w:hAnsi="Times New Roman"/>
          <w:b/>
          <w:sz w:val="24"/>
          <w:szCs w:val="24"/>
        </w:rPr>
        <w:tab/>
      </w:r>
    </w:p>
    <w:p w:rsidR="003B4D22" w:rsidRPr="00F32A86" w:rsidRDefault="003B4D22" w:rsidP="00CE3B90">
      <w:pPr>
        <w:spacing w:after="0" w:line="480" w:lineRule="auto"/>
        <w:jc w:val="both"/>
        <w:rPr>
          <w:rFonts w:ascii="Times New Roman" w:hAnsi="Times New Roman"/>
          <w:sz w:val="24"/>
          <w:szCs w:val="24"/>
        </w:rPr>
      </w:pPr>
      <w:r>
        <w:rPr>
          <w:rFonts w:ascii="Times New Roman" w:hAnsi="Times New Roman"/>
          <w:b/>
          <w:sz w:val="24"/>
          <w:szCs w:val="24"/>
        </w:rPr>
        <w:tab/>
      </w:r>
      <w:r w:rsidRPr="004C6426">
        <w:rPr>
          <w:rFonts w:ascii="Times New Roman" w:hAnsi="Times New Roman"/>
          <w:sz w:val="24"/>
          <w:szCs w:val="24"/>
        </w:rPr>
        <w:t xml:space="preserve">Following the conclusions above, it is worth </w:t>
      </w:r>
      <w:r>
        <w:rPr>
          <w:rFonts w:ascii="Times New Roman" w:hAnsi="Times New Roman"/>
          <w:sz w:val="24"/>
          <w:szCs w:val="24"/>
        </w:rPr>
        <w:t>mentioning suggestion here. There are two things which deserve to be paid atten</w:t>
      </w:r>
      <w:r w:rsidR="00CE3B90">
        <w:rPr>
          <w:rFonts w:ascii="Times New Roman" w:hAnsi="Times New Roman"/>
          <w:sz w:val="24"/>
          <w:szCs w:val="24"/>
        </w:rPr>
        <w:t xml:space="preserve">tion by </w:t>
      </w:r>
      <w:r>
        <w:rPr>
          <w:rFonts w:ascii="Times New Roman" w:hAnsi="Times New Roman"/>
          <w:sz w:val="24"/>
          <w:szCs w:val="24"/>
        </w:rPr>
        <w:t xml:space="preserve"> teachers</w:t>
      </w:r>
      <w:r w:rsidR="00CE3B90">
        <w:rPr>
          <w:rFonts w:ascii="Times New Roman" w:hAnsi="Times New Roman"/>
          <w:sz w:val="24"/>
          <w:szCs w:val="24"/>
        </w:rPr>
        <w:t xml:space="preserve"> and students</w:t>
      </w:r>
      <w:r>
        <w:rPr>
          <w:rFonts w:ascii="Times New Roman" w:hAnsi="Times New Roman"/>
          <w:sz w:val="24"/>
          <w:szCs w:val="24"/>
        </w:rPr>
        <w:t xml:space="preserve">.  For the teachers, </w:t>
      </w:r>
      <w:r w:rsidR="00CE3B90">
        <w:rPr>
          <w:rFonts w:ascii="Times New Roman" w:hAnsi="Times New Roman"/>
          <w:sz w:val="24"/>
          <w:szCs w:val="24"/>
        </w:rPr>
        <w:t>the teacher should explain</w:t>
      </w:r>
      <w:r w:rsidR="0043638C">
        <w:rPr>
          <w:rFonts w:ascii="Times New Roman" w:hAnsi="Times New Roman"/>
          <w:sz w:val="24"/>
          <w:szCs w:val="24"/>
        </w:rPr>
        <w:t xml:space="preserve"> </w:t>
      </w:r>
      <w:r>
        <w:rPr>
          <w:rFonts w:ascii="Times New Roman" w:hAnsi="Times New Roman"/>
          <w:sz w:val="24"/>
          <w:szCs w:val="24"/>
        </w:rPr>
        <w:t xml:space="preserve"> the communicatio</w:t>
      </w:r>
      <w:r w:rsidR="00CE3B90">
        <w:rPr>
          <w:rFonts w:ascii="Times New Roman" w:hAnsi="Times New Roman"/>
          <w:sz w:val="24"/>
          <w:szCs w:val="24"/>
        </w:rPr>
        <w:t xml:space="preserve">n strategies found in the textbook </w:t>
      </w:r>
      <w:r>
        <w:rPr>
          <w:rFonts w:ascii="Times New Roman" w:hAnsi="Times New Roman"/>
          <w:sz w:val="24"/>
          <w:szCs w:val="24"/>
        </w:rPr>
        <w:t xml:space="preserve"> </w:t>
      </w:r>
      <w:r w:rsidR="00CE3B90">
        <w:rPr>
          <w:rFonts w:ascii="Times New Roman" w:hAnsi="Times New Roman"/>
          <w:sz w:val="24"/>
          <w:szCs w:val="24"/>
        </w:rPr>
        <w:t xml:space="preserve">regarding its function </w:t>
      </w:r>
      <w:r>
        <w:rPr>
          <w:rFonts w:ascii="Times New Roman" w:hAnsi="Times New Roman"/>
          <w:sz w:val="24"/>
          <w:szCs w:val="24"/>
        </w:rPr>
        <w:t xml:space="preserve">and the reason </w:t>
      </w:r>
      <w:r w:rsidR="00CE3B90">
        <w:rPr>
          <w:rFonts w:ascii="Times New Roman" w:hAnsi="Times New Roman"/>
          <w:sz w:val="24"/>
          <w:szCs w:val="24"/>
        </w:rPr>
        <w:t xml:space="preserve">why the speaker use such kind of strategy. Meanwhile, </w:t>
      </w:r>
      <w:r w:rsidR="00532353">
        <w:rPr>
          <w:rFonts w:ascii="Times New Roman" w:hAnsi="Times New Roman"/>
          <w:sz w:val="24"/>
          <w:szCs w:val="24"/>
        </w:rPr>
        <w:t xml:space="preserve">for the </w:t>
      </w:r>
      <w:r w:rsidR="0043638C">
        <w:rPr>
          <w:rFonts w:ascii="Times New Roman" w:hAnsi="Times New Roman"/>
          <w:sz w:val="24"/>
          <w:szCs w:val="24"/>
        </w:rPr>
        <w:t xml:space="preserve"> students, the students should be brave in using the communication strategies when they get difficulty in conversation process. </w:t>
      </w:r>
    </w:p>
    <w:p w:rsidR="003B4D22" w:rsidRDefault="003B4D22" w:rsidP="003B4D22">
      <w:pPr>
        <w:spacing w:after="0" w:line="480" w:lineRule="auto"/>
        <w:jc w:val="center"/>
        <w:rPr>
          <w:rFonts w:ascii="Times New Roman" w:hAnsi="Times New Roman"/>
          <w:b/>
          <w:sz w:val="24"/>
          <w:szCs w:val="24"/>
        </w:rPr>
      </w:pPr>
    </w:p>
    <w:p w:rsidR="003B4D22" w:rsidRPr="00BF6CAA" w:rsidRDefault="003B4D22" w:rsidP="003B4D22">
      <w:pPr>
        <w:spacing w:after="0" w:line="480" w:lineRule="auto"/>
        <w:jc w:val="center"/>
        <w:rPr>
          <w:rFonts w:ascii="Times New Roman" w:hAnsi="Times New Roman"/>
          <w:sz w:val="24"/>
          <w:szCs w:val="24"/>
        </w:rPr>
      </w:pPr>
      <w:r w:rsidRPr="00256055">
        <w:rPr>
          <w:rFonts w:ascii="Times New Roman" w:hAnsi="Times New Roman"/>
          <w:b/>
          <w:sz w:val="24"/>
          <w:szCs w:val="24"/>
          <w:lang w:val="en-US"/>
        </w:rPr>
        <w:t>REFERENCES</w:t>
      </w:r>
    </w:p>
    <w:p w:rsidR="003B4D22" w:rsidRPr="00CE46B4" w:rsidRDefault="003B4D22" w:rsidP="003B4D22">
      <w:pPr>
        <w:tabs>
          <w:tab w:val="left" w:pos="709"/>
        </w:tabs>
        <w:spacing w:after="0" w:line="240" w:lineRule="auto"/>
        <w:ind w:left="709" w:hanging="709"/>
        <w:jc w:val="both"/>
        <w:rPr>
          <w:rFonts w:ascii="Times New Roman" w:hAnsi="Times New Roman"/>
          <w:i/>
          <w:sz w:val="24"/>
          <w:szCs w:val="24"/>
        </w:rPr>
      </w:pPr>
      <w:r w:rsidRPr="00DB1936">
        <w:rPr>
          <w:rFonts w:ascii="Times New Roman" w:hAnsi="Times New Roman"/>
          <w:sz w:val="24"/>
          <w:szCs w:val="24"/>
        </w:rPr>
        <w:t>Canale,  M.  and M.  Swain</w:t>
      </w:r>
      <w:r>
        <w:rPr>
          <w:rFonts w:ascii="Times New Roman" w:hAnsi="Times New Roman"/>
          <w:sz w:val="24"/>
          <w:szCs w:val="24"/>
        </w:rPr>
        <w:t xml:space="preserve">.  1980. </w:t>
      </w:r>
      <w:r w:rsidRPr="003E13CD">
        <w:rPr>
          <w:rFonts w:ascii="Times New Roman" w:hAnsi="Times New Roman"/>
          <w:sz w:val="24"/>
          <w:szCs w:val="24"/>
        </w:rPr>
        <w:t xml:space="preserve">Theoretical  Bases  of Communicative  </w:t>
      </w:r>
      <w:r w:rsidRPr="003E13CD">
        <w:rPr>
          <w:rFonts w:ascii="Times New Roman" w:hAnsi="Times New Roman"/>
          <w:sz w:val="24"/>
          <w:szCs w:val="24"/>
        </w:rPr>
        <w:tab/>
        <w:t xml:space="preserve">Approaches  </w:t>
      </w:r>
      <w:r w:rsidRPr="003E13CD">
        <w:rPr>
          <w:rFonts w:ascii="Times New Roman" w:hAnsi="Times New Roman"/>
          <w:sz w:val="24"/>
          <w:szCs w:val="24"/>
        </w:rPr>
        <w:tab/>
        <w:t>to  Second  Language Teaching  and  T</w:t>
      </w:r>
      <w:r>
        <w:rPr>
          <w:rFonts w:ascii="Times New Roman" w:hAnsi="Times New Roman"/>
          <w:sz w:val="24"/>
          <w:szCs w:val="24"/>
        </w:rPr>
        <w:t xml:space="preserve">esting.  </w:t>
      </w:r>
      <w:r w:rsidRPr="00CE46B4">
        <w:rPr>
          <w:rFonts w:ascii="Times New Roman" w:hAnsi="Times New Roman"/>
          <w:i/>
          <w:sz w:val="24"/>
          <w:szCs w:val="24"/>
        </w:rPr>
        <w:t>Applied  Linguistics</w:t>
      </w:r>
    </w:p>
    <w:p w:rsidR="003B4D22" w:rsidRPr="0027145C" w:rsidRDefault="003B4D22" w:rsidP="003B4D22">
      <w:pPr>
        <w:tabs>
          <w:tab w:val="left" w:pos="709"/>
        </w:tabs>
        <w:spacing w:after="0" w:line="240" w:lineRule="auto"/>
        <w:ind w:left="709" w:hanging="709"/>
        <w:jc w:val="both"/>
        <w:rPr>
          <w:rFonts w:ascii="Times New Roman" w:hAnsi="Times New Roman"/>
          <w:sz w:val="24"/>
          <w:szCs w:val="24"/>
        </w:rPr>
      </w:pPr>
    </w:p>
    <w:p w:rsidR="003B4D22" w:rsidRDefault="003B4D22" w:rsidP="003B4D22">
      <w:pPr>
        <w:tabs>
          <w:tab w:val="left" w:pos="709"/>
        </w:tabs>
        <w:spacing w:after="0" w:line="240" w:lineRule="auto"/>
        <w:jc w:val="both"/>
        <w:rPr>
          <w:rFonts w:ascii="Times New Roman" w:hAnsi="Times New Roman"/>
          <w:sz w:val="24"/>
          <w:szCs w:val="24"/>
        </w:rPr>
      </w:pPr>
      <w:r>
        <w:rPr>
          <w:rFonts w:ascii="Times New Roman" w:hAnsi="Times New Roman"/>
          <w:sz w:val="24"/>
          <w:szCs w:val="24"/>
          <w:lang w:val="en-US"/>
        </w:rPr>
        <w:t>Celce-Murcia, Marianne,</w:t>
      </w:r>
      <w:r>
        <w:rPr>
          <w:rFonts w:ascii="Times New Roman" w:hAnsi="Times New Roman"/>
          <w:sz w:val="24"/>
          <w:szCs w:val="24"/>
        </w:rPr>
        <w:t xml:space="preserve"> </w:t>
      </w:r>
      <w:r>
        <w:rPr>
          <w:rFonts w:ascii="Times New Roman" w:hAnsi="Times New Roman"/>
          <w:sz w:val="24"/>
          <w:szCs w:val="24"/>
          <w:lang w:val="en-US"/>
        </w:rPr>
        <w:t xml:space="preserve">Zoltan Dornyei and Sarah Thurrel. </w:t>
      </w:r>
      <w:r>
        <w:rPr>
          <w:rFonts w:ascii="Times New Roman" w:hAnsi="Times New Roman"/>
          <w:sz w:val="24"/>
          <w:szCs w:val="24"/>
        </w:rPr>
        <w:tab/>
      </w:r>
      <w:r>
        <w:rPr>
          <w:rFonts w:ascii="Times New Roman" w:hAnsi="Times New Roman"/>
          <w:sz w:val="24"/>
          <w:szCs w:val="24"/>
          <w:lang w:val="en-US"/>
        </w:rPr>
        <w:t>1995.</w:t>
      </w:r>
      <w:r w:rsidRPr="007C1722">
        <w:rPr>
          <w:rFonts w:ascii="Times New Roman" w:hAnsi="Times New Roman"/>
          <w:sz w:val="24"/>
          <w:szCs w:val="24"/>
          <w:lang w:val="en-US"/>
        </w:rPr>
        <w:t>Communica</w:t>
      </w:r>
      <w:r>
        <w:rPr>
          <w:rFonts w:ascii="Times New Roman" w:hAnsi="Times New Roman"/>
          <w:sz w:val="24"/>
          <w:szCs w:val="24"/>
          <w:lang w:val="en-US"/>
        </w:rPr>
        <w:t xml:space="preserve">tive </w:t>
      </w:r>
      <w:r w:rsidRPr="007C1722">
        <w:rPr>
          <w:rFonts w:ascii="Times New Roman" w:hAnsi="Times New Roman"/>
          <w:sz w:val="24"/>
          <w:szCs w:val="24"/>
          <w:lang w:val="en-US"/>
        </w:rPr>
        <w:t xml:space="preserve">Competence: Pedagogically Motivated </w:t>
      </w:r>
      <w:r>
        <w:rPr>
          <w:rFonts w:ascii="Times New Roman" w:hAnsi="Times New Roman"/>
          <w:sz w:val="24"/>
          <w:szCs w:val="24"/>
        </w:rPr>
        <w:tab/>
      </w:r>
      <w:r w:rsidRPr="007C1722">
        <w:rPr>
          <w:rFonts w:ascii="Times New Roman" w:hAnsi="Times New Roman"/>
          <w:sz w:val="24"/>
          <w:szCs w:val="24"/>
          <w:lang w:val="en-US"/>
        </w:rPr>
        <w:t xml:space="preserve">Model </w:t>
      </w:r>
      <w:r>
        <w:rPr>
          <w:rFonts w:ascii="Times New Roman" w:hAnsi="Times New Roman"/>
          <w:sz w:val="24"/>
          <w:szCs w:val="24"/>
        </w:rPr>
        <w:tab/>
      </w:r>
      <w:r w:rsidRPr="007C1722">
        <w:rPr>
          <w:rFonts w:ascii="Times New Roman" w:hAnsi="Times New Roman"/>
          <w:sz w:val="24"/>
          <w:szCs w:val="24"/>
          <w:lang w:val="en-US"/>
        </w:rPr>
        <w:t xml:space="preserve">with </w:t>
      </w:r>
      <w:r>
        <w:rPr>
          <w:rFonts w:ascii="Times New Roman" w:hAnsi="Times New Roman"/>
          <w:sz w:val="24"/>
          <w:szCs w:val="24"/>
        </w:rPr>
        <w:tab/>
      </w:r>
      <w:r w:rsidRPr="007C1722">
        <w:rPr>
          <w:rFonts w:ascii="Times New Roman" w:hAnsi="Times New Roman"/>
          <w:sz w:val="24"/>
          <w:szCs w:val="24"/>
          <w:lang w:val="en-US"/>
        </w:rPr>
        <w:t>Content Specifications.</w:t>
      </w:r>
      <w:r>
        <w:rPr>
          <w:rFonts w:ascii="Times New Roman" w:hAnsi="Times New Roman"/>
          <w:sz w:val="24"/>
          <w:szCs w:val="24"/>
          <w:lang w:val="en-US"/>
        </w:rPr>
        <w:t xml:space="preserve"> </w:t>
      </w:r>
      <w:r>
        <w:rPr>
          <w:rFonts w:ascii="Times New Roman" w:hAnsi="Times New Roman"/>
          <w:i/>
          <w:sz w:val="24"/>
          <w:szCs w:val="24"/>
          <w:lang w:val="en-US"/>
        </w:rPr>
        <w:t>In Issues in</w:t>
      </w:r>
      <w:r w:rsidRPr="007C1722">
        <w:rPr>
          <w:rFonts w:ascii="Times New Roman" w:hAnsi="Times New Roman"/>
          <w:i/>
          <w:sz w:val="24"/>
          <w:szCs w:val="24"/>
          <w:lang w:val="en-US"/>
        </w:rPr>
        <w:t xml:space="preserve"> Applied Linguistics</w:t>
      </w:r>
      <w:r w:rsidRPr="00B975DC">
        <w:rPr>
          <w:rFonts w:ascii="Times New Roman" w:hAnsi="Times New Roman"/>
          <w:sz w:val="24"/>
          <w:szCs w:val="24"/>
          <w:lang w:val="en-US"/>
        </w:rPr>
        <w:t>.</w:t>
      </w:r>
      <w:r>
        <w:rPr>
          <w:rFonts w:ascii="Times New Roman" w:hAnsi="Times New Roman"/>
          <w:sz w:val="24"/>
          <w:szCs w:val="24"/>
          <w:lang w:val="en-US"/>
        </w:rPr>
        <w:t xml:space="preserve"> Vol </w:t>
      </w:r>
      <w:r>
        <w:rPr>
          <w:rFonts w:ascii="Times New Roman" w:hAnsi="Times New Roman"/>
          <w:sz w:val="24"/>
          <w:szCs w:val="24"/>
        </w:rPr>
        <w:tab/>
      </w:r>
      <w:r>
        <w:rPr>
          <w:rFonts w:ascii="Times New Roman" w:hAnsi="Times New Roman"/>
          <w:sz w:val="24"/>
          <w:szCs w:val="24"/>
          <w:lang w:val="en-US"/>
        </w:rPr>
        <w:t xml:space="preserve">6 No. 2 </w:t>
      </w:r>
      <w:r>
        <w:rPr>
          <w:rFonts w:ascii="Times New Roman" w:hAnsi="Times New Roman"/>
          <w:sz w:val="24"/>
          <w:szCs w:val="24"/>
        </w:rPr>
        <w:tab/>
      </w:r>
      <w:r>
        <w:rPr>
          <w:rFonts w:ascii="Times New Roman" w:hAnsi="Times New Roman"/>
          <w:sz w:val="24"/>
          <w:szCs w:val="24"/>
          <w:lang w:val="en-US"/>
        </w:rPr>
        <w:t>pp.5-35</w:t>
      </w:r>
    </w:p>
    <w:p w:rsidR="003B4D22" w:rsidRDefault="003B4D22" w:rsidP="003B4D22">
      <w:pPr>
        <w:tabs>
          <w:tab w:val="left" w:pos="709"/>
        </w:tabs>
        <w:spacing w:after="0" w:line="240" w:lineRule="auto"/>
        <w:jc w:val="both"/>
        <w:rPr>
          <w:rFonts w:ascii="Times New Roman" w:hAnsi="Times New Roman"/>
          <w:sz w:val="24"/>
          <w:szCs w:val="24"/>
        </w:rPr>
      </w:pPr>
    </w:p>
    <w:p w:rsidR="003B4D22" w:rsidRDefault="003B4D22" w:rsidP="003B4D22">
      <w:pPr>
        <w:tabs>
          <w:tab w:val="left" w:pos="709"/>
        </w:tabs>
        <w:spacing w:after="240" w:line="240" w:lineRule="auto"/>
        <w:jc w:val="both"/>
        <w:rPr>
          <w:rFonts w:ascii="Times New Roman" w:hAnsi="Times New Roman"/>
          <w:sz w:val="24"/>
          <w:szCs w:val="24"/>
        </w:rPr>
      </w:pPr>
      <w:r>
        <w:rPr>
          <w:rFonts w:ascii="Times New Roman" w:hAnsi="Times New Roman"/>
          <w:sz w:val="24"/>
          <w:szCs w:val="24"/>
        </w:rPr>
        <w:t xml:space="preserve">Depdiknas.2004. </w:t>
      </w:r>
      <w:r w:rsidRPr="007213FA">
        <w:rPr>
          <w:rFonts w:ascii="Times New Roman" w:hAnsi="Times New Roman"/>
          <w:i/>
          <w:sz w:val="24"/>
          <w:szCs w:val="24"/>
        </w:rPr>
        <w:t xml:space="preserve">Kurikulum 2004: Standar Kompetensi Mata Pelajaran Bahasa </w:t>
      </w:r>
      <w:r>
        <w:rPr>
          <w:rFonts w:ascii="Times New Roman" w:hAnsi="Times New Roman"/>
          <w:i/>
          <w:sz w:val="24"/>
          <w:szCs w:val="24"/>
        </w:rPr>
        <w:tab/>
        <w:t xml:space="preserve">Inggris </w:t>
      </w:r>
      <w:r w:rsidRPr="007213FA">
        <w:rPr>
          <w:rFonts w:ascii="Times New Roman" w:hAnsi="Times New Roman"/>
          <w:i/>
          <w:sz w:val="24"/>
          <w:szCs w:val="24"/>
        </w:rPr>
        <w:t>Sekolah Menengah Pertama dan Madrasah Tsanawiyah</w:t>
      </w:r>
      <w:r>
        <w:rPr>
          <w:rFonts w:ascii="Times New Roman" w:hAnsi="Times New Roman"/>
          <w:sz w:val="24"/>
          <w:szCs w:val="24"/>
        </w:rPr>
        <w:t xml:space="preserve">. </w:t>
      </w:r>
      <w:r>
        <w:rPr>
          <w:rFonts w:ascii="Times New Roman" w:hAnsi="Times New Roman"/>
          <w:sz w:val="24"/>
          <w:szCs w:val="24"/>
        </w:rPr>
        <w:tab/>
        <w:t>Jakarta:Dirjen PDM.</w:t>
      </w:r>
    </w:p>
    <w:p w:rsidR="003B4D22" w:rsidRPr="00247B25" w:rsidRDefault="003B4D22" w:rsidP="003B4D22">
      <w:pPr>
        <w:tabs>
          <w:tab w:val="left" w:pos="709"/>
        </w:tabs>
        <w:spacing w:after="240" w:line="240" w:lineRule="auto"/>
        <w:jc w:val="both"/>
      </w:pPr>
      <w:r>
        <w:rPr>
          <w:rFonts w:ascii="Times New Roman" w:hAnsi="Times New Roman"/>
          <w:i/>
          <w:sz w:val="24"/>
          <w:szCs w:val="24"/>
        </w:rPr>
        <w:t xml:space="preserve">Depdiknas. </w:t>
      </w:r>
      <w:r>
        <w:rPr>
          <w:rFonts w:ascii="Times New Roman" w:hAnsi="Times New Roman"/>
          <w:sz w:val="24"/>
          <w:szCs w:val="24"/>
        </w:rPr>
        <w:t xml:space="preserve">2005. </w:t>
      </w:r>
      <w:r w:rsidRPr="00C1148C">
        <w:rPr>
          <w:rFonts w:ascii="Times New Roman" w:hAnsi="Times New Roman"/>
          <w:i/>
          <w:sz w:val="24"/>
          <w:szCs w:val="24"/>
        </w:rPr>
        <w:t xml:space="preserve">Landasan Filosofis Teoritis Pendidikan Bahasa Inggris. </w:t>
      </w:r>
      <w:r>
        <w:rPr>
          <w:rFonts w:ascii="Times New Roman" w:hAnsi="Times New Roman"/>
          <w:i/>
          <w:sz w:val="24"/>
          <w:szCs w:val="24"/>
        </w:rPr>
        <w:tab/>
      </w:r>
      <w:r w:rsidRPr="00C1148C">
        <w:rPr>
          <w:rFonts w:ascii="Times New Roman" w:hAnsi="Times New Roman"/>
          <w:i/>
          <w:sz w:val="24"/>
          <w:szCs w:val="24"/>
        </w:rPr>
        <w:t xml:space="preserve">Bahan </w:t>
      </w:r>
      <w:r w:rsidRPr="00C1148C">
        <w:rPr>
          <w:rFonts w:ascii="Times New Roman" w:hAnsi="Times New Roman"/>
          <w:i/>
          <w:sz w:val="24"/>
          <w:szCs w:val="24"/>
        </w:rPr>
        <w:tab/>
        <w:t>Pelatihan Terintegrasi Berbasis Kompetensi Guru SMP</w:t>
      </w:r>
      <w:r>
        <w:rPr>
          <w:rFonts w:ascii="Times New Roman" w:hAnsi="Times New Roman"/>
          <w:sz w:val="24"/>
          <w:szCs w:val="24"/>
        </w:rPr>
        <w:t xml:space="preserve">. Jakarta: </w:t>
      </w:r>
      <w:r>
        <w:rPr>
          <w:rFonts w:ascii="Times New Roman" w:hAnsi="Times New Roman"/>
          <w:sz w:val="24"/>
          <w:szCs w:val="24"/>
        </w:rPr>
        <w:tab/>
        <w:t>Departemen Pendidikan Nasional.</w:t>
      </w:r>
      <w:r w:rsidRPr="00243F5A">
        <w:t xml:space="preserve"> </w:t>
      </w:r>
    </w:p>
    <w:p w:rsidR="003B4D22" w:rsidRDefault="003B4D22" w:rsidP="003B4D22">
      <w:pPr>
        <w:tabs>
          <w:tab w:val="left" w:pos="709"/>
        </w:tabs>
        <w:spacing w:after="240" w:line="240" w:lineRule="auto"/>
        <w:jc w:val="both"/>
        <w:rPr>
          <w:rFonts w:ascii="Times New Roman" w:hAnsi="Times New Roman"/>
          <w:sz w:val="24"/>
          <w:szCs w:val="24"/>
        </w:rPr>
      </w:pPr>
      <w:r>
        <w:rPr>
          <w:rFonts w:ascii="Times New Roman" w:hAnsi="Times New Roman"/>
          <w:sz w:val="24"/>
          <w:szCs w:val="24"/>
        </w:rPr>
        <w:lastRenderedPageBreak/>
        <w:t xml:space="preserve">Doddy, Achmad., Ahmad Sugeng., Effendi. 2008. </w:t>
      </w:r>
      <w:r w:rsidRPr="0090189E">
        <w:rPr>
          <w:rFonts w:ascii="Times New Roman" w:hAnsi="Times New Roman"/>
          <w:i/>
          <w:sz w:val="24"/>
          <w:szCs w:val="24"/>
        </w:rPr>
        <w:t xml:space="preserve">Developing English </w:t>
      </w:r>
      <w:r w:rsidRPr="0090189E">
        <w:rPr>
          <w:rFonts w:ascii="Times New Roman" w:hAnsi="Times New Roman"/>
          <w:i/>
          <w:sz w:val="24"/>
          <w:szCs w:val="24"/>
        </w:rPr>
        <w:tab/>
        <w:t>Competencies</w:t>
      </w:r>
      <w:r>
        <w:rPr>
          <w:rFonts w:ascii="Times New Roman" w:hAnsi="Times New Roman"/>
          <w:sz w:val="24"/>
          <w:szCs w:val="24"/>
        </w:rPr>
        <w:t xml:space="preserve">. Jakarta: Pusat Perbukuan Departemen Pendidikan </w:t>
      </w:r>
      <w:r>
        <w:rPr>
          <w:rFonts w:ascii="Times New Roman" w:hAnsi="Times New Roman"/>
          <w:sz w:val="24"/>
          <w:szCs w:val="24"/>
        </w:rPr>
        <w:tab/>
        <w:t xml:space="preserve">Nasional.  </w:t>
      </w:r>
    </w:p>
    <w:p w:rsidR="003B4D22" w:rsidRDefault="003B4D22" w:rsidP="003B4D22">
      <w:pPr>
        <w:tabs>
          <w:tab w:val="left" w:pos="709"/>
        </w:tabs>
        <w:spacing w:after="240" w:line="240" w:lineRule="auto"/>
        <w:jc w:val="both"/>
        <w:rPr>
          <w:rFonts w:ascii="Times New Roman" w:hAnsi="Times New Roman"/>
          <w:sz w:val="24"/>
          <w:szCs w:val="24"/>
        </w:rPr>
      </w:pPr>
      <w:r>
        <w:rPr>
          <w:rFonts w:ascii="Times New Roman" w:hAnsi="Times New Roman"/>
          <w:sz w:val="24"/>
          <w:szCs w:val="24"/>
        </w:rPr>
        <w:t xml:space="preserve">Dornyei, Zoltan. 1995. </w:t>
      </w:r>
      <w:r w:rsidRPr="00B91070">
        <w:rPr>
          <w:rFonts w:ascii="Times New Roman" w:hAnsi="Times New Roman"/>
          <w:sz w:val="24"/>
          <w:szCs w:val="24"/>
        </w:rPr>
        <w:t>On The Teachability of Communication Strategies</w:t>
      </w:r>
      <w:r>
        <w:rPr>
          <w:rFonts w:ascii="Times New Roman" w:hAnsi="Times New Roman"/>
          <w:sz w:val="24"/>
          <w:szCs w:val="24"/>
        </w:rPr>
        <w:t xml:space="preserve">. </w:t>
      </w:r>
      <w:r>
        <w:rPr>
          <w:rFonts w:ascii="Times New Roman" w:hAnsi="Times New Roman"/>
          <w:sz w:val="24"/>
          <w:szCs w:val="24"/>
        </w:rPr>
        <w:tab/>
        <w:t xml:space="preserve">Alexandria. </w:t>
      </w:r>
      <w:r w:rsidRPr="00B91070">
        <w:rPr>
          <w:rFonts w:ascii="Times New Roman" w:hAnsi="Times New Roman"/>
          <w:i/>
          <w:sz w:val="24"/>
          <w:szCs w:val="24"/>
        </w:rPr>
        <w:t>TESOL Quarterly</w:t>
      </w:r>
      <w:r>
        <w:rPr>
          <w:rFonts w:ascii="Times New Roman" w:hAnsi="Times New Roman"/>
          <w:sz w:val="24"/>
          <w:szCs w:val="24"/>
        </w:rPr>
        <w:t>.</w:t>
      </w:r>
      <w:r w:rsidRPr="00247B25">
        <w:rPr>
          <w:rFonts w:ascii="Times New Roman" w:hAnsi="Times New Roman"/>
          <w:sz w:val="24"/>
          <w:szCs w:val="24"/>
        </w:rPr>
        <w:t xml:space="preserve"> </w:t>
      </w:r>
    </w:p>
    <w:p w:rsidR="003B4D22" w:rsidRDefault="003B4D22" w:rsidP="003B4D22">
      <w:pPr>
        <w:tabs>
          <w:tab w:val="left" w:pos="709"/>
        </w:tabs>
        <w:spacing w:after="240" w:line="240" w:lineRule="auto"/>
        <w:jc w:val="both"/>
        <w:rPr>
          <w:rFonts w:ascii="Times New Roman" w:hAnsi="Times New Roman"/>
          <w:sz w:val="24"/>
          <w:szCs w:val="24"/>
        </w:rPr>
      </w:pPr>
      <w:r>
        <w:rPr>
          <w:rFonts w:ascii="Times New Roman" w:hAnsi="Times New Roman"/>
          <w:sz w:val="24"/>
          <w:szCs w:val="24"/>
        </w:rPr>
        <w:t xml:space="preserve">Edmonson, W.J &amp; House, J. 1981. </w:t>
      </w:r>
      <w:r>
        <w:rPr>
          <w:rFonts w:ascii="Times New Roman" w:hAnsi="Times New Roman"/>
          <w:i/>
          <w:sz w:val="24"/>
          <w:szCs w:val="24"/>
        </w:rPr>
        <w:t>Let’s Talk and Talk About I</w:t>
      </w:r>
      <w:r w:rsidRPr="009E1608">
        <w:rPr>
          <w:rFonts w:ascii="Times New Roman" w:hAnsi="Times New Roman"/>
          <w:i/>
          <w:sz w:val="24"/>
          <w:szCs w:val="24"/>
        </w:rPr>
        <w:t xml:space="preserve">t: A pedagogic </w:t>
      </w:r>
      <w:r w:rsidRPr="009E1608">
        <w:rPr>
          <w:rFonts w:ascii="Times New Roman" w:hAnsi="Times New Roman"/>
          <w:i/>
          <w:sz w:val="24"/>
          <w:szCs w:val="24"/>
        </w:rPr>
        <w:tab/>
        <w:t>interactional grammar of English</w:t>
      </w:r>
      <w:r>
        <w:rPr>
          <w:rFonts w:ascii="Times New Roman" w:hAnsi="Times New Roman"/>
          <w:sz w:val="24"/>
          <w:szCs w:val="24"/>
        </w:rPr>
        <w:t>. Munich: Urban &amp; Schwarzenberg.</w:t>
      </w:r>
    </w:p>
    <w:p w:rsidR="003B4D22" w:rsidRDefault="003B4D22" w:rsidP="003B4D22">
      <w:pPr>
        <w:tabs>
          <w:tab w:val="left" w:pos="709"/>
        </w:tabs>
        <w:spacing w:after="240" w:line="240" w:lineRule="auto"/>
        <w:jc w:val="both"/>
        <w:rPr>
          <w:rFonts w:ascii="Times New Roman" w:hAnsi="Times New Roman"/>
          <w:sz w:val="24"/>
          <w:szCs w:val="24"/>
        </w:rPr>
      </w:pPr>
      <w:r>
        <w:rPr>
          <w:rFonts w:ascii="Times New Roman" w:hAnsi="Times New Roman"/>
          <w:sz w:val="24"/>
          <w:szCs w:val="24"/>
        </w:rPr>
        <w:t xml:space="preserve">Eggins, S. 1994. </w:t>
      </w:r>
      <w:r w:rsidRPr="00DE2437">
        <w:rPr>
          <w:rFonts w:ascii="Times New Roman" w:hAnsi="Times New Roman"/>
          <w:i/>
          <w:sz w:val="24"/>
          <w:szCs w:val="24"/>
        </w:rPr>
        <w:t>An Introduction to Systemic Functional Linguistics</w:t>
      </w:r>
      <w:r>
        <w:rPr>
          <w:rFonts w:ascii="Times New Roman" w:hAnsi="Times New Roman"/>
          <w:sz w:val="24"/>
          <w:szCs w:val="24"/>
        </w:rPr>
        <w:t xml:space="preserve">. London: </w:t>
      </w:r>
      <w:r>
        <w:rPr>
          <w:rFonts w:ascii="Times New Roman" w:hAnsi="Times New Roman"/>
          <w:sz w:val="24"/>
          <w:szCs w:val="24"/>
        </w:rPr>
        <w:tab/>
        <w:t xml:space="preserve">Pinter </w:t>
      </w:r>
      <w:r>
        <w:rPr>
          <w:rFonts w:ascii="Times New Roman" w:hAnsi="Times New Roman"/>
          <w:sz w:val="24"/>
          <w:szCs w:val="24"/>
        </w:rPr>
        <w:tab/>
        <w:t xml:space="preserve">Publisher </w:t>
      </w:r>
    </w:p>
    <w:p w:rsidR="003B4D22" w:rsidRDefault="003B4D22" w:rsidP="003B4D22">
      <w:pPr>
        <w:tabs>
          <w:tab w:val="left" w:pos="709"/>
        </w:tabs>
        <w:spacing w:after="240" w:line="240" w:lineRule="auto"/>
        <w:jc w:val="both"/>
        <w:rPr>
          <w:rFonts w:ascii="Times New Roman" w:hAnsi="Times New Roman"/>
          <w:sz w:val="24"/>
          <w:szCs w:val="24"/>
        </w:rPr>
      </w:pPr>
      <w:r>
        <w:rPr>
          <w:rFonts w:ascii="Times New Roman" w:hAnsi="Times New Roman"/>
          <w:sz w:val="24"/>
          <w:szCs w:val="24"/>
        </w:rPr>
        <w:t xml:space="preserve">Kern, Richard. 2000. </w:t>
      </w:r>
      <w:r w:rsidRPr="000D0A12">
        <w:rPr>
          <w:rFonts w:ascii="Times New Roman" w:hAnsi="Times New Roman"/>
          <w:i/>
          <w:sz w:val="24"/>
          <w:szCs w:val="24"/>
        </w:rPr>
        <w:t>Literacy and Language Teaching</w:t>
      </w:r>
      <w:r>
        <w:rPr>
          <w:rFonts w:ascii="Times New Roman" w:hAnsi="Times New Roman"/>
          <w:sz w:val="24"/>
          <w:szCs w:val="24"/>
        </w:rPr>
        <w:t xml:space="preserve">. Oxford: Oxford </w:t>
      </w:r>
      <w:r>
        <w:rPr>
          <w:rFonts w:ascii="Times New Roman" w:hAnsi="Times New Roman"/>
          <w:sz w:val="24"/>
          <w:szCs w:val="24"/>
        </w:rPr>
        <w:tab/>
        <w:t xml:space="preserve">University </w:t>
      </w:r>
      <w:r>
        <w:rPr>
          <w:rFonts w:ascii="Times New Roman" w:hAnsi="Times New Roman"/>
          <w:sz w:val="24"/>
          <w:szCs w:val="24"/>
        </w:rPr>
        <w:tab/>
        <w:t xml:space="preserve">Press. </w:t>
      </w:r>
    </w:p>
    <w:p w:rsidR="003B4D22" w:rsidRDefault="003B4D22" w:rsidP="003B4D22">
      <w:pPr>
        <w:tabs>
          <w:tab w:val="left" w:pos="709"/>
        </w:tabs>
        <w:spacing w:after="240" w:line="240" w:lineRule="auto"/>
        <w:jc w:val="both"/>
        <w:rPr>
          <w:rFonts w:ascii="Times New Roman" w:hAnsi="Times New Roman"/>
          <w:sz w:val="24"/>
          <w:szCs w:val="24"/>
        </w:rPr>
      </w:pPr>
      <w:r w:rsidRPr="0016460E">
        <w:rPr>
          <w:rFonts w:ascii="Times New Roman" w:hAnsi="Times New Roman"/>
          <w:sz w:val="24"/>
          <w:szCs w:val="24"/>
        </w:rPr>
        <w:t>Maleki, A</w:t>
      </w:r>
      <w:r>
        <w:rPr>
          <w:rFonts w:ascii="Times New Roman" w:hAnsi="Times New Roman"/>
          <w:sz w:val="24"/>
          <w:szCs w:val="24"/>
        </w:rPr>
        <w:t>taollah. 2007</w:t>
      </w:r>
      <w:r w:rsidRPr="0016460E">
        <w:rPr>
          <w:rFonts w:ascii="Times New Roman" w:hAnsi="Times New Roman"/>
          <w:sz w:val="24"/>
          <w:szCs w:val="24"/>
        </w:rPr>
        <w:t xml:space="preserve">. Teachability of communication strategies: An Iranian </w:t>
      </w:r>
      <w:r>
        <w:rPr>
          <w:rFonts w:ascii="Times New Roman" w:hAnsi="Times New Roman"/>
          <w:sz w:val="24"/>
          <w:szCs w:val="24"/>
        </w:rPr>
        <w:tab/>
      </w:r>
      <w:r w:rsidRPr="0016460E">
        <w:rPr>
          <w:rFonts w:ascii="Times New Roman" w:hAnsi="Times New Roman"/>
          <w:sz w:val="24"/>
          <w:szCs w:val="24"/>
        </w:rPr>
        <w:t xml:space="preserve">experience. </w:t>
      </w:r>
      <w:r w:rsidRPr="0016460E">
        <w:rPr>
          <w:rFonts w:ascii="Times New Roman" w:hAnsi="Times New Roman"/>
          <w:i/>
          <w:sz w:val="24"/>
          <w:szCs w:val="24"/>
        </w:rPr>
        <w:t>System</w:t>
      </w:r>
      <w:r w:rsidRPr="0016460E">
        <w:rPr>
          <w:rFonts w:ascii="Times New Roman" w:hAnsi="Times New Roman"/>
          <w:sz w:val="24"/>
          <w:szCs w:val="24"/>
        </w:rPr>
        <w:t xml:space="preserve"> 35 (4), 583-594.</w:t>
      </w:r>
      <w:r>
        <w:rPr>
          <w:rFonts w:ascii="Times New Roman" w:hAnsi="Times New Roman"/>
          <w:sz w:val="24"/>
          <w:szCs w:val="24"/>
          <w:lang w:val="en-US"/>
        </w:rPr>
        <w:t xml:space="preserve">.  </w:t>
      </w:r>
    </w:p>
    <w:p w:rsidR="003B4D22" w:rsidRPr="00DE654E" w:rsidRDefault="003B4D22" w:rsidP="003B4D22">
      <w:pPr>
        <w:tabs>
          <w:tab w:val="left" w:pos="709"/>
        </w:tabs>
        <w:spacing w:after="240" w:line="240" w:lineRule="auto"/>
        <w:jc w:val="both"/>
        <w:rPr>
          <w:rFonts w:ascii="Times New Roman" w:hAnsi="Times New Roman"/>
          <w:sz w:val="24"/>
          <w:szCs w:val="24"/>
        </w:rPr>
      </w:pPr>
      <w:r>
        <w:rPr>
          <w:rFonts w:ascii="Times New Roman" w:hAnsi="Times New Roman"/>
          <w:sz w:val="24"/>
          <w:szCs w:val="24"/>
        </w:rPr>
        <w:t xml:space="preserve">Rukmini, Dwi. 2010. </w:t>
      </w:r>
      <w:r w:rsidRPr="00B5732E">
        <w:rPr>
          <w:rFonts w:ascii="Times New Roman" w:hAnsi="Times New Roman"/>
          <w:sz w:val="24"/>
          <w:szCs w:val="24"/>
        </w:rPr>
        <w:t xml:space="preserve">Speaking Model Texts in Textbooks for Senior High </w:t>
      </w:r>
      <w:r w:rsidRPr="00B5732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5732E">
        <w:rPr>
          <w:rFonts w:ascii="Times New Roman" w:hAnsi="Times New Roman"/>
          <w:sz w:val="24"/>
          <w:szCs w:val="24"/>
        </w:rPr>
        <w:t>School</w:t>
      </w:r>
      <w:r>
        <w:rPr>
          <w:rFonts w:ascii="Times New Roman" w:hAnsi="Times New Roman"/>
          <w:sz w:val="24"/>
          <w:szCs w:val="24"/>
        </w:rPr>
        <w:t xml:space="preserve">. </w:t>
      </w:r>
      <w:r w:rsidRPr="00B5732E">
        <w:rPr>
          <w:rFonts w:ascii="Times New Roman" w:hAnsi="Times New Roman"/>
          <w:i/>
          <w:sz w:val="24"/>
          <w:szCs w:val="24"/>
        </w:rPr>
        <w:t>Jurnal Bahasa dan Seni</w:t>
      </w:r>
      <w:r>
        <w:rPr>
          <w:rFonts w:ascii="Times New Roman" w:hAnsi="Times New Roman"/>
          <w:sz w:val="24"/>
          <w:szCs w:val="24"/>
        </w:rPr>
        <w:t>. Semarang: Unnes Press.</w:t>
      </w:r>
    </w:p>
    <w:p w:rsidR="003B4D22" w:rsidRDefault="003B4D22" w:rsidP="003B4D22">
      <w:pPr>
        <w:tabs>
          <w:tab w:val="left" w:pos="709"/>
        </w:tabs>
        <w:spacing w:line="240" w:lineRule="auto"/>
        <w:jc w:val="both"/>
        <w:rPr>
          <w:rFonts w:ascii="Times New Roman" w:hAnsi="Times New Roman"/>
          <w:i/>
          <w:sz w:val="24"/>
          <w:szCs w:val="24"/>
        </w:rPr>
      </w:pPr>
      <w:r>
        <w:rPr>
          <w:rFonts w:ascii="Times New Roman" w:hAnsi="Times New Roman"/>
          <w:sz w:val="24"/>
          <w:szCs w:val="24"/>
        </w:rPr>
        <w:t xml:space="preserve">Wildner-Baset, M.E. 1994. Intercultural pragmatics and proficiency: Polite </w:t>
      </w:r>
      <w:r>
        <w:rPr>
          <w:rFonts w:ascii="Times New Roman" w:hAnsi="Times New Roman"/>
          <w:sz w:val="24"/>
          <w:szCs w:val="24"/>
        </w:rPr>
        <w:tab/>
        <w:t xml:space="preserve">noises </w:t>
      </w:r>
      <w:r>
        <w:rPr>
          <w:rFonts w:ascii="Times New Roman" w:hAnsi="Times New Roman"/>
          <w:sz w:val="24"/>
          <w:szCs w:val="24"/>
        </w:rPr>
        <w:tab/>
        <w:t xml:space="preserve">for cultural appropriateness. </w:t>
      </w:r>
      <w:r w:rsidRPr="002F7873">
        <w:rPr>
          <w:rFonts w:ascii="Times New Roman" w:hAnsi="Times New Roman"/>
          <w:i/>
          <w:sz w:val="24"/>
          <w:szCs w:val="24"/>
        </w:rPr>
        <w:t>IRAL</w:t>
      </w:r>
      <w:r>
        <w:rPr>
          <w:rFonts w:ascii="Times New Roman" w:hAnsi="Times New Roman"/>
          <w:sz w:val="24"/>
          <w:szCs w:val="24"/>
        </w:rPr>
        <w:t xml:space="preserve">. </w:t>
      </w:r>
      <w:r w:rsidRPr="002F7873">
        <w:rPr>
          <w:rFonts w:ascii="Times New Roman" w:hAnsi="Times New Roman"/>
          <w:i/>
          <w:sz w:val="24"/>
          <w:szCs w:val="24"/>
        </w:rPr>
        <w:t>32</w:t>
      </w:r>
      <w:r>
        <w:rPr>
          <w:rFonts w:ascii="Times New Roman" w:hAnsi="Times New Roman"/>
          <w:i/>
          <w:sz w:val="24"/>
          <w:szCs w:val="24"/>
        </w:rPr>
        <w:t>.</w:t>
      </w:r>
    </w:p>
    <w:p w:rsidR="003B4D22" w:rsidRDefault="003B4D22" w:rsidP="003B4D22">
      <w:pPr>
        <w:spacing w:after="0" w:line="480" w:lineRule="auto"/>
        <w:jc w:val="both"/>
        <w:rPr>
          <w:rFonts w:ascii="Times New Roman" w:hAnsi="Times New Roman"/>
          <w:b/>
          <w:sz w:val="24"/>
          <w:szCs w:val="24"/>
        </w:rPr>
      </w:pPr>
    </w:p>
    <w:p w:rsidR="003B4D22" w:rsidRDefault="003B4D22" w:rsidP="003B4D22">
      <w:pPr>
        <w:spacing w:after="0" w:line="480" w:lineRule="auto"/>
        <w:jc w:val="center"/>
        <w:rPr>
          <w:rFonts w:ascii="Times New Roman" w:hAnsi="Times New Roman"/>
          <w:b/>
          <w:sz w:val="24"/>
          <w:szCs w:val="24"/>
        </w:rPr>
      </w:pPr>
    </w:p>
    <w:p w:rsidR="003B4D22" w:rsidRPr="0066377E" w:rsidRDefault="003B4D22" w:rsidP="003B4D22">
      <w:pPr>
        <w:tabs>
          <w:tab w:val="left" w:pos="709"/>
        </w:tabs>
        <w:spacing w:after="0" w:line="480" w:lineRule="auto"/>
        <w:jc w:val="both"/>
        <w:rPr>
          <w:rFonts w:ascii="Times New Roman" w:hAnsi="Times New Roman"/>
          <w:sz w:val="24"/>
          <w:szCs w:val="24"/>
        </w:rPr>
      </w:pPr>
    </w:p>
    <w:p w:rsidR="003B4D22" w:rsidRPr="00FD2D9A" w:rsidRDefault="003B4D22" w:rsidP="003B4D22">
      <w:pPr>
        <w:spacing w:line="480" w:lineRule="auto"/>
        <w:jc w:val="both"/>
        <w:rPr>
          <w:rFonts w:ascii="Times New Roman" w:hAnsi="Times New Roman"/>
          <w:b/>
          <w:sz w:val="24"/>
          <w:szCs w:val="24"/>
        </w:rPr>
      </w:pPr>
      <w:r>
        <w:rPr>
          <w:rFonts w:ascii="Times New Roman" w:hAnsi="Times New Roman"/>
          <w:b/>
          <w:sz w:val="24"/>
          <w:szCs w:val="24"/>
        </w:rPr>
        <w:tab/>
      </w:r>
    </w:p>
    <w:p w:rsidR="003B4D22" w:rsidRDefault="003B4D22" w:rsidP="003B4D22">
      <w:pPr>
        <w:jc w:val="center"/>
        <w:rPr>
          <w:rFonts w:ascii="Times New Roman" w:hAnsi="Times New Roman"/>
          <w:sz w:val="24"/>
          <w:szCs w:val="24"/>
        </w:rPr>
      </w:pPr>
    </w:p>
    <w:p w:rsidR="003B4D22" w:rsidRDefault="003B4D22" w:rsidP="003B4D22">
      <w:pPr>
        <w:jc w:val="center"/>
        <w:rPr>
          <w:rFonts w:ascii="Times New Roman" w:hAnsi="Times New Roman"/>
          <w:sz w:val="24"/>
          <w:szCs w:val="24"/>
        </w:rPr>
      </w:pPr>
    </w:p>
    <w:p w:rsidR="003B4D22" w:rsidRPr="00506CC6" w:rsidRDefault="003B4D22" w:rsidP="003B4D22">
      <w:pPr>
        <w:jc w:val="center"/>
        <w:rPr>
          <w:rFonts w:ascii="Times New Roman" w:hAnsi="Times New Roman"/>
          <w:sz w:val="24"/>
          <w:szCs w:val="24"/>
        </w:rPr>
      </w:pPr>
    </w:p>
    <w:p w:rsidR="003B4D22" w:rsidRPr="00506CC6" w:rsidRDefault="003B4D22" w:rsidP="003B4D22">
      <w:pPr>
        <w:rPr>
          <w:rFonts w:ascii="Times New Roman" w:hAnsi="Times New Roman"/>
          <w:b/>
          <w:sz w:val="28"/>
          <w:szCs w:val="28"/>
        </w:rPr>
      </w:pPr>
    </w:p>
    <w:p w:rsidR="003B4D22" w:rsidRPr="00506CC6" w:rsidRDefault="003B4D22" w:rsidP="003B4D22">
      <w:pPr>
        <w:rPr>
          <w:sz w:val="28"/>
          <w:szCs w:val="28"/>
        </w:rPr>
      </w:pPr>
    </w:p>
    <w:p w:rsidR="008C691B" w:rsidRDefault="008C691B"/>
    <w:sectPr w:rsidR="008C691B" w:rsidSect="001E0852">
      <w:footerReference w:type="default" r:id="rId7"/>
      <w:pgSz w:w="11907" w:h="16840"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11C" w:rsidRDefault="000C211C" w:rsidP="002D6107">
      <w:pPr>
        <w:spacing w:after="0" w:line="240" w:lineRule="auto"/>
      </w:pPr>
      <w:r>
        <w:separator/>
      </w:r>
    </w:p>
  </w:endnote>
  <w:endnote w:type="continuationSeparator" w:id="1">
    <w:p w:rsidR="000C211C" w:rsidRDefault="000C211C" w:rsidP="002D6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Gothic-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CAA" w:rsidRPr="00BF6CAA" w:rsidRDefault="005D6F61">
    <w:pPr>
      <w:pStyle w:val="Footer"/>
      <w:jc w:val="center"/>
      <w:rPr>
        <w:rFonts w:ascii="Times New Roman" w:hAnsi="Times New Roman"/>
        <w:sz w:val="24"/>
        <w:szCs w:val="24"/>
      </w:rPr>
    </w:pPr>
    <w:r w:rsidRPr="00BF6CAA">
      <w:rPr>
        <w:rFonts w:ascii="Times New Roman" w:hAnsi="Times New Roman"/>
        <w:sz w:val="24"/>
        <w:szCs w:val="24"/>
      </w:rPr>
      <w:fldChar w:fldCharType="begin"/>
    </w:r>
    <w:r w:rsidR="00F52CCC" w:rsidRPr="00BF6CAA">
      <w:rPr>
        <w:rFonts w:ascii="Times New Roman" w:hAnsi="Times New Roman"/>
        <w:sz w:val="24"/>
        <w:szCs w:val="24"/>
      </w:rPr>
      <w:instrText xml:space="preserve"> PAGE   \* MERGEFORMAT </w:instrText>
    </w:r>
    <w:r w:rsidRPr="00BF6CAA">
      <w:rPr>
        <w:rFonts w:ascii="Times New Roman" w:hAnsi="Times New Roman"/>
        <w:sz w:val="24"/>
        <w:szCs w:val="24"/>
      </w:rPr>
      <w:fldChar w:fldCharType="separate"/>
    </w:r>
    <w:r w:rsidR="006A166A">
      <w:rPr>
        <w:rFonts w:ascii="Times New Roman" w:hAnsi="Times New Roman"/>
        <w:noProof/>
        <w:sz w:val="24"/>
        <w:szCs w:val="24"/>
      </w:rPr>
      <w:t>1</w:t>
    </w:r>
    <w:r w:rsidRPr="00BF6CAA">
      <w:rPr>
        <w:rFonts w:ascii="Times New Roman" w:hAnsi="Times New Roman"/>
        <w:sz w:val="24"/>
        <w:szCs w:val="24"/>
      </w:rPr>
      <w:fldChar w:fldCharType="end"/>
    </w:r>
  </w:p>
  <w:p w:rsidR="00BF6CAA" w:rsidRDefault="000C21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11C" w:rsidRDefault="000C211C" w:rsidP="002D6107">
      <w:pPr>
        <w:spacing w:after="0" w:line="240" w:lineRule="auto"/>
      </w:pPr>
      <w:r>
        <w:separator/>
      </w:r>
    </w:p>
  </w:footnote>
  <w:footnote w:type="continuationSeparator" w:id="1">
    <w:p w:rsidR="000C211C" w:rsidRDefault="000C211C" w:rsidP="002D61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95ECA"/>
    <w:multiLevelType w:val="hybridMultilevel"/>
    <w:tmpl w:val="1B26E1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B4D22"/>
    <w:rsid w:val="00020563"/>
    <w:rsid w:val="00046463"/>
    <w:rsid w:val="00057573"/>
    <w:rsid w:val="000628EF"/>
    <w:rsid w:val="000C211C"/>
    <w:rsid w:val="0018188B"/>
    <w:rsid w:val="001936EF"/>
    <w:rsid w:val="001B4E38"/>
    <w:rsid w:val="001E30F4"/>
    <w:rsid w:val="00215983"/>
    <w:rsid w:val="00223D93"/>
    <w:rsid w:val="002B5494"/>
    <w:rsid w:val="002C7FBE"/>
    <w:rsid w:val="002D6107"/>
    <w:rsid w:val="002D6B9F"/>
    <w:rsid w:val="00344141"/>
    <w:rsid w:val="00397F26"/>
    <w:rsid w:val="003B4D22"/>
    <w:rsid w:val="003C4FBF"/>
    <w:rsid w:val="003E3269"/>
    <w:rsid w:val="0043638C"/>
    <w:rsid w:val="004548AB"/>
    <w:rsid w:val="0049735A"/>
    <w:rsid w:val="004A44C6"/>
    <w:rsid w:val="004B6529"/>
    <w:rsid w:val="00532353"/>
    <w:rsid w:val="00595684"/>
    <w:rsid w:val="005958E5"/>
    <w:rsid w:val="005D6F61"/>
    <w:rsid w:val="006123B1"/>
    <w:rsid w:val="00622A45"/>
    <w:rsid w:val="00623305"/>
    <w:rsid w:val="00630893"/>
    <w:rsid w:val="006611B5"/>
    <w:rsid w:val="006751BC"/>
    <w:rsid w:val="00694193"/>
    <w:rsid w:val="006A166A"/>
    <w:rsid w:val="006A6481"/>
    <w:rsid w:val="006C39D1"/>
    <w:rsid w:val="006D16BB"/>
    <w:rsid w:val="006E6B13"/>
    <w:rsid w:val="0070415B"/>
    <w:rsid w:val="00727297"/>
    <w:rsid w:val="007312EC"/>
    <w:rsid w:val="00762720"/>
    <w:rsid w:val="007B029F"/>
    <w:rsid w:val="007B6FD6"/>
    <w:rsid w:val="008C691B"/>
    <w:rsid w:val="00907222"/>
    <w:rsid w:val="009341F8"/>
    <w:rsid w:val="00965A81"/>
    <w:rsid w:val="00967438"/>
    <w:rsid w:val="00986120"/>
    <w:rsid w:val="00A06A59"/>
    <w:rsid w:val="00A2633C"/>
    <w:rsid w:val="00A30D06"/>
    <w:rsid w:val="00A37F17"/>
    <w:rsid w:val="00A449AD"/>
    <w:rsid w:val="00A9027B"/>
    <w:rsid w:val="00AA0A3E"/>
    <w:rsid w:val="00AC730C"/>
    <w:rsid w:val="00AE2FF4"/>
    <w:rsid w:val="00AE666B"/>
    <w:rsid w:val="00B20984"/>
    <w:rsid w:val="00B867D3"/>
    <w:rsid w:val="00BC1318"/>
    <w:rsid w:val="00C00336"/>
    <w:rsid w:val="00C35E92"/>
    <w:rsid w:val="00CB5750"/>
    <w:rsid w:val="00CD3495"/>
    <w:rsid w:val="00CE3B90"/>
    <w:rsid w:val="00CE5C92"/>
    <w:rsid w:val="00D04B0A"/>
    <w:rsid w:val="00D604E0"/>
    <w:rsid w:val="00D756D9"/>
    <w:rsid w:val="00DB60FB"/>
    <w:rsid w:val="00DF69CF"/>
    <w:rsid w:val="00E07232"/>
    <w:rsid w:val="00E11DA8"/>
    <w:rsid w:val="00E148E0"/>
    <w:rsid w:val="00E179EA"/>
    <w:rsid w:val="00E270ED"/>
    <w:rsid w:val="00E32F40"/>
    <w:rsid w:val="00E401E4"/>
    <w:rsid w:val="00E62852"/>
    <w:rsid w:val="00E76E4C"/>
    <w:rsid w:val="00EA050D"/>
    <w:rsid w:val="00EF5879"/>
    <w:rsid w:val="00F06D7E"/>
    <w:rsid w:val="00F34DC8"/>
    <w:rsid w:val="00F41CAF"/>
    <w:rsid w:val="00F52CCC"/>
    <w:rsid w:val="00F61E43"/>
    <w:rsid w:val="00F94E98"/>
    <w:rsid w:val="00FB0957"/>
    <w:rsid w:val="00FB0CE1"/>
    <w:rsid w:val="00FE73F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2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B4D22"/>
    <w:pPr>
      <w:tabs>
        <w:tab w:val="center" w:pos="4680"/>
        <w:tab w:val="right" w:pos="9360"/>
      </w:tabs>
    </w:pPr>
  </w:style>
  <w:style w:type="character" w:customStyle="1" w:styleId="FooterChar">
    <w:name w:val="Footer Char"/>
    <w:basedOn w:val="DefaultParagraphFont"/>
    <w:link w:val="Footer"/>
    <w:uiPriority w:val="99"/>
    <w:rsid w:val="003B4D2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9</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andrian</dc:creator>
  <cp:lastModifiedBy>andrian</cp:lastModifiedBy>
  <cp:revision>30</cp:revision>
  <dcterms:created xsi:type="dcterms:W3CDTF">2015-09-04T03:28:00Z</dcterms:created>
  <dcterms:modified xsi:type="dcterms:W3CDTF">2016-05-10T00:32:00Z</dcterms:modified>
</cp:coreProperties>
</file>