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005" w:rsidRPr="00AF3005" w:rsidRDefault="00AF3005" w:rsidP="00AF3005">
      <w:pPr>
        <w:spacing w:line="360" w:lineRule="auto"/>
        <w:rPr>
          <w:rFonts w:cs="Times New Roman"/>
          <w:sz w:val="28"/>
          <w:szCs w:val="28"/>
        </w:rPr>
      </w:pPr>
      <w:r w:rsidRPr="00AF3005">
        <w:rPr>
          <w:rFonts w:cs="Times New Roman"/>
          <w:sz w:val="28"/>
          <w:szCs w:val="28"/>
        </w:rPr>
        <w:t xml:space="preserve">THE TRANSITIVITY ANALYSIS OF JUSTIN CHADWICK’S </w:t>
      </w:r>
      <w:r w:rsidRPr="00AF3005">
        <w:rPr>
          <w:rFonts w:cs="Times New Roman"/>
          <w:i/>
          <w:sz w:val="28"/>
          <w:szCs w:val="28"/>
        </w:rPr>
        <w:t>THE OTHER BOLEYN GIRL</w:t>
      </w:r>
      <w:r w:rsidRPr="00AF3005">
        <w:rPr>
          <w:rFonts w:cs="Times New Roman"/>
          <w:sz w:val="28"/>
          <w:szCs w:val="28"/>
        </w:rPr>
        <w:t xml:space="preserve"> MOVIE SCRIPT</w:t>
      </w:r>
    </w:p>
    <w:p w:rsidR="00AF3005" w:rsidRPr="00AF3005" w:rsidRDefault="00AF3005" w:rsidP="00AF3005">
      <w:pPr>
        <w:spacing w:after="0" w:line="360" w:lineRule="auto"/>
        <w:jc w:val="center"/>
        <w:rPr>
          <w:rFonts w:cs="Times New Roman"/>
        </w:rPr>
      </w:pPr>
      <w:r w:rsidRPr="00AF3005">
        <w:rPr>
          <w:rFonts w:cs="Times New Roman"/>
        </w:rPr>
        <w:t xml:space="preserve">By: </w:t>
      </w:r>
      <w:proofErr w:type="spellStart"/>
      <w:r w:rsidRPr="00AF3005">
        <w:rPr>
          <w:rFonts w:cs="Times New Roman"/>
        </w:rPr>
        <w:t>Tuniyah</w:t>
      </w:r>
      <w:proofErr w:type="spellEnd"/>
    </w:p>
    <w:p w:rsidR="00AF3005" w:rsidRPr="00AF3005" w:rsidRDefault="00AF3005" w:rsidP="00AF3005">
      <w:pPr>
        <w:spacing w:after="0" w:line="360" w:lineRule="auto"/>
        <w:jc w:val="center"/>
        <w:rPr>
          <w:rFonts w:cs="Times New Roman"/>
        </w:rPr>
      </w:pPr>
      <w:r w:rsidRPr="00AF3005">
        <w:rPr>
          <w:rFonts w:cs="Times New Roman"/>
        </w:rPr>
        <w:t xml:space="preserve">Faculty of Teacher Training and Educational Sciences, </w:t>
      </w:r>
      <w:proofErr w:type="spellStart"/>
      <w:r w:rsidRPr="00AF3005">
        <w:rPr>
          <w:rFonts w:cs="Times New Roman"/>
        </w:rPr>
        <w:t>Muhammadiyah</w:t>
      </w:r>
      <w:proofErr w:type="spellEnd"/>
      <w:r w:rsidRPr="00AF3005">
        <w:rPr>
          <w:rFonts w:cs="Times New Roman"/>
        </w:rPr>
        <w:t xml:space="preserve"> University of </w:t>
      </w:r>
      <w:proofErr w:type="spellStart"/>
      <w:r w:rsidRPr="00AF3005">
        <w:rPr>
          <w:rFonts w:cs="Times New Roman"/>
        </w:rPr>
        <w:t>Purworejo</w:t>
      </w:r>
      <w:proofErr w:type="spellEnd"/>
    </w:p>
    <w:p w:rsidR="00AF3005" w:rsidRDefault="00E83999" w:rsidP="00AF3005">
      <w:pPr>
        <w:spacing w:after="0" w:line="360" w:lineRule="auto"/>
        <w:jc w:val="center"/>
        <w:rPr>
          <w:rFonts w:cs="Times New Roman"/>
        </w:rPr>
      </w:pPr>
      <w:hyperlink r:id="rId8" w:history="1">
        <w:r w:rsidR="0090706C" w:rsidRPr="00AC7F19">
          <w:rPr>
            <w:rStyle w:val="Hyperlink"/>
            <w:rFonts w:cs="Times New Roman"/>
          </w:rPr>
          <w:t>Nia91bahagia@gmail.com</w:t>
        </w:r>
      </w:hyperlink>
    </w:p>
    <w:p w:rsidR="00AF3005" w:rsidRDefault="00AF3005" w:rsidP="00AF3005">
      <w:pPr>
        <w:spacing w:after="0" w:line="360" w:lineRule="auto"/>
        <w:rPr>
          <w:rFonts w:cs="Times New Roman"/>
        </w:rPr>
      </w:pPr>
    </w:p>
    <w:p w:rsidR="00AF3005" w:rsidRDefault="00AF3005" w:rsidP="00AF3005">
      <w:pPr>
        <w:spacing w:after="0" w:line="360" w:lineRule="auto"/>
        <w:jc w:val="center"/>
        <w:rPr>
          <w:rFonts w:cs="Times New Roman"/>
        </w:rPr>
      </w:pPr>
      <w:r>
        <w:rPr>
          <w:rFonts w:cs="Times New Roman"/>
        </w:rPr>
        <w:t>Abstract</w:t>
      </w:r>
    </w:p>
    <w:p w:rsidR="00AF3005" w:rsidRPr="00AF3005" w:rsidRDefault="00AF3005" w:rsidP="00AF3005">
      <w:pPr>
        <w:spacing w:line="240" w:lineRule="auto"/>
        <w:ind w:firstLine="709"/>
        <w:jc w:val="both"/>
        <w:rPr>
          <w:rFonts w:cs="Times New Roman"/>
          <w:i/>
        </w:rPr>
      </w:pPr>
      <w:r w:rsidRPr="00AF3005">
        <w:rPr>
          <w:rFonts w:cs="Times New Roman"/>
        </w:rPr>
        <w:t>This research is aimed to find what processes are there in a text, what participants participating, and what circumstances involved using transitivity analysis in functional grammar</w:t>
      </w:r>
      <w:r w:rsidR="00E83999">
        <w:rPr>
          <w:rFonts w:cs="Times New Roman"/>
        </w:rPr>
        <w:t xml:space="preserve"> approach. The researcher reaches </w:t>
      </w:r>
      <w:r w:rsidRPr="00AF3005">
        <w:rPr>
          <w:rFonts w:cs="Times New Roman"/>
        </w:rPr>
        <w:t xml:space="preserve">this aim by analyzing a movie script in Justin Chadwick’s </w:t>
      </w:r>
      <w:r w:rsidRPr="00AF3005">
        <w:rPr>
          <w:rFonts w:cs="Times New Roman"/>
          <w:i/>
        </w:rPr>
        <w:t xml:space="preserve">The Other Boleyn Girl. </w:t>
      </w:r>
      <w:r w:rsidRPr="00AF3005">
        <w:rPr>
          <w:rFonts w:cs="Times New Roman"/>
        </w:rPr>
        <w:t xml:space="preserve">This research is stated as descriptive qualitative research. The researcher will focus on understanding about transitivity in </w:t>
      </w:r>
      <w:r w:rsidRPr="00AF3005">
        <w:rPr>
          <w:rFonts w:cs="Times New Roman"/>
          <w:i/>
        </w:rPr>
        <w:t>The Other Boleyn</w:t>
      </w:r>
      <w:r w:rsidRPr="00AF3005">
        <w:rPr>
          <w:rFonts w:cs="Times New Roman"/>
        </w:rPr>
        <w:t xml:space="preserve"> </w:t>
      </w:r>
      <w:r w:rsidR="00E83999">
        <w:rPr>
          <w:rFonts w:cs="Times New Roman"/>
          <w:i/>
        </w:rPr>
        <w:t xml:space="preserve">Girl </w:t>
      </w:r>
      <w:r w:rsidRPr="00AF3005">
        <w:rPr>
          <w:rFonts w:cs="Times New Roman"/>
        </w:rPr>
        <w:t xml:space="preserve">movie script. Main data for this research is a movie script. Those clauses are taken from a movie script entitled </w:t>
      </w:r>
      <w:r w:rsidRPr="00AF3005">
        <w:rPr>
          <w:rFonts w:cs="Times New Roman"/>
          <w:i/>
        </w:rPr>
        <w:t xml:space="preserve">The Other Boleyn Girl </w:t>
      </w:r>
      <w:r w:rsidRPr="00AF3005">
        <w:rPr>
          <w:rFonts w:cs="Times New Roman"/>
        </w:rPr>
        <w:t>as the source of the data</w:t>
      </w:r>
      <w:r w:rsidRPr="00AF3005">
        <w:rPr>
          <w:rFonts w:cs="Times New Roman"/>
          <w:i/>
        </w:rPr>
        <w:t>.</w:t>
      </w:r>
      <w:r w:rsidRPr="00AF3005">
        <w:rPr>
          <w:rFonts w:cs="Times New Roman"/>
        </w:rPr>
        <w:t xml:space="preserve"> The researcher takes the steps of watching movie, downloading movie script, dividing clauses, analyzing clause and explaining how the process occurs. </w:t>
      </w:r>
      <w:r w:rsidRPr="00AF3005">
        <w:rPr>
          <w:rFonts w:cs="Times New Roman"/>
          <w:i/>
        </w:rPr>
        <w:t xml:space="preserve"> </w:t>
      </w:r>
      <w:r w:rsidRPr="00AF3005">
        <w:rPr>
          <w:rFonts w:cs="Times New Roman"/>
        </w:rPr>
        <w:t xml:space="preserve">The result of the research shows that there are six processes occurred in </w:t>
      </w:r>
      <w:r w:rsidRPr="00AF3005">
        <w:rPr>
          <w:rFonts w:cs="Times New Roman"/>
          <w:i/>
        </w:rPr>
        <w:t>The Other Boleyn girl</w:t>
      </w:r>
      <w:r w:rsidRPr="00AF3005">
        <w:rPr>
          <w:rFonts w:cs="Times New Roman"/>
        </w:rPr>
        <w:t xml:space="preserve"> movie script. They are material, </w:t>
      </w:r>
      <w:r w:rsidR="004F1D8A" w:rsidRPr="00AF3005">
        <w:rPr>
          <w:rFonts w:cs="Times New Roman"/>
        </w:rPr>
        <w:t>mental,</w:t>
      </w:r>
      <w:r w:rsidRPr="00AF3005">
        <w:rPr>
          <w:rFonts w:cs="Times New Roman"/>
        </w:rPr>
        <w:t xml:space="preserve"> behavioral, verbal, relational and existential process. The participants which accompany the processes are all </w:t>
      </w:r>
      <w:r w:rsidR="00E83999" w:rsidRPr="00AF3005">
        <w:rPr>
          <w:rFonts w:cs="Times New Roman"/>
        </w:rPr>
        <w:t>found</w:t>
      </w:r>
      <w:r w:rsidR="00E83999">
        <w:rPr>
          <w:rFonts w:cs="Times New Roman"/>
        </w:rPr>
        <w:t>;</w:t>
      </w:r>
      <w:r w:rsidRPr="00AF3005">
        <w:rPr>
          <w:rFonts w:cs="Times New Roman"/>
        </w:rPr>
        <w:t xml:space="preserve"> actor, goal, recipient, </w:t>
      </w:r>
      <w:proofErr w:type="spellStart"/>
      <w:r w:rsidRPr="00AF3005">
        <w:rPr>
          <w:rFonts w:cs="Times New Roman"/>
        </w:rPr>
        <w:t>senser</w:t>
      </w:r>
      <w:proofErr w:type="spellEnd"/>
      <w:r w:rsidRPr="00AF3005">
        <w:rPr>
          <w:rFonts w:cs="Times New Roman"/>
        </w:rPr>
        <w:t>, phenomenon</w:t>
      </w:r>
      <w:r w:rsidR="004F1D8A">
        <w:rPr>
          <w:rFonts w:cs="Times New Roman"/>
        </w:rPr>
        <w:t xml:space="preserve">, </w:t>
      </w:r>
      <w:proofErr w:type="spellStart"/>
      <w:r w:rsidR="004F1D8A">
        <w:rPr>
          <w:rFonts w:cs="Times New Roman"/>
        </w:rPr>
        <w:t>b</w:t>
      </w:r>
      <w:r w:rsidRPr="00AF3005">
        <w:rPr>
          <w:rFonts w:cs="Times New Roman"/>
        </w:rPr>
        <w:t>ehaver</w:t>
      </w:r>
      <w:proofErr w:type="spellEnd"/>
      <w:r w:rsidRPr="00AF3005">
        <w:rPr>
          <w:rFonts w:cs="Times New Roman"/>
        </w:rPr>
        <w:t xml:space="preserve">, </w:t>
      </w:r>
      <w:proofErr w:type="spellStart"/>
      <w:r w:rsidRPr="00AF3005">
        <w:rPr>
          <w:rFonts w:cs="Times New Roman"/>
        </w:rPr>
        <w:t>sayer</w:t>
      </w:r>
      <w:proofErr w:type="spellEnd"/>
      <w:r w:rsidRPr="00AF3005">
        <w:rPr>
          <w:rFonts w:cs="Times New Roman"/>
        </w:rPr>
        <w:t>, verbiage, receiver</w:t>
      </w:r>
      <w:r w:rsidR="004F1D8A">
        <w:rPr>
          <w:rFonts w:cs="Times New Roman"/>
        </w:rPr>
        <w:t>, carrier</w:t>
      </w:r>
      <w:r w:rsidRPr="00AF3005">
        <w:rPr>
          <w:rFonts w:cs="Times New Roman"/>
          <w:i/>
        </w:rPr>
        <w:t xml:space="preserve">, </w:t>
      </w:r>
      <w:r w:rsidRPr="00AF3005">
        <w:rPr>
          <w:rFonts w:cs="Times New Roman"/>
        </w:rPr>
        <w:t>attribute, token, value, and existent. The circumstances which appear in those clauses are circumstance of time, circumstance of place, circumstance of accompaniment, circumstance of cause behalf, circumstance of manner quality</w:t>
      </w:r>
      <w:r w:rsidR="004F1D8A">
        <w:rPr>
          <w:rFonts w:cs="Times New Roman"/>
        </w:rPr>
        <w:t>, and circumstance of matter</w:t>
      </w:r>
      <w:r w:rsidRPr="00AF3005">
        <w:rPr>
          <w:rFonts w:cs="Times New Roman"/>
        </w:rPr>
        <w:t>.</w:t>
      </w:r>
      <w:r w:rsidRPr="00AF3005">
        <w:rPr>
          <w:rFonts w:cs="Times New Roman"/>
          <w:i/>
        </w:rPr>
        <w:t xml:space="preserve"> </w:t>
      </w:r>
      <w:r w:rsidRPr="00AF3005">
        <w:rPr>
          <w:rFonts w:cs="Times New Roman"/>
        </w:rPr>
        <w:t xml:space="preserve">The researcher hopes that the students, especially English students in university, can gain the better knowledge from many sources whether they are textbooks, authentic materials or research writings because functional grammar has been one of the subjects to learn in the university. </w:t>
      </w:r>
    </w:p>
    <w:p w:rsidR="00AF3005" w:rsidRDefault="00AF3005" w:rsidP="00AF3005">
      <w:pPr>
        <w:spacing w:after="0" w:line="360" w:lineRule="auto"/>
        <w:rPr>
          <w:rFonts w:cs="Times New Roman"/>
          <w:i/>
        </w:rPr>
      </w:pPr>
      <w:r>
        <w:rPr>
          <w:rFonts w:cs="Times New Roman"/>
        </w:rPr>
        <w:t xml:space="preserve">Keywords: </w:t>
      </w:r>
      <w:r w:rsidRPr="00AF3005">
        <w:rPr>
          <w:rFonts w:cs="Times New Roman"/>
        </w:rPr>
        <w:t xml:space="preserve">Transitivity analysis, movie script, </w:t>
      </w:r>
      <w:r w:rsidRPr="00AF3005">
        <w:rPr>
          <w:rFonts w:cs="Times New Roman"/>
          <w:i/>
        </w:rPr>
        <w:t>The Other Boleyn Girl</w:t>
      </w:r>
    </w:p>
    <w:p w:rsidR="00F5496B" w:rsidRDefault="00F5496B" w:rsidP="00AF3005">
      <w:pPr>
        <w:spacing w:after="0" w:line="360" w:lineRule="auto"/>
        <w:rPr>
          <w:rFonts w:cs="Times New Roman"/>
        </w:rPr>
      </w:pPr>
    </w:p>
    <w:p w:rsidR="00F5496B" w:rsidRPr="00A6123B" w:rsidRDefault="00F5496B" w:rsidP="0090706C">
      <w:pPr>
        <w:pStyle w:val="ListParagraph"/>
        <w:numPr>
          <w:ilvl w:val="0"/>
          <w:numId w:val="1"/>
        </w:numPr>
        <w:spacing w:after="0" w:line="360" w:lineRule="auto"/>
        <w:ind w:left="426" w:hanging="426"/>
        <w:rPr>
          <w:rFonts w:cs="Times New Roman"/>
          <w:sz w:val="24"/>
          <w:szCs w:val="24"/>
        </w:rPr>
      </w:pPr>
      <w:r w:rsidRPr="0090706C">
        <w:rPr>
          <w:rFonts w:cs="Times New Roman"/>
          <w:sz w:val="24"/>
          <w:szCs w:val="24"/>
        </w:rPr>
        <w:t>Background</w:t>
      </w:r>
    </w:p>
    <w:p w:rsidR="00500F2F" w:rsidRPr="00A6123B" w:rsidRDefault="00031849" w:rsidP="0090706C">
      <w:pPr>
        <w:pStyle w:val="ListParagraph"/>
        <w:spacing w:line="360" w:lineRule="auto"/>
        <w:ind w:left="426" w:firstLine="708"/>
        <w:jc w:val="both"/>
        <w:rPr>
          <w:rFonts w:cs="Times New Roman"/>
          <w:sz w:val="24"/>
          <w:szCs w:val="24"/>
        </w:rPr>
      </w:pPr>
      <w:r w:rsidRPr="00A6123B">
        <w:rPr>
          <w:rFonts w:cs="Times New Roman"/>
          <w:sz w:val="24"/>
          <w:szCs w:val="24"/>
        </w:rPr>
        <w:t xml:space="preserve">In the previous grammar study, grammar is seen as set of rules which specify all the possible grammatical structure of language (Lock, 1996:1).  Richards and Schmidt (2002:230) define grammar as a description of the structure of a language and the way in which linguistic units such as words and phrases are combined to produce sentences in the language. When we communicate with sentences and utterances, we use them to represent some experiences or describing the real or unreal world. In the sentences we made, there is event or process described, participant included, and circumstance conditioned. We call that situation as transitivity. </w:t>
      </w:r>
    </w:p>
    <w:p w:rsidR="00500F2F" w:rsidRPr="00A6123B" w:rsidRDefault="00031849" w:rsidP="0090706C">
      <w:pPr>
        <w:pStyle w:val="ListParagraph"/>
        <w:spacing w:line="360" w:lineRule="auto"/>
        <w:ind w:left="426" w:firstLine="708"/>
        <w:jc w:val="both"/>
        <w:rPr>
          <w:rFonts w:cs="Times New Roman"/>
          <w:sz w:val="24"/>
          <w:szCs w:val="24"/>
        </w:rPr>
      </w:pPr>
      <w:r w:rsidRPr="00A6123B">
        <w:rPr>
          <w:rFonts w:cs="Times New Roman"/>
          <w:sz w:val="24"/>
          <w:szCs w:val="24"/>
        </w:rPr>
        <w:lastRenderedPageBreak/>
        <w:t>Transitivity analysis has been widely used to understand the writers’ or speakers’ language. Transitivity talks about the function of the clause as representation. It explore the clause in its what-does-what-to-whom, who/what-what/who, when, where, why, and how function (</w:t>
      </w:r>
      <w:proofErr w:type="spellStart"/>
      <w:r w:rsidRPr="00A6123B">
        <w:rPr>
          <w:rFonts w:cs="Times New Roman"/>
          <w:sz w:val="24"/>
          <w:szCs w:val="24"/>
        </w:rPr>
        <w:t>Gerot</w:t>
      </w:r>
      <w:proofErr w:type="spellEnd"/>
      <w:r w:rsidRPr="00A6123B">
        <w:rPr>
          <w:rFonts w:cs="Times New Roman"/>
          <w:sz w:val="24"/>
          <w:szCs w:val="24"/>
        </w:rPr>
        <w:t xml:space="preserve"> and </w:t>
      </w:r>
      <w:proofErr w:type="spellStart"/>
      <w:r w:rsidRPr="00A6123B">
        <w:rPr>
          <w:rFonts w:cs="Times New Roman"/>
          <w:sz w:val="24"/>
          <w:szCs w:val="24"/>
        </w:rPr>
        <w:t>Wignell</w:t>
      </w:r>
      <w:proofErr w:type="spellEnd"/>
      <w:r w:rsidRPr="00A6123B">
        <w:rPr>
          <w:rFonts w:cs="Times New Roman"/>
          <w:sz w:val="24"/>
          <w:szCs w:val="24"/>
        </w:rPr>
        <w:t xml:space="preserve">, 1995:52). Transitivity analysis examines the structure of sentences which are represented by processes, the participants involved in those processes, and the circumstances in which the participants are involved in those processes. In this context, process is described as kind of event or state. </w:t>
      </w:r>
    </w:p>
    <w:p w:rsidR="00500F2F" w:rsidRPr="0090706C" w:rsidRDefault="00500F2F" w:rsidP="0090706C">
      <w:pPr>
        <w:pStyle w:val="ListParagraph"/>
        <w:spacing w:line="360" w:lineRule="auto"/>
        <w:ind w:left="426" w:firstLine="708"/>
        <w:jc w:val="both"/>
        <w:rPr>
          <w:rFonts w:cs="Times New Roman"/>
          <w:sz w:val="24"/>
          <w:szCs w:val="24"/>
        </w:rPr>
      </w:pPr>
      <w:r w:rsidRPr="00A6123B">
        <w:rPr>
          <w:rFonts w:cs="Times New Roman"/>
          <w:sz w:val="24"/>
          <w:szCs w:val="24"/>
        </w:rPr>
        <w:t>Materials, mental and relational are the main types of process in the English transitivity system. However, there are further categories located in the three boundaries which are not so clearly set apart. Between ‘material’ and ‘mental’ are the behavioral processes</w:t>
      </w:r>
      <w:r w:rsidR="00FE4535" w:rsidRPr="00A6123B">
        <w:rPr>
          <w:rFonts w:cs="Times New Roman"/>
          <w:sz w:val="24"/>
          <w:szCs w:val="24"/>
        </w:rPr>
        <w:t>.</w:t>
      </w:r>
      <w:r w:rsidRPr="00A6123B">
        <w:rPr>
          <w:rFonts w:cs="Times New Roman"/>
          <w:sz w:val="24"/>
          <w:szCs w:val="24"/>
        </w:rPr>
        <w:t xml:space="preserve"> </w:t>
      </w:r>
      <w:r w:rsidR="00FE4535" w:rsidRPr="00A6123B">
        <w:rPr>
          <w:rFonts w:cs="Times New Roman"/>
          <w:sz w:val="24"/>
          <w:szCs w:val="24"/>
        </w:rPr>
        <w:t>Between</w:t>
      </w:r>
      <w:r w:rsidRPr="00A6123B">
        <w:rPr>
          <w:rFonts w:cs="Times New Roman"/>
          <w:sz w:val="24"/>
          <w:szCs w:val="24"/>
        </w:rPr>
        <w:t xml:space="preserve"> ‘mental’ and ‘relational’ is the category of verbal processes. </w:t>
      </w:r>
      <w:r w:rsidR="00FE4535" w:rsidRPr="00A6123B">
        <w:rPr>
          <w:rFonts w:cs="Times New Roman"/>
          <w:sz w:val="24"/>
          <w:szCs w:val="24"/>
        </w:rPr>
        <w:t xml:space="preserve">Between </w:t>
      </w:r>
      <w:r w:rsidRPr="00A6123B">
        <w:rPr>
          <w:rFonts w:cs="Times New Roman"/>
          <w:sz w:val="24"/>
          <w:szCs w:val="24"/>
        </w:rPr>
        <w:t>the ‘relational’ and the ‘material’ are the processes concerned with existence, the existential</w:t>
      </w:r>
      <w:r w:rsidR="00FE4535" w:rsidRPr="00A6123B">
        <w:rPr>
          <w:rFonts w:cs="Times New Roman"/>
          <w:sz w:val="24"/>
          <w:szCs w:val="24"/>
        </w:rPr>
        <w:t xml:space="preserve"> </w:t>
      </w:r>
      <w:r w:rsidRPr="00A6123B">
        <w:rPr>
          <w:rFonts w:cs="Times New Roman"/>
          <w:sz w:val="24"/>
          <w:szCs w:val="24"/>
        </w:rPr>
        <w:t>(</w:t>
      </w:r>
      <w:proofErr w:type="spellStart"/>
      <w:r w:rsidRPr="00A6123B">
        <w:rPr>
          <w:rFonts w:cs="Times New Roman"/>
          <w:sz w:val="24"/>
          <w:szCs w:val="24"/>
        </w:rPr>
        <w:t>Halliday</w:t>
      </w:r>
      <w:proofErr w:type="spellEnd"/>
      <w:r w:rsidRPr="00A6123B">
        <w:rPr>
          <w:rFonts w:cs="Times New Roman"/>
          <w:sz w:val="24"/>
          <w:szCs w:val="24"/>
        </w:rPr>
        <w:t xml:space="preserve"> and </w:t>
      </w:r>
      <w:proofErr w:type="spellStart"/>
      <w:r w:rsidRPr="00A6123B">
        <w:rPr>
          <w:rFonts w:cs="Times New Roman"/>
          <w:sz w:val="24"/>
          <w:szCs w:val="24"/>
        </w:rPr>
        <w:t>Matthiessen</w:t>
      </w:r>
      <w:proofErr w:type="spellEnd"/>
      <w:r w:rsidRPr="00A6123B">
        <w:rPr>
          <w:rFonts w:cs="Times New Roman"/>
          <w:sz w:val="24"/>
          <w:szCs w:val="24"/>
        </w:rPr>
        <w:t>, 2004:171).</w:t>
      </w:r>
      <w:r w:rsidR="001D7861">
        <w:rPr>
          <w:rFonts w:cs="Times New Roman"/>
          <w:sz w:val="24"/>
          <w:szCs w:val="24"/>
        </w:rPr>
        <w:t xml:space="preserve"> </w:t>
      </w:r>
      <w:r w:rsidR="00031849" w:rsidRPr="0090706C">
        <w:rPr>
          <w:rFonts w:cs="Times New Roman"/>
          <w:sz w:val="24"/>
          <w:szCs w:val="24"/>
        </w:rPr>
        <w:t xml:space="preserve">The participant is the actor, the </w:t>
      </w:r>
      <w:proofErr w:type="spellStart"/>
      <w:r w:rsidR="00031849" w:rsidRPr="0090706C">
        <w:rPr>
          <w:rFonts w:cs="Times New Roman"/>
          <w:sz w:val="24"/>
          <w:szCs w:val="24"/>
        </w:rPr>
        <w:t>sayer</w:t>
      </w:r>
      <w:proofErr w:type="spellEnd"/>
      <w:r w:rsidR="00031849" w:rsidRPr="0090706C">
        <w:rPr>
          <w:rFonts w:cs="Times New Roman"/>
          <w:sz w:val="24"/>
          <w:szCs w:val="24"/>
        </w:rPr>
        <w:t xml:space="preserve">, or the </w:t>
      </w:r>
      <w:proofErr w:type="spellStart"/>
      <w:r w:rsidR="00031849" w:rsidRPr="0090706C">
        <w:rPr>
          <w:rFonts w:cs="Times New Roman"/>
          <w:sz w:val="24"/>
          <w:szCs w:val="24"/>
        </w:rPr>
        <w:t>senser</w:t>
      </w:r>
      <w:proofErr w:type="spellEnd"/>
      <w:r w:rsidR="00031849" w:rsidRPr="0090706C">
        <w:rPr>
          <w:rFonts w:cs="Times New Roman"/>
          <w:sz w:val="24"/>
          <w:szCs w:val="24"/>
        </w:rPr>
        <w:t xml:space="preserve"> of the process described. The circumstance specifies when, where, why, and how of the processes. </w:t>
      </w:r>
    </w:p>
    <w:p w:rsidR="00FE4535" w:rsidRPr="00A6123B" w:rsidRDefault="00500F2F" w:rsidP="0090706C">
      <w:pPr>
        <w:pStyle w:val="ListParagraph"/>
        <w:spacing w:line="360" w:lineRule="auto"/>
        <w:ind w:left="426" w:firstLine="708"/>
        <w:jc w:val="both"/>
        <w:rPr>
          <w:rFonts w:cs="Times New Roman"/>
          <w:sz w:val="24"/>
          <w:szCs w:val="24"/>
        </w:rPr>
      </w:pPr>
      <w:r w:rsidRPr="0090706C">
        <w:rPr>
          <w:rFonts w:cs="Times New Roman"/>
          <w:sz w:val="24"/>
          <w:szCs w:val="24"/>
        </w:rPr>
        <w:t xml:space="preserve">The </w:t>
      </w:r>
      <w:r w:rsidRPr="00193029">
        <w:rPr>
          <w:rFonts w:cs="Times New Roman"/>
          <w:sz w:val="24"/>
          <w:szCs w:val="24"/>
        </w:rPr>
        <w:t>problem</w:t>
      </w:r>
      <w:r w:rsidRPr="0090706C">
        <w:rPr>
          <w:rFonts w:cs="Times New Roman"/>
          <w:sz w:val="24"/>
          <w:szCs w:val="24"/>
        </w:rPr>
        <w:t xml:space="preserve"> statement of this study is what </w:t>
      </w:r>
      <w:r w:rsidRPr="00A6123B">
        <w:rPr>
          <w:rFonts w:cs="Times New Roman"/>
          <w:sz w:val="24"/>
          <w:szCs w:val="24"/>
        </w:rPr>
        <w:t xml:space="preserve">types of process, participant, and circumstance are found in Justin Chadwick’s </w:t>
      </w:r>
      <w:r w:rsidRPr="00E83999">
        <w:rPr>
          <w:rFonts w:cs="Times New Roman"/>
          <w:i/>
          <w:sz w:val="24"/>
          <w:szCs w:val="24"/>
        </w:rPr>
        <w:t>The Other Boleyn Girl</w:t>
      </w:r>
      <w:r w:rsidRPr="00A6123B">
        <w:rPr>
          <w:rFonts w:cs="Times New Roman"/>
          <w:sz w:val="24"/>
          <w:szCs w:val="24"/>
        </w:rPr>
        <w:t xml:space="preserve"> movie script. </w:t>
      </w:r>
      <w:r w:rsidR="0090706C" w:rsidRPr="00A6123B">
        <w:rPr>
          <w:rFonts w:cs="Times New Roman"/>
          <w:sz w:val="24"/>
          <w:szCs w:val="24"/>
        </w:rPr>
        <w:t xml:space="preserve">The </w:t>
      </w:r>
      <w:r w:rsidRPr="00A6123B">
        <w:rPr>
          <w:rFonts w:cs="Times New Roman"/>
          <w:sz w:val="24"/>
          <w:szCs w:val="24"/>
        </w:rPr>
        <w:t xml:space="preserve">objective of this study is to find the types of process, participant, and circumstances found in Justin Chadwick’s </w:t>
      </w:r>
      <w:r w:rsidRPr="00E83999">
        <w:rPr>
          <w:rFonts w:cs="Times New Roman"/>
          <w:i/>
          <w:sz w:val="24"/>
          <w:szCs w:val="24"/>
        </w:rPr>
        <w:t>The Other Boleyn Girl</w:t>
      </w:r>
      <w:r w:rsidRPr="00A6123B">
        <w:rPr>
          <w:rFonts w:cs="Times New Roman"/>
          <w:sz w:val="24"/>
          <w:szCs w:val="24"/>
        </w:rPr>
        <w:t xml:space="preserve"> movie script. </w:t>
      </w:r>
    </w:p>
    <w:p w:rsidR="00FE4535" w:rsidRPr="00A6123B" w:rsidRDefault="00F5496B" w:rsidP="0090706C">
      <w:pPr>
        <w:pStyle w:val="ListParagraph"/>
        <w:numPr>
          <w:ilvl w:val="0"/>
          <w:numId w:val="1"/>
        </w:numPr>
        <w:spacing w:after="0" w:line="360" w:lineRule="auto"/>
        <w:ind w:left="426" w:hanging="426"/>
        <w:rPr>
          <w:rFonts w:cs="Times New Roman"/>
          <w:sz w:val="24"/>
          <w:szCs w:val="24"/>
        </w:rPr>
      </w:pPr>
      <w:r w:rsidRPr="00A6123B">
        <w:rPr>
          <w:rFonts w:cs="Times New Roman"/>
          <w:sz w:val="24"/>
          <w:szCs w:val="24"/>
        </w:rPr>
        <w:t>Research Metho</w:t>
      </w:r>
      <w:r w:rsidR="00FE4535" w:rsidRPr="00A6123B">
        <w:rPr>
          <w:rFonts w:cs="Times New Roman"/>
          <w:sz w:val="24"/>
          <w:szCs w:val="24"/>
        </w:rPr>
        <w:t>d</w:t>
      </w:r>
    </w:p>
    <w:p w:rsidR="00FE4535" w:rsidRPr="00A6123B" w:rsidRDefault="00FE4535" w:rsidP="0090706C">
      <w:pPr>
        <w:pStyle w:val="ListParagraph"/>
        <w:spacing w:line="360" w:lineRule="auto"/>
        <w:ind w:left="426" w:firstLine="708"/>
        <w:jc w:val="both"/>
        <w:rPr>
          <w:rFonts w:cs="Times New Roman"/>
          <w:sz w:val="24"/>
          <w:szCs w:val="24"/>
        </w:rPr>
      </w:pPr>
      <w:r w:rsidRPr="00A6123B">
        <w:rPr>
          <w:rFonts w:cs="Times New Roman"/>
          <w:sz w:val="24"/>
          <w:szCs w:val="24"/>
        </w:rPr>
        <w:t xml:space="preserve">The researcher, in this research, uses a descriptive qualitative research which focuses on understanding about transitivity of </w:t>
      </w:r>
      <w:r w:rsidRPr="00E83999">
        <w:rPr>
          <w:rFonts w:cs="Times New Roman"/>
          <w:i/>
          <w:sz w:val="24"/>
          <w:szCs w:val="24"/>
        </w:rPr>
        <w:t xml:space="preserve">The Other Boleyn </w:t>
      </w:r>
      <w:r w:rsidR="00E83999" w:rsidRPr="00E83999">
        <w:rPr>
          <w:rFonts w:cs="Times New Roman"/>
          <w:i/>
          <w:sz w:val="24"/>
          <w:szCs w:val="24"/>
        </w:rPr>
        <w:t>Girl</w:t>
      </w:r>
      <w:r w:rsidR="00E83999">
        <w:rPr>
          <w:rFonts w:cs="Times New Roman"/>
          <w:sz w:val="24"/>
          <w:szCs w:val="24"/>
        </w:rPr>
        <w:t xml:space="preserve"> </w:t>
      </w:r>
      <w:r w:rsidRPr="00A6123B">
        <w:rPr>
          <w:rFonts w:cs="Times New Roman"/>
          <w:sz w:val="24"/>
          <w:szCs w:val="24"/>
        </w:rPr>
        <w:t xml:space="preserve">movie script. The researcher is the key instrument to examine the document formed as movie script as the data. The qualitative researchers collect data themselves through examining documents, observing behavior, and interviewing the participants (Dawson, 2007:38). </w:t>
      </w:r>
    </w:p>
    <w:p w:rsidR="00FE4535" w:rsidRPr="0090706C" w:rsidRDefault="00FE4535" w:rsidP="0090706C">
      <w:pPr>
        <w:pStyle w:val="ListParagraph"/>
        <w:spacing w:line="360" w:lineRule="auto"/>
        <w:ind w:left="426" w:firstLine="708"/>
        <w:jc w:val="both"/>
        <w:rPr>
          <w:rFonts w:cs="Times New Roman"/>
          <w:sz w:val="24"/>
          <w:szCs w:val="24"/>
        </w:rPr>
      </w:pPr>
      <w:r w:rsidRPr="00A6123B">
        <w:rPr>
          <w:rFonts w:cs="Times New Roman"/>
          <w:sz w:val="24"/>
          <w:szCs w:val="24"/>
        </w:rPr>
        <w:t xml:space="preserve">Richard and Schmidt (2002:142) states that data is information, evidence or facts gathered through experiments or studies which can be analyzed in order </w:t>
      </w:r>
      <w:r w:rsidRPr="00A6123B">
        <w:rPr>
          <w:rFonts w:cs="Times New Roman"/>
          <w:sz w:val="24"/>
          <w:szCs w:val="24"/>
        </w:rPr>
        <w:lastRenderedPageBreak/>
        <w:t xml:space="preserve">to better the understanding of a phenomenon or to support a theory. The main data for this research is a movie script. The script will be divided into clauses because transitivity explore clause as representation. Those clauses are taken from a movie script entitled </w:t>
      </w:r>
      <w:r w:rsidRPr="00E83999">
        <w:rPr>
          <w:rFonts w:cs="Times New Roman"/>
          <w:i/>
          <w:sz w:val="24"/>
          <w:szCs w:val="24"/>
        </w:rPr>
        <w:t>The Other Boleyn Girl</w:t>
      </w:r>
      <w:r w:rsidRPr="0090706C">
        <w:rPr>
          <w:rFonts w:cs="Times New Roman"/>
          <w:sz w:val="24"/>
          <w:szCs w:val="24"/>
        </w:rPr>
        <w:t xml:space="preserve"> </w:t>
      </w:r>
      <w:r w:rsidRPr="00A6123B">
        <w:rPr>
          <w:rFonts w:cs="Times New Roman"/>
          <w:sz w:val="24"/>
          <w:szCs w:val="24"/>
        </w:rPr>
        <w:t>as the source of the data</w:t>
      </w:r>
      <w:r w:rsidRPr="0090706C">
        <w:rPr>
          <w:rFonts w:cs="Times New Roman"/>
          <w:sz w:val="24"/>
          <w:szCs w:val="24"/>
        </w:rPr>
        <w:t>.</w:t>
      </w:r>
    </w:p>
    <w:p w:rsidR="00A6123B" w:rsidRPr="00A6123B" w:rsidRDefault="00FE4535" w:rsidP="0090706C">
      <w:pPr>
        <w:pStyle w:val="ListParagraph"/>
        <w:spacing w:line="360" w:lineRule="auto"/>
        <w:ind w:left="426" w:firstLine="708"/>
        <w:jc w:val="both"/>
        <w:rPr>
          <w:rFonts w:cs="Times New Roman"/>
          <w:sz w:val="24"/>
          <w:szCs w:val="24"/>
        </w:rPr>
      </w:pPr>
      <w:r w:rsidRPr="00A6123B">
        <w:rPr>
          <w:rFonts w:cs="Times New Roman"/>
          <w:sz w:val="24"/>
          <w:szCs w:val="24"/>
        </w:rPr>
        <w:t>The researcher makes the analysis easy using coding data because the researcher uses some shortening on the name of the processes and circumstances which may be found on the clauses (e.g. Material process: Mat P., Mental process: Men P.)</w:t>
      </w:r>
      <w:r w:rsidR="00A6123B" w:rsidRPr="00A6123B">
        <w:rPr>
          <w:rFonts w:cs="Times New Roman"/>
          <w:sz w:val="24"/>
          <w:szCs w:val="24"/>
        </w:rPr>
        <w:t xml:space="preserve">. The researcher collects the data she need in </w:t>
      </w:r>
      <w:r w:rsidR="00A6123B" w:rsidRPr="00E83999">
        <w:rPr>
          <w:rFonts w:cs="Times New Roman"/>
          <w:i/>
          <w:sz w:val="24"/>
          <w:szCs w:val="24"/>
        </w:rPr>
        <w:t>The Other Boleyn Girl</w:t>
      </w:r>
      <w:r w:rsidR="00A6123B" w:rsidRPr="00A6123B">
        <w:rPr>
          <w:rFonts w:cs="Times New Roman"/>
          <w:sz w:val="24"/>
          <w:szCs w:val="24"/>
        </w:rPr>
        <w:t xml:space="preserve"> movie script in the form of clauses. Each clause in the movie script will be analyzed for their processes, participants, and circumstances as the components of transitivity. Here are the steps of collecting data in this research: Watching </w:t>
      </w:r>
      <w:r w:rsidR="00A6123B" w:rsidRPr="00E83999">
        <w:rPr>
          <w:rFonts w:cs="Times New Roman"/>
          <w:i/>
          <w:sz w:val="24"/>
          <w:szCs w:val="24"/>
        </w:rPr>
        <w:t>The Other Boleyn Girl</w:t>
      </w:r>
      <w:r w:rsidR="00A6123B" w:rsidRPr="0090706C">
        <w:rPr>
          <w:rFonts w:cs="Times New Roman"/>
          <w:sz w:val="24"/>
          <w:szCs w:val="24"/>
        </w:rPr>
        <w:t xml:space="preserve">, </w:t>
      </w:r>
      <w:r w:rsidR="00A6123B" w:rsidRPr="00A6123B">
        <w:rPr>
          <w:rFonts w:cs="Times New Roman"/>
          <w:sz w:val="24"/>
          <w:szCs w:val="24"/>
        </w:rPr>
        <w:t xml:space="preserve">downloading the movie, dividing the movie script into clauses, taking </w:t>
      </w:r>
      <w:r w:rsidR="00A6123B" w:rsidRPr="0090706C">
        <w:rPr>
          <w:rFonts w:cs="Times New Roman"/>
          <w:sz w:val="24"/>
          <w:szCs w:val="24"/>
        </w:rPr>
        <w:t>some random</w:t>
      </w:r>
      <w:r w:rsidR="00A6123B" w:rsidRPr="00A6123B">
        <w:rPr>
          <w:rFonts w:cs="Times New Roman"/>
          <w:sz w:val="24"/>
          <w:szCs w:val="24"/>
        </w:rPr>
        <w:t xml:space="preserve"> clauses for each process to analyze, deciding the participants and circumstances in each process and explaining how the process occur in the clauses.</w:t>
      </w:r>
      <w:r w:rsidR="00A6123B">
        <w:rPr>
          <w:rFonts w:cs="Times New Roman"/>
          <w:sz w:val="24"/>
          <w:szCs w:val="24"/>
        </w:rPr>
        <w:t xml:space="preserve"> </w:t>
      </w:r>
      <w:r w:rsidR="00A6123B" w:rsidRPr="00A6123B">
        <w:rPr>
          <w:rFonts w:cs="Times New Roman"/>
          <w:sz w:val="24"/>
          <w:szCs w:val="24"/>
        </w:rPr>
        <w:t>The researcher divides the clauses to classify them into types of process, the participants involved, and the circumstances with the transitivity analysis. Consider the following examples:</w:t>
      </w:r>
    </w:p>
    <w:p w:rsidR="00A6123B" w:rsidRPr="00A6123B" w:rsidRDefault="00A6123B" w:rsidP="0090706C">
      <w:pPr>
        <w:pStyle w:val="ListParagraph"/>
        <w:spacing w:line="360" w:lineRule="auto"/>
        <w:ind w:left="426"/>
        <w:jc w:val="both"/>
        <w:rPr>
          <w:rFonts w:cs="Times New Roman"/>
          <w:sz w:val="24"/>
          <w:szCs w:val="24"/>
        </w:rPr>
      </w:pPr>
      <w:r w:rsidRPr="0090706C">
        <w:rPr>
          <w:rFonts w:cs="Times New Roman"/>
          <w:sz w:val="24"/>
          <w:szCs w:val="24"/>
        </w:rPr>
        <w:t>I received a request for marriage today</w:t>
      </w:r>
      <w:r w:rsidRPr="00A6123B">
        <w:rPr>
          <w:rFonts w:cs="Times New Roman"/>
          <w:sz w:val="24"/>
          <w:szCs w:val="24"/>
        </w:rPr>
        <w:t xml:space="preserve">.  (Taken from </w:t>
      </w:r>
      <w:r w:rsidRPr="0090706C">
        <w:rPr>
          <w:rFonts w:cs="Times New Roman"/>
          <w:sz w:val="24"/>
          <w:szCs w:val="24"/>
        </w:rPr>
        <w:t xml:space="preserve">The Other Boleyn Girl </w:t>
      </w:r>
      <w:r w:rsidRPr="00A6123B">
        <w:rPr>
          <w:rFonts w:cs="Times New Roman"/>
          <w:sz w:val="24"/>
          <w:szCs w:val="24"/>
        </w:rPr>
        <w:t>movie script)</w:t>
      </w:r>
    </w:p>
    <w:tbl>
      <w:tblPr>
        <w:tblStyle w:val="TableGrid"/>
        <w:tblW w:w="8363" w:type="dxa"/>
        <w:tblInd w:w="534" w:type="dxa"/>
        <w:tblLook w:val="04A0" w:firstRow="1" w:lastRow="0" w:firstColumn="1" w:lastColumn="0" w:noHBand="0" w:noVBand="1"/>
      </w:tblPr>
      <w:tblGrid>
        <w:gridCol w:w="1525"/>
        <w:gridCol w:w="1701"/>
        <w:gridCol w:w="2570"/>
        <w:gridCol w:w="2567"/>
      </w:tblGrid>
      <w:tr w:rsidR="00A6123B" w:rsidRPr="00A6123B" w:rsidTr="0090706C">
        <w:tc>
          <w:tcPr>
            <w:tcW w:w="1525" w:type="dxa"/>
          </w:tcPr>
          <w:p w:rsidR="00A6123B" w:rsidRPr="00A6123B" w:rsidRDefault="00A6123B" w:rsidP="00A6123B">
            <w:pPr>
              <w:pStyle w:val="ListParagraph"/>
              <w:ind w:left="0"/>
              <w:jc w:val="center"/>
              <w:rPr>
                <w:rFonts w:cs="Times New Roman"/>
                <w:sz w:val="24"/>
                <w:szCs w:val="24"/>
              </w:rPr>
            </w:pPr>
            <w:r w:rsidRPr="00A6123B">
              <w:rPr>
                <w:rFonts w:cs="Times New Roman"/>
                <w:sz w:val="24"/>
                <w:szCs w:val="24"/>
              </w:rPr>
              <w:t>I</w:t>
            </w:r>
          </w:p>
        </w:tc>
        <w:tc>
          <w:tcPr>
            <w:tcW w:w="1701" w:type="dxa"/>
          </w:tcPr>
          <w:p w:rsidR="00A6123B" w:rsidRPr="00A6123B" w:rsidRDefault="00A6123B" w:rsidP="00A6123B">
            <w:pPr>
              <w:pStyle w:val="ListParagraph"/>
              <w:ind w:left="0"/>
              <w:jc w:val="center"/>
              <w:rPr>
                <w:rFonts w:cs="Times New Roman"/>
                <w:sz w:val="24"/>
                <w:szCs w:val="24"/>
              </w:rPr>
            </w:pPr>
            <w:r w:rsidRPr="00A6123B">
              <w:rPr>
                <w:rFonts w:cs="Times New Roman"/>
                <w:sz w:val="24"/>
                <w:szCs w:val="24"/>
              </w:rPr>
              <w:t>received</w:t>
            </w:r>
          </w:p>
        </w:tc>
        <w:tc>
          <w:tcPr>
            <w:tcW w:w="2570" w:type="dxa"/>
          </w:tcPr>
          <w:p w:rsidR="00A6123B" w:rsidRPr="00A6123B" w:rsidRDefault="00A6123B" w:rsidP="00A6123B">
            <w:pPr>
              <w:pStyle w:val="ListParagraph"/>
              <w:ind w:left="0"/>
              <w:jc w:val="center"/>
              <w:rPr>
                <w:rFonts w:cs="Times New Roman"/>
                <w:sz w:val="24"/>
                <w:szCs w:val="24"/>
              </w:rPr>
            </w:pPr>
            <w:r w:rsidRPr="00A6123B">
              <w:rPr>
                <w:rFonts w:cs="Times New Roman"/>
                <w:sz w:val="24"/>
                <w:szCs w:val="24"/>
              </w:rPr>
              <w:t>a request for marriage</w:t>
            </w:r>
          </w:p>
        </w:tc>
        <w:tc>
          <w:tcPr>
            <w:tcW w:w="2567" w:type="dxa"/>
          </w:tcPr>
          <w:p w:rsidR="00A6123B" w:rsidRPr="00A6123B" w:rsidRDefault="00A6123B" w:rsidP="00A6123B">
            <w:pPr>
              <w:pStyle w:val="ListParagraph"/>
              <w:ind w:left="0"/>
              <w:jc w:val="center"/>
              <w:rPr>
                <w:rFonts w:cs="Times New Roman"/>
                <w:sz w:val="24"/>
                <w:szCs w:val="24"/>
              </w:rPr>
            </w:pPr>
            <w:r w:rsidRPr="00A6123B">
              <w:rPr>
                <w:rFonts w:cs="Times New Roman"/>
                <w:sz w:val="24"/>
                <w:szCs w:val="24"/>
              </w:rPr>
              <w:t>today</w:t>
            </w:r>
          </w:p>
        </w:tc>
      </w:tr>
      <w:tr w:rsidR="00A6123B" w:rsidRPr="00A6123B" w:rsidTr="0090706C">
        <w:tc>
          <w:tcPr>
            <w:tcW w:w="1525" w:type="dxa"/>
          </w:tcPr>
          <w:p w:rsidR="00A6123B" w:rsidRPr="00A6123B" w:rsidRDefault="00A6123B" w:rsidP="00A6123B">
            <w:pPr>
              <w:pStyle w:val="ListParagraph"/>
              <w:ind w:left="0"/>
              <w:jc w:val="center"/>
              <w:rPr>
                <w:rFonts w:cs="Times New Roman"/>
                <w:sz w:val="24"/>
                <w:szCs w:val="24"/>
              </w:rPr>
            </w:pPr>
            <w:r w:rsidRPr="00A6123B">
              <w:rPr>
                <w:rFonts w:cs="Times New Roman"/>
                <w:sz w:val="24"/>
                <w:szCs w:val="24"/>
              </w:rPr>
              <w:t>Actor</w:t>
            </w:r>
          </w:p>
        </w:tc>
        <w:tc>
          <w:tcPr>
            <w:tcW w:w="1701" w:type="dxa"/>
          </w:tcPr>
          <w:p w:rsidR="00A6123B" w:rsidRPr="00A6123B" w:rsidRDefault="00A6123B" w:rsidP="00A6123B">
            <w:pPr>
              <w:pStyle w:val="ListParagraph"/>
              <w:ind w:left="0"/>
              <w:jc w:val="center"/>
              <w:rPr>
                <w:rFonts w:cs="Times New Roman"/>
                <w:sz w:val="24"/>
                <w:szCs w:val="24"/>
              </w:rPr>
            </w:pPr>
            <w:r w:rsidRPr="00A6123B">
              <w:rPr>
                <w:rFonts w:cs="Times New Roman"/>
                <w:sz w:val="24"/>
                <w:szCs w:val="24"/>
              </w:rPr>
              <w:t>Mat P.</w:t>
            </w:r>
          </w:p>
        </w:tc>
        <w:tc>
          <w:tcPr>
            <w:tcW w:w="2570" w:type="dxa"/>
          </w:tcPr>
          <w:p w:rsidR="00A6123B" w:rsidRPr="00A6123B" w:rsidRDefault="00A6123B" w:rsidP="00A6123B">
            <w:pPr>
              <w:pStyle w:val="ListParagraph"/>
              <w:ind w:left="0"/>
              <w:jc w:val="center"/>
              <w:rPr>
                <w:rFonts w:cs="Times New Roman"/>
                <w:sz w:val="24"/>
                <w:szCs w:val="24"/>
              </w:rPr>
            </w:pPr>
            <w:r w:rsidRPr="00A6123B">
              <w:rPr>
                <w:rFonts w:cs="Times New Roman"/>
                <w:sz w:val="24"/>
                <w:szCs w:val="24"/>
              </w:rPr>
              <w:t>Goal</w:t>
            </w:r>
          </w:p>
        </w:tc>
        <w:tc>
          <w:tcPr>
            <w:tcW w:w="2567" w:type="dxa"/>
          </w:tcPr>
          <w:p w:rsidR="00A6123B" w:rsidRPr="00A6123B" w:rsidRDefault="00A6123B" w:rsidP="00A6123B">
            <w:pPr>
              <w:pStyle w:val="ListParagraph"/>
              <w:ind w:left="0"/>
              <w:jc w:val="center"/>
              <w:rPr>
                <w:rFonts w:cs="Times New Roman"/>
                <w:sz w:val="24"/>
                <w:szCs w:val="24"/>
              </w:rPr>
            </w:pPr>
            <w:r w:rsidRPr="00A6123B">
              <w:rPr>
                <w:rFonts w:cs="Times New Roman"/>
                <w:sz w:val="24"/>
                <w:szCs w:val="24"/>
              </w:rPr>
              <w:t>Circ T.</w:t>
            </w:r>
          </w:p>
        </w:tc>
      </w:tr>
    </w:tbl>
    <w:p w:rsidR="00A6123B" w:rsidRPr="00A6123B" w:rsidRDefault="00A6123B" w:rsidP="0090706C">
      <w:pPr>
        <w:pStyle w:val="ListParagraph"/>
        <w:spacing w:before="240" w:line="360" w:lineRule="auto"/>
        <w:ind w:left="426"/>
        <w:jc w:val="both"/>
        <w:rPr>
          <w:rFonts w:cs="Times New Roman"/>
          <w:sz w:val="24"/>
          <w:szCs w:val="24"/>
        </w:rPr>
      </w:pPr>
      <w:r w:rsidRPr="0090706C">
        <w:rPr>
          <w:rFonts w:cs="Times New Roman"/>
          <w:sz w:val="24"/>
          <w:szCs w:val="24"/>
        </w:rPr>
        <w:t>I</w:t>
      </w:r>
      <w:r w:rsidRPr="00A6123B">
        <w:rPr>
          <w:rFonts w:cs="Times New Roman"/>
          <w:sz w:val="24"/>
          <w:szCs w:val="24"/>
        </w:rPr>
        <w:t xml:space="preserve"> is pronoun acts as actor </w:t>
      </w:r>
    </w:p>
    <w:p w:rsidR="00A6123B" w:rsidRPr="00A6123B" w:rsidRDefault="00A6123B" w:rsidP="0090706C">
      <w:pPr>
        <w:pStyle w:val="ListParagraph"/>
        <w:spacing w:line="360" w:lineRule="auto"/>
        <w:ind w:left="426"/>
        <w:jc w:val="both"/>
        <w:rPr>
          <w:rFonts w:cs="Times New Roman"/>
          <w:sz w:val="24"/>
          <w:szCs w:val="24"/>
        </w:rPr>
      </w:pPr>
      <w:r w:rsidRPr="0090706C">
        <w:rPr>
          <w:rFonts w:cs="Times New Roman"/>
          <w:sz w:val="24"/>
          <w:szCs w:val="24"/>
        </w:rPr>
        <w:t xml:space="preserve">Received </w:t>
      </w:r>
      <w:r w:rsidRPr="00A6123B">
        <w:rPr>
          <w:rFonts w:cs="Times New Roman"/>
          <w:sz w:val="24"/>
          <w:szCs w:val="24"/>
        </w:rPr>
        <w:t>a verb, represents the process o doing, so the verb “received” is material process</w:t>
      </w:r>
    </w:p>
    <w:p w:rsidR="00A6123B" w:rsidRPr="00A6123B" w:rsidRDefault="00A6123B" w:rsidP="0090706C">
      <w:pPr>
        <w:pStyle w:val="ListParagraph"/>
        <w:spacing w:line="360" w:lineRule="auto"/>
        <w:ind w:left="426"/>
        <w:jc w:val="both"/>
        <w:rPr>
          <w:rFonts w:cs="Times New Roman"/>
          <w:sz w:val="24"/>
          <w:szCs w:val="24"/>
        </w:rPr>
      </w:pPr>
      <w:r w:rsidRPr="0090706C">
        <w:rPr>
          <w:rFonts w:cs="Times New Roman"/>
          <w:sz w:val="24"/>
          <w:szCs w:val="24"/>
        </w:rPr>
        <w:t>A request for marriage</w:t>
      </w:r>
      <w:r w:rsidRPr="00A6123B">
        <w:rPr>
          <w:rFonts w:cs="Times New Roman"/>
          <w:sz w:val="24"/>
          <w:szCs w:val="24"/>
        </w:rPr>
        <w:t xml:space="preserve"> is the goal </w:t>
      </w:r>
    </w:p>
    <w:p w:rsidR="00A6123B" w:rsidRPr="00A6123B" w:rsidRDefault="00A6123B" w:rsidP="0090706C">
      <w:pPr>
        <w:pStyle w:val="ListParagraph"/>
        <w:spacing w:line="360" w:lineRule="auto"/>
        <w:ind w:left="426"/>
        <w:jc w:val="both"/>
        <w:rPr>
          <w:rFonts w:cs="Times New Roman"/>
          <w:sz w:val="24"/>
          <w:szCs w:val="24"/>
        </w:rPr>
      </w:pPr>
      <w:r w:rsidRPr="0090706C">
        <w:rPr>
          <w:rFonts w:cs="Times New Roman"/>
          <w:sz w:val="24"/>
          <w:szCs w:val="24"/>
        </w:rPr>
        <w:t>Today</w:t>
      </w:r>
      <w:r w:rsidRPr="00A6123B">
        <w:rPr>
          <w:rFonts w:cs="Times New Roman"/>
          <w:sz w:val="24"/>
          <w:szCs w:val="24"/>
        </w:rPr>
        <w:t xml:space="preserve"> is circumstances of time</w:t>
      </w:r>
    </w:p>
    <w:p w:rsidR="00500F2F" w:rsidRDefault="00A6123B" w:rsidP="0090706C">
      <w:pPr>
        <w:pStyle w:val="ListParagraph"/>
        <w:spacing w:line="360" w:lineRule="auto"/>
        <w:ind w:left="426"/>
        <w:jc w:val="both"/>
        <w:rPr>
          <w:rFonts w:cs="Times New Roman"/>
          <w:sz w:val="24"/>
          <w:szCs w:val="24"/>
        </w:rPr>
      </w:pPr>
      <w:r w:rsidRPr="00A6123B">
        <w:rPr>
          <w:rFonts w:cs="Times New Roman"/>
          <w:sz w:val="24"/>
          <w:szCs w:val="24"/>
        </w:rPr>
        <w:t xml:space="preserve">The clause employs material process because </w:t>
      </w:r>
      <w:r w:rsidRPr="0090706C">
        <w:rPr>
          <w:rFonts w:cs="Times New Roman"/>
          <w:sz w:val="24"/>
          <w:szCs w:val="24"/>
        </w:rPr>
        <w:t xml:space="preserve">receive </w:t>
      </w:r>
      <w:r w:rsidRPr="00A6123B">
        <w:rPr>
          <w:rFonts w:cs="Times New Roman"/>
          <w:sz w:val="24"/>
          <w:szCs w:val="24"/>
        </w:rPr>
        <w:t xml:space="preserve">is to get or accept something sent or given. It physically does something. </w:t>
      </w:r>
    </w:p>
    <w:p w:rsidR="00135729" w:rsidRDefault="00135729" w:rsidP="0090706C">
      <w:pPr>
        <w:pStyle w:val="ListParagraph"/>
        <w:spacing w:line="360" w:lineRule="auto"/>
        <w:ind w:left="426"/>
        <w:jc w:val="both"/>
        <w:rPr>
          <w:rFonts w:cs="Times New Roman"/>
          <w:sz w:val="24"/>
          <w:szCs w:val="24"/>
        </w:rPr>
      </w:pPr>
    </w:p>
    <w:p w:rsidR="00135729" w:rsidRPr="00A6123B" w:rsidRDefault="00135729" w:rsidP="0090706C">
      <w:pPr>
        <w:pStyle w:val="ListParagraph"/>
        <w:spacing w:line="360" w:lineRule="auto"/>
        <w:ind w:left="426"/>
        <w:jc w:val="both"/>
        <w:rPr>
          <w:rFonts w:cs="Times New Roman"/>
          <w:sz w:val="24"/>
          <w:szCs w:val="24"/>
        </w:rPr>
      </w:pPr>
    </w:p>
    <w:p w:rsidR="00F5496B" w:rsidRPr="00A6123B" w:rsidRDefault="00F5496B" w:rsidP="0090706C">
      <w:pPr>
        <w:pStyle w:val="ListParagraph"/>
        <w:numPr>
          <w:ilvl w:val="0"/>
          <w:numId w:val="1"/>
        </w:numPr>
        <w:spacing w:after="0" w:line="360" w:lineRule="auto"/>
        <w:ind w:left="426" w:hanging="426"/>
        <w:rPr>
          <w:rFonts w:cs="Times New Roman"/>
          <w:sz w:val="24"/>
          <w:szCs w:val="24"/>
        </w:rPr>
      </w:pPr>
      <w:r w:rsidRPr="00A6123B">
        <w:rPr>
          <w:rFonts w:cs="Times New Roman"/>
          <w:sz w:val="24"/>
          <w:szCs w:val="24"/>
        </w:rPr>
        <w:lastRenderedPageBreak/>
        <w:t>Finding and Discussion</w:t>
      </w:r>
    </w:p>
    <w:tbl>
      <w:tblPr>
        <w:tblStyle w:val="TableGrid"/>
        <w:tblW w:w="8363" w:type="dxa"/>
        <w:tblInd w:w="534" w:type="dxa"/>
        <w:tblLook w:val="04A0" w:firstRow="1" w:lastRow="0" w:firstColumn="1" w:lastColumn="0" w:noHBand="0" w:noVBand="1"/>
      </w:tblPr>
      <w:tblGrid>
        <w:gridCol w:w="598"/>
        <w:gridCol w:w="1269"/>
        <w:gridCol w:w="1819"/>
        <w:gridCol w:w="1984"/>
        <w:gridCol w:w="2693"/>
      </w:tblGrid>
      <w:tr w:rsidR="005F079A" w:rsidRPr="005F079A" w:rsidTr="0090706C">
        <w:tc>
          <w:tcPr>
            <w:tcW w:w="598" w:type="dxa"/>
          </w:tcPr>
          <w:p w:rsidR="005F079A" w:rsidRPr="005F079A" w:rsidRDefault="005F079A" w:rsidP="005F079A">
            <w:pPr>
              <w:pStyle w:val="ListParagraph"/>
              <w:ind w:left="0"/>
              <w:jc w:val="center"/>
              <w:rPr>
                <w:rFonts w:cs="Times New Roman"/>
              </w:rPr>
            </w:pPr>
            <w:r w:rsidRPr="005F079A">
              <w:rPr>
                <w:rFonts w:cs="Times New Roman"/>
              </w:rPr>
              <w:t>NO</w:t>
            </w:r>
          </w:p>
        </w:tc>
        <w:tc>
          <w:tcPr>
            <w:tcW w:w="1269" w:type="dxa"/>
          </w:tcPr>
          <w:p w:rsidR="005F079A" w:rsidRPr="005F079A" w:rsidRDefault="005F079A" w:rsidP="005F079A">
            <w:pPr>
              <w:pStyle w:val="ListParagraph"/>
              <w:ind w:left="0"/>
              <w:jc w:val="center"/>
              <w:rPr>
                <w:rFonts w:cs="Times New Roman"/>
              </w:rPr>
            </w:pPr>
            <w:r w:rsidRPr="005F079A">
              <w:rPr>
                <w:rFonts w:cs="Times New Roman"/>
              </w:rPr>
              <w:t>KIND OF PROCESS</w:t>
            </w:r>
          </w:p>
        </w:tc>
        <w:tc>
          <w:tcPr>
            <w:tcW w:w="1819" w:type="dxa"/>
          </w:tcPr>
          <w:p w:rsidR="005F079A" w:rsidRPr="005F079A" w:rsidRDefault="005F079A" w:rsidP="005F079A">
            <w:pPr>
              <w:pStyle w:val="ListParagraph"/>
              <w:ind w:left="0"/>
              <w:jc w:val="center"/>
              <w:rPr>
                <w:rFonts w:cs="Times New Roman"/>
              </w:rPr>
            </w:pPr>
            <w:r w:rsidRPr="005F079A">
              <w:rPr>
                <w:rFonts w:cs="Times New Roman"/>
              </w:rPr>
              <w:t>PROCESS</w:t>
            </w:r>
          </w:p>
        </w:tc>
        <w:tc>
          <w:tcPr>
            <w:tcW w:w="1984" w:type="dxa"/>
          </w:tcPr>
          <w:p w:rsidR="005F079A" w:rsidRPr="005F079A" w:rsidRDefault="005F079A" w:rsidP="005F079A">
            <w:pPr>
              <w:pStyle w:val="ListParagraph"/>
              <w:ind w:left="0"/>
              <w:jc w:val="center"/>
              <w:rPr>
                <w:rFonts w:cs="Times New Roman"/>
              </w:rPr>
            </w:pPr>
            <w:r w:rsidRPr="005F079A">
              <w:rPr>
                <w:rFonts w:cs="Times New Roman"/>
              </w:rPr>
              <w:t>PARTICIPANT</w:t>
            </w:r>
          </w:p>
        </w:tc>
        <w:tc>
          <w:tcPr>
            <w:tcW w:w="2693" w:type="dxa"/>
          </w:tcPr>
          <w:p w:rsidR="005F079A" w:rsidRPr="005F079A" w:rsidRDefault="005F079A" w:rsidP="005F079A">
            <w:pPr>
              <w:pStyle w:val="ListParagraph"/>
              <w:ind w:left="0"/>
              <w:jc w:val="center"/>
              <w:rPr>
                <w:rFonts w:cs="Times New Roman"/>
              </w:rPr>
            </w:pPr>
            <w:r w:rsidRPr="005F079A">
              <w:rPr>
                <w:rFonts w:cs="Times New Roman"/>
              </w:rPr>
              <w:t>CIRCUMSTANCE</w:t>
            </w:r>
          </w:p>
        </w:tc>
      </w:tr>
      <w:tr w:rsidR="005F079A" w:rsidRPr="005F079A" w:rsidTr="0090706C">
        <w:tc>
          <w:tcPr>
            <w:tcW w:w="598" w:type="dxa"/>
          </w:tcPr>
          <w:p w:rsidR="005F079A" w:rsidRPr="005F079A" w:rsidRDefault="005F079A" w:rsidP="005F079A">
            <w:pPr>
              <w:pStyle w:val="ListParagraph"/>
              <w:ind w:left="0"/>
              <w:rPr>
                <w:rFonts w:cs="Times New Roman"/>
              </w:rPr>
            </w:pPr>
            <w:r w:rsidRPr="005F079A">
              <w:rPr>
                <w:rFonts w:cs="Times New Roman"/>
              </w:rPr>
              <w:t>1</w:t>
            </w:r>
          </w:p>
        </w:tc>
        <w:tc>
          <w:tcPr>
            <w:tcW w:w="1269" w:type="dxa"/>
          </w:tcPr>
          <w:p w:rsidR="005F079A" w:rsidRPr="005F079A" w:rsidRDefault="005F079A" w:rsidP="005F079A">
            <w:pPr>
              <w:pStyle w:val="ListParagraph"/>
              <w:ind w:left="0"/>
              <w:rPr>
                <w:rFonts w:cs="Times New Roman"/>
              </w:rPr>
            </w:pPr>
            <w:r w:rsidRPr="005F079A">
              <w:rPr>
                <w:rFonts w:cs="Times New Roman"/>
              </w:rPr>
              <w:t>Material</w:t>
            </w:r>
          </w:p>
        </w:tc>
        <w:tc>
          <w:tcPr>
            <w:tcW w:w="1819" w:type="dxa"/>
          </w:tcPr>
          <w:p w:rsidR="005F079A" w:rsidRPr="005F079A" w:rsidRDefault="005F079A" w:rsidP="005F079A">
            <w:pPr>
              <w:pStyle w:val="ListParagraph"/>
              <w:ind w:left="0"/>
              <w:rPr>
                <w:rFonts w:cs="Times New Roman"/>
              </w:rPr>
            </w:pPr>
            <w:r w:rsidRPr="005F079A">
              <w:rPr>
                <w:rFonts w:cs="Times New Roman"/>
              </w:rPr>
              <w:t xml:space="preserve">have found, got up, will spend, has arranged, </w:t>
            </w:r>
            <w:r w:rsidRPr="005F079A">
              <w:rPr>
                <w:rFonts w:cs="Times New Roman"/>
                <w:lang w:val="id-ID"/>
              </w:rPr>
              <w:t>w</w:t>
            </w:r>
            <w:r w:rsidRPr="005F079A">
              <w:rPr>
                <w:rFonts w:cs="Times New Roman"/>
              </w:rPr>
              <w:t>ill give, have shown, will go</w:t>
            </w:r>
          </w:p>
        </w:tc>
        <w:tc>
          <w:tcPr>
            <w:tcW w:w="1984" w:type="dxa"/>
          </w:tcPr>
          <w:p w:rsidR="005F079A" w:rsidRPr="005F079A" w:rsidRDefault="005F079A" w:rsidP="005F079A">
            <w:pPr>
              <w:pStyle w:val="ListParagraph"/>
              <w:ind w:left="0"/>
              <w:rPr>
                <w:rFonts w:cs="Times New Roman"/>
              </w:rPr>
            </w:pPr>
            <w:r w:rsidRPr="005F079A">
              <w:rPr>
                <w:rFonts w:cs="Times New Roman"/>
              </w:rPr>
              <w:t xml:space="preserve">Actor (e.g. </w:t>
            </w:r>
            <w:r w:rsidRPr="005F079A">
              <w:rPr>
                <w:rFonts w:cs="Times New Roman"/>
                <w:lang w:val="id-ID"/>
              </w:rPr>
              <w:t>y</w:t>
            </w:r>
            <w:proofErr w:type="spellStart"/>
            <w:r w:rsidRPr="005F079A">
              <w:rPr>
                <w:rFonts w:cs="Times New Roman"/>
              </w:rPr>
              <w:t>ou</w:t>
            </w:r>
            <w:proofErr w:type="spellEnd"/>
            <w:r w:rsidRPr="005F079A">
              <w:rPr>
                <w:rFonts w:cs="Times New Roman"/>
              </w:rPr>
              <w:t>)</w:t>
            </w:r>
          </w:p>
          <w:p w:rsidR="005F079A" w:rsidRPr="005F079A" w:rsidRDefault="005F079A" w:rsidP="005F079A">
            <w:pPr>
              <w:pStyle w:val="ListParagraph"/>
              <w:ind w:left="0"/>
              <w:rPr>
                <w:rFonts w:cs="Times New Roman"/>
              </w:rPr>
            </w:pPr>
            <w:r w:rsidRPr="005F079A">
              <w:rPr>
                <w:rFonts w:cs="Times New Roman"/>
              </w:rPr>
              <w:t>Goal (e.g. the right man)</w:t>
            </w:r>
          </w:p>
          <w:p w:rsidR="005F079A" w:rsidRPr="005F079A" w:rsidRDefault="005F079A" w:rsidP="005F079A">
            <w:pPr>
              <w:pStyle w:val="ListParagraph"/>
              <w:ind w:left="0"/>
              <w:rPr>
                <w:rFonts w:cs="Times New Roman"/>
              </w:rPr>
            </w:pPr>
            <w:r w:rsidRPr="005F079A">
              <w:rPr>
                <w:rFonts w:cs="Times New Roman"/>
              </w:rPr>
              <w:t>Recipient (e.g.  Henry Tudor)</w:t>
            </w:r>
          </w:p>
        </w:tc>
        <w:tc>
          <w:tcPr>
            <w:tcW w:w="2693" w:type="dxa"/>
            <w:vMerge w:val="restart"/>
          </w:tcPr>
          <w:p w:rsidR="005F079A" w:rsidRPr="005F079A" w:rsidRDefault="005F079A" w:rsidP="005F079A">
            <w:pPr>
              <w:pStyle w:val="PlainText"/>
              <w:rPr>
                <w:rFonts w:asciiTheme="minorHAnsi" w:hAnsiTheme="minorHAnsi" w:cs="Times New Roman"/>
                <w:sz w:val="22"/>
                <w:szCs w:val="22"/>
              </w:rPr>
            </w:pPr>
            <w:r w:rsidRPr="005F079A">
              <w:rPr>
                <w:rFonts w:asciiTheme="minorHAnsi" w:hAnsiTheme="minorHAnsi" w:cs="Times New Roman"/>
                <w:sz w:val="22"/>
                <w:szCs w:val="22"/>
              </w:rPr>
              <w:t>Circumstance of time (e.g.   in the middle of the night)</w:t>
            </w:r>
          </w:p>
          <w:p w:rsidR="005F079A" w:rsidRPr="005F079A" w:rsidRDefault="005F079A" w:rsidP="005F079A">
            <w:pPr>
              <w:pStyle w:val="PlainText"/>
              <w:rPr>
                <w:rFonts w:asciiTheme="minorHAnsi" w:hAnsiTheme="minorHAnsi" w:cs="Times New Roman"/>
                <w:sz w:val="22"/>
                <w:szCs w:val="22"/>
              </w:rPr>
            </w:pPr>
            <w:r w:rsidRPr="005F079A">
              <w:rPr>
                <w:rFonts w:asciiTheme="minorHAnsi" w:hAnsiTheme="minorHAnsi" w:cs="Times New Roman"/>
                <w:sz w:val="22"/>
                <w:szCs w:val="22"/>
              </w:rPr>
              <w:t>Circumstance of place (e.g.</w:t>
            </w:r>
            <w:r w:rsidRPr="005F079A">
              <w:rPr>
                <w:rFonts w:asciiTheme="minorHAnsi" w:hAnsiTheme="minorHAnsi" w:cs="Times New Roman"/>
                <w:sz w:val="22"/>
                <w:szCs w:val="22"/>
                <w:lang w:val="id-ID"/>
              </w:rPr>
              <w:t xml:space="preserve"> </w:t>
            </w:r>
            <w:r w:rsidRPr="005F079A">
              <w:rPr>
                <w:rFonts w:asciiTheme="minorHAnsi" w:hAnsiTheme="minorHAnsi" w:cs="Times New Roman"/>
                <w:sz w:val="22"/>
                <w:szCs w:val="22"/>
              </w:rPr>
              <w:t>here )</w:t>
            </w:r>
          </w:p>
          <w:p w:rsidR="005F079A" w:rsidRPr="005F079A" w:rsidRDefault="005F079A" w:rsidP="005F079A">
            <w:pPr>
              <w:pStyle w:val="PlainText"/>
              <w:rPr>
                <w:rFonts w:asciiTheme="minorHAnsi" w:hAnsiTheme="minorHAnsi" w:cs="Times New Roman"/>
                <w:sz w:val="22"/>
                <w:szCs w:val="22"/>
              </w:rPr>
            </w:pPr>
            <w:r w:rsidRPr="005F079A">
              <w:rPr>
                <w:rFonts w:asciiTheme="minorHAnsi" w:hAnsiTheme="minorHAnsi" w:cs="Times New Roman"/>
                <w:sz w:val="22"/>
                <w:szCs w:val="22"/>
              </w:rPr>
              <w:t>Circumstance of manner means (e.g. by stamping their little feet)</w:t>
            </w:r>
          </w:p>
          <w:p w:rsidR="005F079A" w:rsidRPr="005F079A" w:rsidRDefault="005F079A" w:rsidP="005F079A">
            <w:pPr>
              <w:pStyle w:val="PlainText"/>
              <w:rPr>
                <w:rFonts w:asciiTheme="minorHAnsi" w:hAnsiTheme="minorHAnsi" w:cs="Times New Roman"/>
                <w:sz w:val="22"/>
                <w:szCs w:val="22"/>
              </w:rPr>
            </w:pPr>
            <w:r w:rsidRPr="005F079A">
              <w:rPr>
                <w:rFonts w:asciiTheme="minorHAnsi" w:hAnsiTheme="minorHAnsi" w:cs="Times New Roman"/>
                <w:sz w:val="22"/>
                <w:szCs w:val="22"/>
              </w:rPr>
              <w:t>Circumstance of manner quality (e.g. simply)</w:t>
            </w:r>
          </w:p>
          <w:p w:rsidR="005F079A" w:rsidRPr="005F079A" w:rsidRDefault="005F079A" w:rsidP="005F079A">
            <w:pPr>
              <w:pStyle w:val="PlainText"/>
              <w:rPr>
                <w:rFonts w:asciiTheme="minorHAnsi" w:hAnsiTheme="minorHAnsi" w:cs="Times New Roman"/>
                <w:sz w:val="22"/>
                <w:szCs w:val="22"/>
              </w:rPr>
            </w:pPr>
            <w:r w:rsidRPr="005F079A">
              <w:rPr>
                <w:rFonts w:asciiTheme="minorHAnsi" w:hAnsiTheme="minorHAnsi" w:cs="Times New Roman"/>
                <w:sz w:val="22"/>
                <w:szCs w:val="22"/>
              </w:rPr>
              <w:t>Circumstance of manner comparison (e.g. a lot better</w:t>
            </w:r>
          </w:p>
          <w:p w:rsidR="005F079A" w:rsidRPr="005F079A" w:rsidRDefault="005F079A" w:rsidP="005F079A">
            <w:pPr>
              <w:pStyle w:val="PlainText"/>
              <w:rPr>
                <w:rFonts w:asciiTheme="minorHAnsi" w:hAnsiTheme="minorHAnsi" w:cs="Times New Roman"/>
                <w:sz w:val="22"/>
                <w:szCs w:val="22"/>
              </w:rPr>
            </w:pPr>
            <w:r w:rsidRPr="005F079A">
              <w:rPr>
                <w:rFonts w:asciiTheme="minorHAnsi" w:hAnsiTheme="minorHAnsi" w:cs="Times New Roman"/>
                <w:sz w:val="22"/>
                <w:szCs w:val="22"/>
              </w:rPr>
              <w:t>than a merchant's son)</w:t>
            </w:r>
          </w:p>
          <w:p w:rsidR="005F079A" w:rsidRPr="005F079A" w:rsidRDefault="005F079A" w:rsidP="005F079A">
            <w:pPr>
              <w:pStyle w:val="PlainText"/>
              <w:rPr>
                <w:rFonts w:asciiTheme="minorHAnsi" w:hAnsiTheme="minorHAnsi" w:cs="Times New Roman"/>
                <w:sz w:val="22"/>
                <w:szCs w:val="22"/>
              </w:rPr>
            </w:pPr>
            <w:r w:rsidRPr="005F079A">
              <w:rPr>
                <w:rFonts w:asciiTheme="minorHAnsi" w:hAnsiTheme="minorHAnsi" w:cs="Times New Roman"/>
                <w:sz w:val="22"/>
                <w:szCs w:val="22"/>
              </w:rPr>
              <w:t>Circumstance of accompaniment (e.g.</w:t>
            </w:r>
            <w:r w:rsidRPr="005F079A">
              <w:rPr>
                <w:rFonts w:asciiTheme="minorHAnsi" w:hAnsiTheme="minorHAnsi" w:cs="Times New Roman"/>
                <w:sz w:val="22"/>
                <w:szCs w:val="22"/>
                <w:lang w:val="id-ID"/>
              </w:rPr>
              <w:t xml:space="preserve"> </w:t>
            </w:r>
            <w:r w:rsidRPr="005F079A">
              <w:rPr>
                <w:rFonts w:asciiTheme="minorHAnsi" w:hAnsiTheme="minorHAnsi" w:cs="Times New Roman"/>
                <w:sz w:val="22"/>
                <w:szCs w:val="22"/>
              </w:rPr>
              <w:t>with the king)</w:t>
            </w:r>
          </w:p>
          <w:p w:rsidR="005F079A" w:rsidRPr="005F079A" w:rsidRDefault="005F079A" w:rsidP="005F079A">
            <w:pPr>
              <w:pStyle w:val="PlainText"/>
              <w:rPr>
                <w:rFonts w:asciiTheme="minorHAnsi" w:hAnsiTheme="minorHAnsi" w:cs="Times New Roman"/>
                <w:sz w:val="22"/>
                <w:szCs w:val="22"/>
              </w:rPr>
            </w:pPr>
            <w:r w:rsidRPr="005F079A">
              <w:rPr>
                <w:rFonts w:asciiTheme="minorHAnsi" w:hAnsiTheme="minorHAnsi" w:cs="Times New Roman"/>
                <w:sz w:val="22"/>
                <w:szCs w:val="22"/>
              </w:rPr>
              <w:t>Circumstance of matter (e.g. of a daughter)</w:t>
            </w:r>
          </w:p>
          <w:p w:rsidR="005F079A" w:rsidRPr="005F079A" w:rsidRDefault="005F079A" w:rsidP="005F079A">
            <w:pPr>
              <w:pStyle w:val="PlainText"/>
              <w:rPr>
                <w:rFonts w:asciiTheme="minorHAnsi" w:hAnsiTheme="minorHAnsi" w:cs="Times New Roman"/>
                <w:sz w:val="22"/>
                <w:szCs w:val="22"/>
              </w:rPr>
            </w:pPr>
            <w:r w:rsidRPr="005F079A">
              <w:rPr>
                <w:rFonts w:asciiTheme="minorHAnsi" w:hAnsiTheme="minorHAnsi" w:cs="Times New Roman"/>
                <w:sz w:val="22"/>
                <w:szCs w:val="22"/>
              </w:rPr>
              <w:t>Circumstance of cause behalf (e.g. for her own protection)</w:t>
            </w:r>
          </w:p>
          <w:p w:rsidR="005F079A" w:rsidRPr="005F079A" w:rsidRDefault="005F079A" w:rsidP="005F079A">
            <w:pPr>
              <w:pStyle w:val="PlainText"/>
              <w:rPr>
                <w:rFonts w:asciiTheme="minorHAnsi" w:hAnsiTheme="minorHAnsi" w:cs="Times New Roman"/>
                <w:sz w:val="22"/>
                <w:szCs w:val="22"/>
              </w:rPr>
            </w:pPr>
            <w:r w:rsidRPr="005F079A">
              <w:rPr>
                <w:rFonts w:asciiTheme="minorHAnsi" w:hAnsiTheme="minorHAnsi" w:cs="Times New Roman"/>
                <w:sz w:val="22"/>
                <w:szCs w:val="22"/>
              </w:rPr>
              <w:t>Circumstance of cause reason (e.g. because I trust you)</w:t>
            </w:r>
          </w:p>
          <w:p w:rsidR="005F079A" w:rsidRPr="005F079A" w:rsidRDefault="005F079A" w:rsidP="005F079A">
            <w:pPr>
              <w:pStyle w:val="PlainText"/>
              <w:rPr>
                <w:rFonts w:asciiTheme="minorHAnsi" w:hAnsiTheme="minorHAnsi" w:cs="Times New Roman"/>
                <w:sz w:val="22"/>
                <w:szCs w:val="22"/>
              </w:rPr>
            </w:pPr>
            <w:r w:rsidRPr="005F079A">
              <w:rPr>
                <w:rFonts w:asciiTheme="minorHAnsi" w:hAnsiTheme="minorHAnsi" w:cs="Times New Roman"/>
                <w:sz w:val="22"/>
                <w:szCs w:val="22"/>
              </w:rPr>
              <w:t>Circumstance of cause purpose (e.g. for yourself</w:t>
            </w:r>
          </w:p>
          <w:p w:rsidR="005F079A" w:rsidRPr="005F079A" w:rsidRDefault="005F079A" w:rsidP="005F079A">
            <w:pPr>
              <w:pStyle w:val="ListParagraph"/>
              <w:ind w:left="0"/>
              <w:rPr>
                <w:rFonts w:cs="Times New Roman"/>
              </w:rPr>
            </w:pPr>
            <w:r w:rsidRPr="005F079A">
              <w:rPr>
                <w:rFonts w:cs="Times New Roman"/>
              </w:rPr>
              <w:t xml:space="preserve">and for this family) </w:t>
            </w:r>
          </w:p>
          <w:p w:rsidR="005F079A" w:rsidRPr="005F079A" w:rsidRDefault="005F079A" w:rsidP="005F079A">
            <w:pPr>
              <w:pStyle w:val="ListParagraph"/>
              <w:ind w:left="0"/>
              <w:rPr>
                <w:rFonts w:cs="Times New Roman"/>
              </w:rPr>
            </w:pPr>
            <w:r w:rsidRPr="005F079A">
              <w:rPr>
                <w:rFonts w:cs="Times New Roman"/>
              </w:rPr>
              <w:t>Circumstance of role (e.g.  as your sister's daughter)</w:t>
            </w:r>
          </w:p>
        </w:tc>
      </w:tr>
      <w:tr w:rsidR="005F079A" w:rsidRPr="005F079A" w:rsidTr="0090706C">
        <w:tc>
          <w:tcPr>
            <w:tcW w:w="598" w:type="dxa"/>
          </w:tcPr>
          <w:p w:rsidR="005F079A" w:rsidRPr="005F079A" w:rsidRDefault="005F079A" w:rsidP="005F079A">
            <w:pPr>
              <w:pStyle w:val="ListParagraph"/>
              <w:ind w:left="0"/>
              <w:jc w:val="center"/>
              <w:rPr>
                <w:rFonts w:cs="Times New Roman"/>
              </w:rPr>
            </w:pPr>
            <w:r w:rsidRPr="005F079A">
              <w:rPr>
                <w:rFonts w:cs="Times New Roman"/>
              </w:rPr>
              <w:t>2</w:t>
            </w:r>
          </w:p>
        </w:tc>
        <w:tc>
          <w:tcPr>
            <w:tcW w:w="1269" w:type="dxa"/>
          </w:tcPr>
          <w:p w:rsidR="005F079A" w:rsidRPr="005F079A" w:rsidRDefault="005F079A" w:rsidP="005F079A">
            <w:pPr>
              <w:pStyle w:val="ListParagraph"/>
              <w:ind w:left="0"/>
              <w:rPr>
                <w:rFonts w:cs="Times New Roman"/>
              </w:rPr>
            </w:pPr>
            <w:r w:rsidRPr="005F079A">
              <w:rPr>
                <w:rFonts w:cs="Times New Roman"/>
              </w:rPr>
              <w:t>Mental</w:t>
            </w:r>
          </w:p>
        </w:tc>
        <w:tc>
          <w:tcPr>
            <w:tcW w:w="1819" w:type="dxa"/>
          </w:tcPr>
          <w:p w:rsidR="005F079A" w:rsidRPr="005F079A" w:rsidRDefault="005F079A" w:rsidP="005F079A">
            <w:pPr>
              <w:rPr>
                <w:rFonts w:cs="Times New Roman"/>
              </w:rPr>
            </w:pPr>
            <w:r w:rsidRPr="005F079A">
              <w:rPr>
                <w:rFonts w:cs="Times New Roman"/>
                <w:lang w:val="id-ID"/>
              </w:rPr>
              <w:t>l</w:t>
            </w:r>
            <w:proofErr w:type="spellStart"/>
            <w:r w:rsidRPr="005F079A">
              <w:rPr>
                <w:rFonts w:cs="Times New Roman"/>
              </w:rPr>
              <w:t>ike</w:t>
            </w:r>
            <w:proofErr w:type="spellEnd"/>
            <w:r w:rsidRPr="005F079A">
              <w:rPr>
                <w:rFonts w:cs="Times New Roman"/>
              </w:rPr>
              <w:t>, understands,</w:t>
            </w:r>
          </w:p>
          <w:p w:rsidR="005F079A" w:rsidRPr="005F079A" w:rsidRDefault="005F079A" w:rsidP="005F079A">
            <w:pPr>
              <w:rPr>
                <w:rFonts w:cs="Times New Roman"/>
              </w:rPr>
            </w:pPr>
            <w:r w:rsidRPr="005F079A">
              <w:rPr>
                <w:rFonts w:cs="Times New Roman"/>
              </w:rPr>
              <w:t>knows,</w:t>
            </w:r>
            <w:r w:rsidRPr="005F079A">
              <w:rPr>
                <w:rFonts w:cs="Times New Roman"/>
                <w:lang w:val="id-ID"/>
              </w:rPr>
              <w:t xml:space="preserve"> </w:t>
            </w:r>
            <w:r w:rsidRPr="005F079A">
              <w:rPr>
                <w:rFonts w:cs="Times New Roman"/>
              </w:rPr>
              <w:t>have forgotten,</w:t>
            </w:r>
            <w:r w:rsidRPr="005F079A">
              <w:rPr>
                <w:rFonts w:cs="Times New Roman"/>
                <w:lang w:val="id-ID"/>
              </w:rPr>
              <w:t xml:space="preserve"> </w:t>
            </w:r>
            <w:r w:rsidRPr="005F079A">
              <w:rPr>
                <w:rFonts w:cs="Times New Roman"/>
              </w:rPr>
              <w:t>have loved, saw, will hear</w:t>
            </w:r>
          </w:p>
        </w:tc>
        <w:tc>
          <w:tcPr>
            <w:tcW w:w="1984" w:type="dxa"/>
          </w:tcPr>
          <w:p w:rsidR="005F079A" w:rsidRPr="005F079A" w:rsidRDefault="005F079A" w:rsidP="005F079A">
            <w:pPr>
              <w:pStyle w:val="ListParagraph"/>
              <w:ind w:left="0"/>
              <w:rPr>
                <w:rFonts w:cs="Times New Roman"/>
              </w:rPr>
            </w:pPr>
            <w:proofErr w:type="spellStart"/>
            <w:r w:rsidRPr="005F079A">
              <w:rPr>
                <w:rFonts w:cs="Times New Roman"/>
              </w:rPr>
              <w:t>Senser</w:t>
            </w:r>
            <w:proofErr w:type="spellEnd"/>
            <w:r w:rsidRPr="005F079A">
              <w:rPr>
                <w:rFonts w:cs="Times New Roman"/>
              </w:rPr>
              <w:t xml:space="preserve"> (e.g. Anne)</w:t>
            </w:r>
          </w:p>
          <w:p w:rsidR="005F079A" w:rsidRPr="005F079A" w:rsidRDefault="005F079A" w:rsidP="005F079A">
            <w:pPr>
              <w:pStyle w:val="ListParagraph"/>
              <w:ind w:left="0"/>
              <w:rPr>
                <w:rFonts w:cs="Times New Roman"/>
              </w:rPr>
            </w:pPr>
            <w:r w:rsidRPr="005F079A">
              <w:rPr>
                <w:rFonts w:cs="Times New Roman"/>
              </w:rPr>
              <w:t>Phenomenon (e.g.  His face)</w:t>
            </w:r>
          </w:p>
          <w:p w:rsidR="005F079A" w:rsidRPr="005F079A" w:rsidRDefault="005F079A" w:rsidP="005F079A">
            <w:pPr>
              <w:pStyle w:val="ListParagraph"/>
              <w:ind w:left="0"/>
              <w:rPr>
                <w:rFonts w:cs="Times New Roman"/>
              </w:rPr>
            </w:pPr>
          </w:p>
        </w:tc>
        <w:tc>
          <w:tcPr>
            <w:tcW w:w="2693" w:type="dxa"/>
            <w:vMerge/>
          </w:tcPr>
          <w:p w:rsidR="005F079A" w:rsidRPr="005F079A" w:rsidRDefault="005F079A" w:rsidP="005F079A">
            <w:pPr>
              <w:pStyle w:val="ListParagraph"/>
              <w:ind w:left="0"/>
              <w:rPr>
                <w:rFonts w:cs="Times New Roman"/>
              </w:rPr>
            </w:pPr>
          </w:p>
        </w:tc>
      </w:tr>
      <w:tr w:rsidR="005F079A" w:rsidRPr="005F079A" w:rsidTr="0090706C">
        <w:tc>
          <w:tcPr>
            <w:tcW w:w="598" w:type="dxa"/>
          </w:tcPr>
          <w:p w:rsidR="005F079A" w:rsidRPr="005F079A" w:rsidRDefault="005F079A" w:rsidP="005F079A">
            <w:pPr>
              <w:pStyle w:val="ListParagraph"/>
              <w:ind w:left="0"/>
              <w:jc w:val="center"/>
              <w:rPr>
                <w:rFonts w:cs="Times New Roman"/>
              </w:rPr>
            </w:pPr>
            <w:r w:rsidRPr="005F079A">
              <w:rPr>
                <w:rFonts w:cs="Times New Roman"/>
              </w:rPr>
              <w:t>3</w:t>
            </w:r>
          </w:p>
        </w:tc>
        <w:tc>
          <w:tcPr>
            <w:tcW w:w="1269" w:type="dxa"/>
          </w:tcPr>
          <w:p w:rsidR="005F079A" w:rsidRPr="005F079A" w:rsidRDefault="005F079A" w:rsidP="005F079A">
            <w:pPr>
              <w:pStyle w:val="ListParagraph"/>
              <w:ind w:left="0"/>
              <w:rPr>
                <w:rFonts w:cs="Times New Roman"/>
              </w:rPr>
            </w:pPr>
            <w:r w:rsidRPr="005F079A">
              <w:rPr>
                <w:rFonts w:cs="Times New Roman"/>
              </w:rPr>
              <w:t>Behavioral</w:t>
            </w:r>
          </w:p>
        </w:tc>
        <w:tc>
          <w:tcPr>
            <w:tcW w:w="1819" w:type="dxa"/>
          </w:tcPr>
          <w:p w:rsidR="005F079A" w:rsidRPr="005F079A" w:rsidRDefault="005F079A" w:rsidP="005F079A">
            <w:pPr>
              <w:rPr>
                <w:rFonts w:cs="Times New Roman"/>
              </w:rPr>
            </w:pPr>
            <w:r w:rsidRPr="005F079A">
              <w:rPr>
                <w:rFonts w:cs="Times New Roman"/>
              </w:rPr>
              <w:t xml:space="preserve">snores, bleeds, </w:t>
            </w:r>
          </w:p>
          <w:p w:rsidR="005F079A" w:rsidRPr="005F079A" w:rsidRDefault="005F079A" w:rsidP="005F079A">
            <w:r w:rsidRPr="005F079A">
              <w:rPr>
                <w:rFonts w:cs="Times New Roman"/>
              </w:rPr>
              <w:t>have lain,</w:t>
            </w:r>
            <w:r w:rsidRPr="005F079A">
              <w:rPr>
                <w:rFonts w:cs="Times New Roman"/>
                <w:lang w:val="id-ID"/>
              </w:rPr>
              <w:t xml:space="preserve"> </w:t>
            </w:r>
            <w:r w:rsidRPr="005F079A">
              <w:rPr>
                <w:rFonts w:cs="Times New Roman"/>
              </w:rPr>
              <w:t>takes,</w:t>
            </w:r>
          </w:p>
          <w:p w:rsidR="005F079A" w:rsidRPr="005F079A" w:rsidRDefault="005F079A" w:rsidP="005F079A">
            <w:pPr>
              <w:rPr>
                <w:rFonts w:cs="Times New Roman"/>
              </w:rPr>
            </w:pPr>
            <w:r w:rsidRPr="005F079A">
              <w:rPr>
                <w:rFonts w:cs="Times New Roman"/>
              </w:rPr>
              <w:t>can’t listen,</w:t>
            </w:r>
            <w:r w:rsidRPr="005F079A">
              <w:rPr>
                <w:rFonts w:cs="Times New Roman"/>
                <w:lang w:val="id-ID"/>
              </w:rPr>
              <w:t xml:space="preserve"> </w:t>
            </w:r>
            <w:r w:rsidRPr="005F079A">
              <w:rPr>
                <w:rFonts w:cs="Times New Roman"/>
              </w:rPr>
              <w:t>may give birth</w:t>
            </w:r>
          </w:p>
        </w:tc>
        <w:tc>
          <w:tcPr>
            <w:tcW w:w="1984" w:type="dxa"/>
          </w:tcPr>
          <w:p w:rsidR="005F079A" w:rsidRPr="005F079A" w:rsidRDefault="005F079A" w:rsidP="005F079A">
            <w:pPr>
              <w:rPr>
                <w:rFonts w:cs="Times New Roman"/>
              </w:rPr>
            </w:pPr>
            <w:proofErr w:type="spellStart"/>
            <w:r w:rsidRPr="005F079A">
              <w:rPr>
                <w:rFonts w:cs="Times New Roman"/>
              </w:rPr>
              <w:t>Behaver</w:t>
            </w:r>
            <w:proofErr w:type="spellEnd"/>
            <w:r w:rsidRPr="005F079A">
              <w:rPr>
                <w:rFonts w:cs="Times New Roman"/>
              </w:rPr>
              <w:t xml:space="preserve"> (e.g.  </w:t>
            </w:r>
          </w:p>
          <w:p w:rsidR="005F079A" w:rsidRPr="005F079A" w:rsidRDefault="005F079A" w:rsidP="005F079A">
            <w:r w:rsidRPr="005F079A">
              <w:rPr>
                <w:rFonts w:cs="Times New Roman"/>
              </w:rPr>
              <w:t>the queen)</w:t>
            </w:r>
          </w:p>
        </w:tc>
        <w:tc>
          <w:tcPr>
            <w:tcW w:w="2693" w:type="dxa"/>
            <w:vMerge/>
          </w:tcPr>
          <w:p w:rsidR="005F079A" w:rsidRPr="005F079A" w:rsidRDefault="005F079A" w:rsidP="005F079A">
            <w:pPr>
              <w:pStyle w:val="ListParagraph"/>
              <w:ind w:left="0"/>
              <w:rPr>
                <w:rFonts w:cs="Times New Roman"/>
              </w:rPr>
            </w:pPr>
          </w:p>
        </w:tc>
      </w:tr>
      <w:tr w:rsidR="005F079A" w:rsidRPr="005F079A" w:rsidTr="0090706C">
        <w:tc>
          <w:tcPr>
            <w:tcW w:w="598" w:type="dxa"/>
          </w:tcPr>
          <w:p w:rsidR="005F079A" w:rsidRPr="005F079A" w:rsidRDefault="005F079A" w:rsidP="005F079A">
            <w:pPr>
              <w:pStyle w:val="ListParagraph"/>
              <w:ind w:left="0"/>
              <w:jc w:val="center"/>
              <w:rPr>
                <w:rFonts w:cs="Times New Roman"/>
              </w:rPr>
            </w:pPr>
            <w:r w:rsidRPr="005F079A">
              <w:rPr>
                <w:rFonts w:cs="Times New Roman"/>
              </w:rPr>
              <w:t>4</w:t>
            </w:r>
          </w:p>
        </w:tc>
        <w:tc>
          <w:tcPr>
            <w:tcW w:w="1269" w:type="dxa"/>
          </w:tcPr>
          <w:p w:rsidR="005F079A" w:rsidRPr="005F079A" w:rsidRDefault="005F079A" w:rsidP="005F079A">
            <w:pPr>
              <w:pStyle w:val="ListParagraph"/>
              <w:ind w:left="0"/>
              <w:rPr>
                <w:rFonts w:cs="Times New Roman"/>
              </w:rPr>
            </w:pPr>
            <w:r w:rsidRPr="005F079A">
              <w:rPr>
                <w:rFonts w:cs="Times New Roman"/>
              </w:rPr>
              <w:t>Verbal</w:t>
            </w:r>
          </w:p>
        </w:tc>
        <w:tc>
          <w:tcPr>
            <w:tcW w:w="1819" w:type="dxa"/>
          </w:tcPr>
          <w:p w:rsidR="005F079A" w:rsidRPr="005F079A" w:rsidRDefault="005F079A" w:rsidP="005F079A">
            <w:pPr>
              <w:rPr>
                <w:rFonts w:cs="Times New Roman"/>
              </w:rPr>
            </w:pPr>
            <w:r w:rsidRPr="005F079A">
              <w:rPr>
                <w:rFonts w:cs="Times New Roman"/>
              </w:rPr>
              <w:t>said,</w:t>
            </w:r>
            <w:r w:rsidRPr="005F079A">
              <w:rPr>
                <w:rFonts w:cs="Times New Roman"/>
                <w:lang w:val="id-ID"/>
              </w:rPr>
              <w:t xml:space="preserve"> </w:t>
            </w:r>
            <w:r w:rsidRPr="005F079A">
              <w:rPr>
                <w:rFonts w:cs="Times New Roman"/>
              </w:rPr>
              <w:t>'ve persuaded, have to tell,</w:t>
            </w:r>
            <w:r w:rsidRPr="005F079A">
              <w:rPr>
                <w:rFonts w:cs="Times New Roman"/>
                <w:lang w:val="id-ID"/>
              </w:rPr>
              <w:t xml:space="preserve"> </w:t>
            </w:r>
            <w:r w:rsidRPr="005F079A">
              <w:rPr>
                <w:rFonts w:cs="Times New Roman"/>
              </w:rPr>
              <w:t>have been summoned,</w:t>
            </w:r>
            <w:r w:rsidRPr="005F079A">
              <w:rPr>
                <w:rFonts w:cs="Times New Roman"/>
                <w:lang w:val="id-ID"/>
              </w:rPr>
              <w:t xml:space="preserve"> </w:t>
            </w:r>
            <w:r w:rsidRPr="005F079A">
              <w:rPr>
                <w:rFonts w:cs="Times New Roman"/>
              </w:rPr>
              <w:t>says,</w:t>
            </w:r>
          </w:p>
          <w:p w:rsidR="005F079A" w:rsidRPr="005F079A" w:rsidRDefault="005F079A" w:rsidP="005F079A">
            <w:pPr>
              <w:pStyle w:val="ListParagraph"/>
              <w:spacing w:after="200"/>
              <w:ind w:left="0"/>
              <w:rPr>
                <w:rFonts w:cs="Times New Roman"/>
              </w:rPr>
            </w:pPr>
            <w:r w:rsidRPr="005F079A">
              <w:rPr>
                <w:rFonts w:cs="Times New Roman"/>
              </w:rPr>
              <w:t>was going to suggest,</w:t>
            </w:r>
            <w:r w:rsidRPr="005F079A">
              <w:rPr>
                <w:rFonts w:cs="Times New Roman"/>
                <w:lang w:val="id-ID"/>
              </w:rPr>
              <w:t xml:space="preserve"> </w:t>
            </w:r>
            <w:r w:rsidRPr="005F079A">
              <w:rPr>
                <w:rFonts w:cs="Times New Roman"/>
              </w:rPr>
              <w:t>has requested</w:t>
            </w:r>
          </w:p>
        </w:tc>
        <w:tc>
          <w:tcPr>
            <w:tcW w:w="1984" w:type="dxa"/>
          </w:tcPr>
          <w:p w:rsidR="005F079A" w:rsidRPr="005F079A" w:rsidRDefault="005F079A" w:rsidP="005F079A">
            <w:pPr>
              <w:pStyle w:val="ListParagraph"/>
              <w:ind w:left="0"/>
              <w:rPr>
                <w:rFonts w:cs="Times New Roman"/>
              </w:rPr>
            </w:pPr>
            <w:proofErr w:type="spellStart"/>
            <w:r w:rsidRPr="005F079A">
              <w:rPr>
                <w:rFonts w:cs="Times New Roman"/>
              </w:rPr>
              <w:t>Sayer</w:t>
            </w:r>
            <w:proofErr w:type="spellEnd"/>
            <w:r w:rsidRPr="005F079A">
              <w:rPr>
                <w:rFonts w:cs="Times New Roman"/>
              </w:rPr>
              <w:t xml:space="preserve"> (e.g. He)</w:t>
            </w:r>
          </w:p>
          <w:p w:rsidR="005F079A" w:rsidRPr="005F079A" w:rsidRDefault="005F079A" w:rsidP="005F079A">
            <w:pPr>
              <w:pStyle w:val="ListParagraph"/>
              <w:ind w:left="0"/>
              <w:rPr>
                <w:rFonts w:cs="Times New Roman"/>
              </w:rPr>
            </w:pPr>
            <w:r w:rsidRPr="005F079A">
              <w:rPr>
                <w:rFonts w:cs="Times New Roman"/>
              </w:rPr>
              <w:t>Addressee (e.g.  father)</w:t>
            </w:r>
          </w:p>
          <w:p w:rsidR="005F079A" w:rsidRPr="005F079A" w:rsidRDefault="005F079A" w:rsidP="005F079A">
            <w:r w:rsidRPr="005F079A">
              <w:rPr>
                <w:rFonts w:cs="Times New Roman"/>
              </w:rPr>
              <w:t>Verbiage (e.g. to spend a year or two)</w:t>
            </w:r>
          </w:p>
          <w:p w:rsidR="005F079A" w:rsidRPr="005F079A" w:rsidRDefault="005F079A" w:rsidP="005F079A">
            <w:pPr>
              <w:rPr>
                <w:rFonts w:cs="Times New Roman"/>
              </w:rPr>
            </w:pPr>
            <w:r w:rsidRPr="005F079A">
              <w:rPr>
                <w:rFonts w:cs="Times New Roman"/>
              </w:rPr>
              <w:t>Receiver (e.g. him)</w:t>
            </w:r>
          </w:p>
        </w:tc>
        <w:tc>
          <w:tcPr>
            <w:tcW w:w="2693" w:type="dxa"/>
            <w:vMerge/>
          </w:tcPr>
          <w:p w:rsidR="005F079A" w:rsidRPr="005F079A" w:rsidRDefault="005F079A" w:rsidP="005F079A">
            <w:pPr>
              <w:pStyle w:val="ListParagraph"/>
              <w:ind w:left="0"/>
              <w:rPr>
                <w:rFonts w:cs="Times New Roman"/>
              </w:rPr>
            </w:pPr>
          </w:p>
        </w:tc>
      </w:tr>
      <w:tr w:rsidR="005F079A" w:rsidRPr="005F079A" w:rsidTr="0090706C">
        <w:tc>
          <w:tcPr>
            <w:tcW w:w="598" w:type="dxa"/>
          </w:tcPr>
          <w:p w:rsidR="005F079A" w:rsidRPr="005F079A" w:rsidRDefault="005F079A" w:rsidP="005F079A">
            <w:pPr>
              <w:pStyle w:val="ListParagraph"/>
              <w:ind w:left="0"/>
              <w:jc w:val="center"/>
              <w:rPr>
                <w:rFonts w:cs="Times New Roman"/>
              </w:rPr>
            </w:pPr>
            <w:r w:rsidRPr="005F079A">
              <w:rPr>
                <w:rFonts w:cs="Times New Roman"/>
              </w:rPr>
              <w:t>5</w:t>
            </w:r>
          </w:p>
        </w:tc>
        <w:tc>
          <w:tcPr>
            <w:tcW w:w="1269" w:type="dxa"/>
          </w:tcPr>
          <w:p w:rsidR="005F079A" w:rsidRPr="005F079A" w:rsidRDefault="005F079A" w:rsidP="005F079A">
            <w:pPr>
              <w:pStyle w:val="ListParagraph"/>
              <w:ind w:left="0"/>
              <w:rPr>
                <w:rFonts w:cs="Times New Roman"/>
              </w:rPr>
            </w:pPr>
            <w:r w:rsidRPr="005F079A">
              <w:rPr>
                <w:rFonts w:cs="Times New Roman"/>
              </w:rPr>
              <w:t>Relational</w:t>
            </w:r>
          </w:p>
        </w:tc>
        <w:tc>
          <w:tcPr>
            <w:tcW w:w="1819" w:type="dxa"/>
          </w:tcPr>
          <w:p w:rsidR="005F079A" w:rsidRPr="005F079A" w:rsidRDefault="005F079A" w:rsidP="005F079A">
            <w:r w:rsidRPr="005F079A">
              <w:rPr>
                <w:rFonts w:cs="Times New Roman"/>
                <w:lang w:val="id-ID"/>
              </w:rPr>
              <w:t>a</w:t>
            </w:r>
            <w:r w:rsidRPr="005F079A">
              <w:rPr>
                <w:rFonts w:cs="Times New Roman"/>
              </w:rPr>
              <w:t>re,</w:t>
            </w:r>
            <w:r w:rsidRPr="005F079A">
              <w:rPr>
                <w:rFonts w:cs="Times New Roman"/>
                <w:lang w:val="id-ID"/>
              </w:rPr>
              <w:t xml:space="preserve"> </w:t>
            </w:r>
            <w:r w:rsidRPr="005F079A">
              <w:rPr>
                <w:rFonts w:cs="Times New Roman"/>
              </w:rPr>
              <w:t>will be,</w:t>
            </w:r>
            <w:r w:rsidRPr="005F079A">
              <w:rPr>
                <w:rFonts w:cs="Times New Roman"/>
                <w:lang w:val="id-ID"/>
              </w:rPr>
              <w:t xml:space="preserve"> </w:t>
            </w:r>
            <w:r w:rsidRPr="005F079A">
              <w:rPr>
                <w:rFonts w:cs="Times New Roman"/>
              </w:rPr>
              <w:t>must be,</w:t>
            </w:r>
            <w:r w:rsidRPr="005F079A">
              <w:rPr>
                <w:rFonts w:cs="Times New Roman"/>
                <w:lang w:val="id-ID"/>
              </w:rPr>
              <w:t xml:space="preserve"> </w:t>
            </w:r>
            <w:r w:rsidRPr="005F079A">
              <w:rPr>
                <w:rFonts w:cs="Times New Roman"/>
              </w:rPr>
              <w:t>is,</w:t>
            </w:r>
            <w:r w:rsidRPr="005F079A">
              <w:rPr>
                <w:rFonts w:cs="Times New Roman"/>
                <w:lang w:val="id-ID"/>
              </w:rPr>
              <w:t xml:space="preserve"> h</w:t>
            </w:r>
            <w:proofErr w:type="spellStart"/>
            <w:r w:rsidRPr="005F079A">
              <w:rPr>
                <w:rFonts w:cs="Times New Roman"/>
              </w:rPr>
              <w:t>ave</w:t>
            </w:r>
            <w:proofErr w:type="spellEnd"/>
            <w:r w:rsidRPr="005F079A">
              <w:rPr>
                <w:rFonts w:cs="Times New Roman"/>
              </w:rPr>
              <w:t xml:space="preserve"> been,</w:t>
            </w:r>
          </w:p>
          <w:p w:rsidR="005F079A" w:rsidRPr="005F079A" w:rsidRDefault="005F079A" w:rsidP="005F079A">
            <w:r w:rsidRPr="005F079A">
              <w:rPr>
                <w:rFonts w:cs="Times New Roman"/>
              </w:rPr>
              <w:t>‘s</w:t>
            </w:r>
          </w:p>
          <w:p w:rsidR="005F079A" w:rsidRPr="005F079A" w:rsidRDefault="005F079A" w:rsidP="005F079A">
            <w:pPr>
              <w:pStyle w:val="ListParagraph"/>
              <w:ind w:left="0"/>
              <w:rPr>
                <w:rFonts w:cs="Times New Roman"/>
              </w:rPr>
            </w:pPr>
          </w:p>
        </w:tc>
        <w:tc>
          <w:tcPr>
            <w:tcW w:w="1984" w:type="dxa"/>
          </w:tcPr>
          <w:p w:rsidR="005F079A" w:rsidRPr="005F079A" w:rsidRDefault="005F079A" w:rsidP="005F079A">
            <w:pPr>
              <w:pStyle w:val="ListParagraph"/>
              <w:ind w:left="0"/>
              <w:rPr>
                <w:rFonts w:cs="Times New Roman"/>
              </w:rPr>
            </w:pPr>
            <w:r w:rsidRPr="005F079A">
              <w:rPr>
                <w:rFonts w:cs="Times New Roman"/>
              </w:rPr>
              <w:t>Carrier (e.g. The king)</w:t>
            </w:r>
          </w:p>
          <w:p w:rsidR="005F079A" w:rsidRPr="005F079A" w:rsidRDefault="005F079A" w:rsidP="005F079A">
            <w:pPr>
              <w:pStyle w:val="ListParagraph"/>
              <w:ind w:left="0"/>
              <w:rPr>
                <w:rFonts w:cs="Times New Roman"/>
              </w:rPr>
            </w:pPr>
            <w:r w:rsidRPr="005F079A">
              <w:rPr>
                <w:rFonts w:cs="Times New Roman"/>
              </w:rPr>
              <w:t>Attribute (e.g. some kind of gift or surprise)</w:t>
            </w:r>
          </w:p>
          <w:p w:rsidR="005F079A" w:rsidRPr="005F079A" w:rsidRDefault="005F079A" w:rsidP="005F079A">
            <w:pPr>
              <w:pStyle w:val="ListParagraph"/>
              <w:ind w:left="0"/>
              <w:rPr>
                <w:rFonts w:cs="Times New Roman"/>
              </w:rPr>
            </w:pPr>
            <w:r w:rsidRPr="005F079A">
              <w:rPr>
                <w:rFonts w:cs="Times New Roman"/>
              </w:rPr>
              <w:t>Token (e.g. she)</w:t>
            </w:r>
          </w:p>
          <w:p w:rsidR="005F079A" w:rsidRPr="005F079A" w:rsidRDefault="005F079A" w:rsidP="005F079A">
            <w:pPr>
              <w:pStyle w:val="ListParagraph"/>
              <w:ind w:left="0"/>
              <w:rPr>
                <w:rFonts w:cs="Times New Roman"/>
              </w:rPr>
            </w:pPr>
            <w:r w:rsidRPr="005F079A">
              <w:rPr>
                <w:rFonts w:cs="Times New Roman"/>
              </w:rPr>
              <w:t>Value (e.g. the most ambitious little serpent)</w:t>
            </w:r>
          </w:p>
        </w:tc>
        <w:tc>
          <w:tcPr>
            <w:tcW w:w="2693" w:type="dxa"/>
            <w:vMerge/>
          </w:tcPr>
          <w:p w:rsidR="005F079A" w:rsidRPr="005F079A" w:rsidRDefault="005F079A" w:rsidP="005F079A">
            <w:pPr>
              <w:pStyle w:val="ListParagraph"/>
              <w:ind w:left="0"/>
              <w:rPr>
                <w:rFonts w:cs="Times New Roman"/>
              </w:rPr>
            </w:pPr>
          </w:p>
        </w:tc>
      </w:tr>
      <w:tr w:rsidR="005F079A" w:rsidRPr="005F079A" w:rsidTr="0090706C">
        <w:tc>
          <w:tcPr>
            <w:tcW w:w="598" w:type="dxa"/>
          </w:tcPr>
          <w:p w:rsidR="005F079A" w:rsidRPr="005F079A" w:rsidRDefault="005F079A" w:rsidP="005F079A">
            <w:pPr>
              <w:pStyle w:val="ListParagraph"/>
              <w:ind w:left="0"/>
              <w:jc w:val="center"/>
              <w:rPr>
                <w:rFonts w:cs="Times New Roman"/>
              </w:rPr>
            </w:pPr>
            <w:r w:rsidRPr="005F079A">
              <w:rPr>
                <w:rFonts w:cs="Times New Roman"/>
              </w:rPr>
              <w:t>6</w:t>
            </w:r>
          </w:p>
        </w:tc>
        <w:tc>
          <w:tcPr>
            <w:tcW w:w="1269" w:type="dxa"/>
          </w:tcPr>
          <w:p w:rsidR="005F079A" w:rsidRPr="005F079A" w:rsidRDefault="005F079A" w:rsidP="005F079A">
            <w:pPr>
              <w:pStyle w:val="ListParagraph"/>
              <w:ind w:left="0"/>
              <w:rPr>
                <w:rFonts w:cs="Times New Roman"/>
              </w:rPr>
            </w:pPr>
            <w:r w:rsidRPr="005F079A">
              <w:rPr>
                <w:rFonts w:cs="Times New Roman"/>
              </w:rPr>
              <w:t>Existential</w:t>
            </w:r>
          </w:p>
        </w:tc>
        <w:tc>
          <w:tcPr>
            <w:tcW w:w="1819" w:type="dxa"/>
          </w:tcPr>
          <w:p w:rsidR="005F079A" w:rsidRPr="005F079A" w:rsidRDefault="005F079A" w:rsidP="005F079A">
            <w:pPr>
              <w:pStyle w:val="ListParagraph"/>
              <w:ind w:left="0"/>
              <w:rPr>
                <w:rFonts w:cs="Times New Roman"/>
              </w:rPr>
            </w:pPr>
            <w:r w:rsidRPr="005F079A">
              <w:rPr>
                <w:rFonts w:cs="Times New Roman"/>
              </w:rPr>
              <w:t xml:space="preserve">‘s, </w:t>
            </w:r>
            <w:r w:rsidRPr="005F079A">
              <w:rPr>
                <w:rFonts w:cs="Times New Roman"/>
                <w:lang w:val="id-ID"/>
              </w:rPr>
              <w:t>h</w:t>
            </w:r>
            <w:proofErr w:type="spellStart"/>
            <w:r w:rsidRPr="005F079A">
              <w:rPr>
                <w:rFonts w:cs="Times New Roman"/>
              </w:rPr>
              <w:t>ave</w:t>
            </w:r>
            <w:proofErr w:type="spellEnd"/>
            <w:r w:rsidRPr="005F079A">
              <w:rPr>
                <w:rFonts w:cs="Times New Roman"/>
              </w:rPr>
              <w:t xml:space="preserve"> been, </w:t>
            </w:r>
          </w:p>
          <w:p w:rsidR="005F079A" w:rsidRPr="005F079A" w:rsidRDefault="005F079A" w:rsidP="005F079A">
            <w:pPr>
              <w:pStyle w:val="ListParagraph"/>
              <w:ind w:left="0"/>
              <w:rPr>
                <w:rFonts w:cs="Times New Roman"/>
              </w:rPr>
            </w:pPr>
            <w:r w:rsidRPr="005F079A">
              <w:rPr>
                <w:rFonts w:cs="Times New Roman"/>
                <w:lang w:val="id-ID"/>
              </w:rPr>
              <w:t>a</w:t>
            </w:r>
            <w:r w:rsidRPr="005F079A">
              <w:rPr>
                <w:rFonts w:cs="Times New Roman"/>
              </w:rPr>
              <w:t>re,</w:t>
            </w:r>
            <w:r w:rsidRPr="005F079A">
              <w:rPr>
                <w:rFonts w:cs="Times New Roman"/>
                <w:lang w:val="id-ID"/>
              </w:rPr>
              <w:t xml:space="preserve"> </w:t>
            </w:r>
            <w:r w:rsidRPr="005F079A">
              <w:rPr>
                <w:rFonts w:cs="Times New Roman"/>
              </w:rPr>
              <w:t>is</w:t>
            </w:r>
          </w:p>
        </w:tc>
        <w:tc>
          <w:tcPr>
            <w:tcW w:w="1984" w:type="dxa"/>
          </w:tcPr>
          <w:p w:rsidR="005F079A" w:rsidRPr="005F079A" w:rsidRDefault="005F079A" w:rsidP="005F079A">
            <w:pPr>
              <w:pStyle w:val="ListParagraph"/>
              <w:ind w:left="0"/>
              <w:rPr>
                <w:rFonts w:cs="Times New Roman"/>
                <w:lang w:val="id-ID"/>
              </w:rPr>
            </w:pPr>
            <w:r w:rsidRPr="005F079A">
              <w:rPr>
                <w:rFonts w:cs="Times New Roman"/>
              </w:rPr>
              <w:t>Existent (e.g. a strain</w:t>
            </w:r>
            <w:r w:rsidRPr="005F079A">
              <w:rPr>
                <w:rFonts w:cs="Times New Roman"/>
                <w:lang w:val="id-ID"/>
              </w:rPr>
              <w:t>)</w:t>
            </w:r>
          </w:p>
        </w:tc>
        <w:tc>
          <w:tcPr>
            <w:tcW w:w="2693" w:type="dxa"/>
            <w:vMerge/>
          </w:tcPr>
          <w:p w:rsidR="005F079A" w:rsidRPr="005F079A" w:rsidRDefault="005F079A" w:rsidP="005F079A">
            <w:pPr>
              <w:pStyle w:val="ListParagraph"/>
              <w:ind w:left="0"/>
              <w:rPr>
                <w:rFonts w:cs="Times New Roman"/>
              </w:rPr>
            </w:pPr>
          </w:p>
        </w:tc>
      </w:tr>
    </w:tbl>
    <w:p w:rsidR="00066A72" w:rsidRPr="00066A72" w:rsidRDefault="00066A72" w:rsidP="0090706C">
      <w:pPr>
        <w:pStyle w:val="ListParagraph"/>
        <w:spacing w:before="240" w:line="360" w:lineRule="auto"/>
        <w:ind w:left="426" w:firstLine="708"/>
        <w:jc w:val="both"/>
        <w:rPr>
          <w:rFonts w:cs="Times New Roman"/>
          <w:sz w:val="24"/>
          <w:szCs w:val="24"/>
        </w:rPr>
      </w:pPr>
      <w:r w:rsidRPr="00066A72">
        <w:rPr>
          <w:rFonts w:cs="Times New Roman"/>
          <w:sz w:val="24"/>
          <w:szCs w:val="24"/>
        </w:rPr>
        <w:t xml:space="preserve">All the kind of processes can be found in </w:t>
      </w:r>
      <w:r w:rsidRPr="00E83999">
        <w:rPr>
          <w:rFonts w:cs="Times New Roman"/>
          <w:i/>
          <w:sz w:val="24"/>
          <w:szCs w:val="24"/>
        </w:rPr>
        <w:t>The Other Boleyn Girl</w:t>
      </w:r>
      <w:r w:rsidRPr="0090706C">
        <w:rPr>
          <w:rFonts w:cs="Times New Roman"/>
          <w:sz w:val="24"/>
          <w:szCs w:val="24"/>
        </w:rPr>
        <w:t xml:space="preserve"> </w:t>
      </w:r>
      <w:r w:rsidRPr="00066A72">
        <w:rPr>
          <w:rFonts w:cs="Times New Roman"/>
          <w:sz w:val="24"/>
          <w:szCs w:val="24"/>
        </w:rPr>
        <w:t xml:space="preserve">movie script from the main processes (material process, mental process and relational process), and the additional processes (verbal process, behavioral and existential process). The participants which </w:t>
      </w:r>
      <w:r w:rsidRPr="0090706C">
        <w:rPr>
          <w:rFonts w:cs="Times New Roman"/>
          <w:sz w:val="24"/>
          <w:szCs w:val="24"/>
        </w:rPr>
        <w:t>are</w:t>
      </w:r>
      <w:r w:rsidRPr="00066A72">
        <w:rPr>
          <w:rFonts w:cs="Times New Roman"/>
          <w:sz w:val="24"/>
          <w:szCs w:val="24"/>
        </w:rPr>
        <w:t xml:space="preserve"> found follow the kind of process they participat</w:t>
      </w:r>
      <w:r w:rsidRPr="0090706C">
        <w:rPr>
          <w:rFonts w:cs="Times New Roman"/>
          <w:sz w:val="24"/>
          <w:szCs w:val="24"/>
        </w:rPr>
        <w:t>e</w:t>
      </w:r>
      <w:r w:rsidRPr="00066A72">
        <w:rPr>
          <w:rFonts w:cs="Times New Roman"/>
          <w:sz w:val="24"/>
          <w:szCs w:val="24"/>
        </w:rPr>
        <w:t xml:space="preserve">, for example, actor and goal participate in material process. The researcher </w:t>
      </w:r>
      <w:r w:rsidRPr="0090706C">
        <w:rPr>
          <w:rFonts w:cs="Times New Roman"/>
          <w:sz w:val="24"/>
          <w:szCs w:val="24"/>
        </w:rPr>
        <w:t>writes</w:t>
      </w:r>
      <w:r w:rsidRPr="00066A72">
        <w:rPr>
          <w:rFonts w:cs="Times New Roman"/>
          <w:sz w:val="24"/>
          <w:szCs w:val="24"/>
        </w:rPr>
        <w:t xml:space="preserve"> such a complex discussion </w:t>
      </w:r>
      <w:r w:rsidRPr="0090706C">
        <w:rPr>
          <w:rFonts w:cs="Times New Roman"/>
          <w:sz w:val="24"/>
          <w:szCs w:val="24"/>
        </w:rPr>
        <w:t>and</w:t>
      </w:r>
      <w:r w:rsidRPr="00066A72">
        <w:rPr>
          <w:rFonts w:cs="Times New Roman"/>
          <w:sz w:val="24"/>
          <w:szCs w:val="24"/>
        </w:rPr>
        <w:t xml:space="preserve"> a clear explanation to get in-depth understanding about transitivity analysis which reveals the occurrence of the participants, processes, and circumstance</w:t>
      </w:r>
      <w:r>
        <w:rPr>
          <w:rFonts w:cs="Times New Roman"/>
          <w:sz w:val="24"/>
          <w:szCs w:val="24"/>
        </w:rPr>
        <w:t xml:space="preserve">s in English clauses generally. </w:t>
      </w:r>
      <w:r w:rsidRPr="00066A72">
        <w:rPr>
          <w:rFonts w:cs="Times New Roman"/>
          <w:sz w:val="24"/>
          <w:szCs w:val="24"/>
        </w:rPr>
        <w:t xml:space="preserve">The </w:t>
      </w:r>
      <w:r w:rsidRPr="00066A72">
        <w:rPr>
          <w:rFonts w:cs="Times New Roman"/>
          <w:sz w:val="24"/>
          <w:szCs w:val="24"/>
        </w:rPr>
        <w:lastRenderedPageBreak/>
        <w:t>researcher views that every process in the clauses at least employs one participant, for example, t</w:t>
      </w:r>
      <w:bookmarkStart w:id="0" w:name="_GoBack"/>
      <w:bookmarkEnd w:id="0"/>
      <w:r w:rsidRPr="00066A72">
        <w:rPr>
          <w:rFonts w:cs="Times New Roman"/>
          <w:sz w:val="24"/>
          <w:szCs w:val="24"/>
        </w:rPr>
        <w:t xml:space="preserve">he material process is enough to employ just actor to be a complete clause. However, circumstance is not appeared in every clause because the need of it is optional. Also, circumstance is not the central of transitivity. </w:t>
      </w:r>
    </w:p>
    <w:p w:rsidR="00F5496B" w:rsidRDefault="00F5496B" w:rsidP="0090706C">
      <w:pPr>
        <w:pStyle w:val="ListParagraph"/>
        <w:numPr>
          <w:ilvl w:val="0"/>
          <w:numId w:val="1"/>
        </w:numPr>
        <w:spacing w:after="0" w:line="360" w:lineRule="auto"/>
        <w:ind w:left="426" w:hanging="426"/>
        <w:rPr>
          <w:rFonts w:cs="Times New Roman"/>
          <w:sz w:val="24"/>
          <w:szCs w:val="24"/>
        </w:rPr>
      </w:pPr>
      <w:r w:rsidRPr="00A6123B">
        <w:rPr>
          <w:rFonts w:cs="Times New Roman"/>
          <w:sz w:val="24"/>
          <w:szCs w:val="24"/>
        </w:rPr>
        <w:t>Conclusion and Recommendation</w:t>
      </w:r>
    </w:p>
    <w:p w:rsidR="00193029" w:rsidRPr="00E83999" w:rsidRDefault="00193029" w:rsidP="00E83999">
      <w:pPr>
        <w:pStyle w:val="ListParagraph"/>
        <w:spacing w:before="240" w:line="360" w:lineRule="auto"/>
        <w:ind w:left="426" w:firstLine="708"/>
        <w:jc w:val="both"/>
        <w:rPr>
          <w:rFonts w:cs="Times New Roman"/>
          <w:sz w:val="24"/>
          <w:szCs w:val="24"/>
        </w:rPr>
      </w:pPr>
      <w:r w:rsidRPr="0031283E">
        <w:rPr>
          <w:rFonts w:cs="Times New Roman"/>
          <w:sz w:val="24"/>
          <w:szCs w:val="24"/>
        </w:rPr>
        <w:t xml:space="preserve">After doing the analysis of transitivity, the researcher concludes that </w:t>
      </w:r>
      <w:r w:rsidRPr="0031283E">
        <w:rPr>
          <w:rFonts w:cs="Times New Roman"/>
          <w:sz w:val="24"/>
          <w:szCs w:val="24"/>
          <w:lang w:val="id-ID"/>
        </w:rPr>
        <w:t>all s</w:t>
      </w:r>
      <w:r w:rsidRPr="0031283E">
        <w:rPr>
          <w:rFonts w:cs="Times New Roman"/>
          <w:sz w:val="24"/>
          <w:szCs w:val="24"/>
        </w:rPr>
        <w:t xml:space="preserve">ix processes are found in </w:t>
      </w:r>
      <w:r w:rsidRPr="00E83999">
        <w:rPr>
          <w:rFonts w:cs="Times New Roman"/>
          <w:i/>
          <w:sz w:val="24"/>
          <w:szCs w:val="24"/>
        </w:rPr>
        <w:t>The Other Boleyn Girl</w:t>
      </w:r>
      <w:r w:rsidRPr="0031283E">
        <w:rPr>
          <w:rFonts w:cs="Times New Roman"/>
          <w:sz w:val="24"/>
          <w:szCs w:val="24"/>
        </w:rPr>
        <w:t xml:space="preserve"> movie script. They are material, mental, behavioral, verbal, relational and existential process. </w:t>
      </w:r>
      <w:r w:rsidRPr="0090706C">
        <w:rPr>
          <w:rFonts w:cs="Times New Roman"/>
          <w:sz w:val="24"/>
          <w:szCs w:val="24"/>
        </w:rPr>
        <w:t xml:space="preserve">All </w:t>
      </w:r>
      <w:r w:rsidRPr="0031283E">
        <w:rPr>
          <w:rFonts w:cs="Times New Roman"/>
          <w:sz w:val="24"/>
          <w:szCs w:val="24"/>
        </w:rPr>
        <w:t xml:space="preserve">participant roles appear to accompany each type of the process in </w:t>
      </w:r>
      <w:r w:rsidRPr="00E83999">
        <w:rPr>
          <w:rFonts w:cs="Times New Roman"/>
          <w:i/>
          <w:sz w:val="24"/>
          <w:szCs w:val="24"/>
        </w:rPr>
        <w:t>The Other Boleyn Girl</w:t>
      </w:r>
      <w:r w:rsidRPr="0031283E">
        <w:rPr>
          <w:rFonts w:cs="Times New Roman"/>
          <w:sz w:val="24"/>
          <w:szCs w:val="24"/>
        </w:rPr>
        <w:t xml:space="preserve"> movie script such as actor, goal, recipient, </w:t>
      </w:r>
      <w:proofErr w:type="spellStart"/>
      <w:r w:rsidRPr="0031283E">
        <w:rPr>
          <w:rFonts w:cs="Times New Roman"/>
          <w:sz w:val="24"/>
          <w:szCs w:val="24"/>
        </w:rPr>
        <w:t>senser</w:t>
      </w:r>
      <w:proofErr w:type="spellEnd"/>
      <w:r w:rsidRPr="0031283E">
        <w:rPr>
          <w:rFonts w:cs="Times New Roman"/>
          <w:sz w:val="24"/>
          <w:szCs w:val="24"/>
        </w:rPr>
        <w:t xml:space="preserve">, phenomenon, </w:t>
      </w:r>
      <w:proofErr w:type="spellStart"/>
      <w:r w:rsidRPr="0031283E">
        <w:rPr>
          <w:rFonts w:cs="Times New Roman"/>
          <w:sz w:val="24"/>
          <w:szCs w:val="24"/>
        </w:rPr>
        <w:t>behaver</w:t>
      </w:r>
      <w:proofErr w:type="spellEnd"/>
      <w:r w:rsidRPr="0031283E">
        <w:rPr>
          <w:rFonts w:cs="Times New Roman"/>
          <w:sz w:val="24"/>
          <w:szCs w:val="24"/>
        </w:rPr>
        <w:t xml:space="preserve">, </w:t>
      </w:r>
      <w:proofErr w:type="spellStart"/>
      <w:r w:rsidRPr="0031283E">
        <w:rPr>
          <w:rFonts w:cs="Times New Roman"/>
          <w:sz w:val="24"/>
          <w:szCs w:val="24"/>
        </w:rPr>
        <w:t>sayer</w:t>
      </w:r>
      <w:proofErr w:type="spellEnd"/>
      <w:r w:rsidRPr="0031283E">
        <w:rPr>
          <w:rFonts w:cs="Times New Roman"/>
          <w:sz w:val="24"/>
          <w:szCs w:val="24"/>
        </w:rPr>
        <w:t>, verbiage, receiver, carrier</w:t>
      </w:r>
      <w:r w:rsidRPr="0090706C">
        <w:rPr>
          <w:rFonts w:cs="Times New Roman"/>
          <w:sz w:val="24"/>
          <w:szCs w:val="24"/>
        </w:rPr>
        <w:t xml:space="preserve">, </w:t>
      </w:r>
      <w:r w:rsidR="00E83999">
        <w:rPr>
          <w:rFonts w:cs="Times New Roman"/>
          <w:sz w:val="24"/>
          <w:szCs w:val="24"/>
        </w:rPr>
        <w:t>attribute, token, value,</w:t>
      </w:r>
      <w:r w:rsidRPr="00E83999">
        <w:rPr>
          <w:rFonts w:cs="Times New Roman"/>
          <w:sz w:val="24"/>
          <w:szCs w:val="24"/>
        </w:rPr>
        <w:t xml:space="preserve"> and existent. The circumstances appeared in 42 clauses which are taken from </w:t>
      </w:r>
      <w:r w:rsidRPr="00E83999">
        <w:rPr>
          <w:rFonts w:cs="Times New Roman"/>
          <w:i/>
          <w:sz w:val="24"/>
          <w:szCs w:val="24"/>
        </w:rPr>
        <w:t>The Other Boleyn Girl</w:t>
      </w:r>
      <w:r w:rsidRPr="00E83999">
        <w:rPr>
          <w:rFonts w:cs="Times New Roman"/>
          <w:sz w:val="24"/>
          <w:szCs w:val="24"/>
        </w:rPr>
        <w:t xml:space="preserve"> movie script such as circumstance of time, circumstance of place, circumstance of accompaniment, circumstance of cause behalf, circumstance of manner quality, and circumstance of matter</w:t>
      </w:r>
      <w:r w:rsidR="00057578" w:rsidRPr="00E83999">
        <w:rPr>
          <w:rFonts w:cs="Times New Roman"/>
          <w:sz w:val="24"/>
          <w:szCs w:val="24"/>
        </w:rPr>
        <w:t>.</w:t>
      </w:r>
    </w:p>
    <w:p w:rsidR="0090706C" w:rsidRPr="0090706C" w:rsidRDefault="0090706C" w:rsidP="0090706C">
      <w:pPr>
        <w:pStyle w:val="ListParagraph"/>
        <w:spacing w:before="240" w:line="360" w:lineRule="auto"/>
        <w:ind w:left="426" w:firstLine="708"/>
        <w:jc w:val="both"/>
        <w:rPr>
          <w:rFonts w:cs="Times New Roman"/>
          <w:sz w:val="24"/>
          <w:szCs w:val="24"/>
        </w:rPr>
      </w:pPr>
      <w:r>
        <w:rPr>
          <w:rFonts w:cs="Times New Roman"/>
          <w:sz w:val="24"/>
          <w:szCs w:val="24"/>
        </w:rPr>
        <w:t>For</w:t>
      </w:r>
      <w:r w:rsidRPr="0090706C">
        <w:rPr>
          <w:rFonts w:cs="Times New Roman"/>
          <w:sz w:val="24"/>
          <w:szCs w:val="24"/>
        </w:rPr>
        <w:t xml:space="preserve"> the readers </w:t>
      </w:r>
      <w:r>
        <w:rPr>
          <w:rFonts w:cs="Times New Roman"/>
          <w:sz w:val="24"/>
          <w:szCs w:val="24"/>
        </w:rPr>
        <w:t xml:space="preserve">of this research, they need </w:t>
      </w:r>
      <w:r w:rsidRPr="0090706C">
        <w:rPr>
          <w:rFonts w:cs="Times New Roman"/>
          <w:sz w:val="24"/>
          <w:szCs w:val="24"/>
        </w:rPr>
        <w:t>to deepen their study about functional grammar that views language as the source for making meanings, on the language function as representation, in this context including transitivity system</w:t>
      </w:r>
      <w:r>
        <w:rPr>
          <w:rFonts w:cs="Times New Roman"/>
          <w:sz w:val="24"/>
          <w:szCs w:val="24"/>
        </w:rPr>
        <w:t xml:space="preserve">. </w:t>
      </w:r>
      <w:r w:rsidRPr="0090706C">
        <w:rPr>
          <w:rFonts w:cs="Times New Roman"/>
          <w:sz w:val="24"/>
          <w:szCs w:val="24"/>
        </w:rPr>
        <w:t xml:space="preserve">Because many aspects in functional grammar can be used to do in future research, the researcher hopes that the future researchers are able to do the analysis on the other aspect of functional grammar such as theme / rhyme or mood / residue that is applied to the other texts. The researcher hopes that the students, especially English students in university, can gain the better knowledge from many sources whether they are textbooks, authentic materials or research writings because functional grammar has been one of the subjects to learn in the university. </w:t>
      </w:r>
    </w:p>
    <w:p w:rsidR="00066A72" w:rsidRDefault="00066A72" w:rsidP="00066A72">
      <w:pPr>
        <w:pStyle w:val="ListParagraph"/>
        <w:spacing w:after="0" w:line="360" w:lineRule="auto"/>
        <w:ind w:left="284"/>
        <w:rPr>
          <w:rFonts w:cs="Times New Roman"/>
          <w:sz w:val="24"/>
          <w:szCs w:val="24"/>
        </w:rPr>
      </w:pPr>
    </w:p>
    <w:p w:rsidR="00135729" w:rsidRDefault="00135729" w:rsidP="00066A72">
      <w:pPr>
        <w:pStyle w:val="ListParagraph"/>
        <w:spacing w:after="0" w:line="360" w:lineRule="auto"/>
        <w:ind w:left="284"/>
        <w:rPr>
          <w:rFonts w:cs="Times New Roman"/>
          <w:sz w:val="24"/>
          <w:szCs w:val="24"/>
        </w:rPr>
      </w:pPr>
    </w:p>
    <w:p w:rsidR="00135729" w:rsidRPr="00A6123B" w:rsidRDefault="00135729" w:rsidP="00066A72">
      <w:pPr>
        <w:pStyle w:val="ListParagraph"/>
        <w:spacing w:after="0" w:line="360" w:lineRule="auto"/>
        <w:ind w:left="284"/>
        <w:rPr>
          <w:rFonts w:cs="Times New Roman"/>
          <w:sz w:val="24"/>
          <w:szCs w:val="24"/>
        </w:rPr>
      </w:pPr>
    </w:p>
    <w:p w:rsidR="00F5496B" w:rsidRDefault="00F5496B" w:rsidP="00F5496B">
      <w:pPr>
        <w:spacing w:after="0" w:line="360" w:lineRule="auto"/>
        <w:rPr>
          <w:rFonts w:cs="Times New Roman"/>
          <w:sz w:val="24"/>
          <w:szCs w:val="24"/>
        </w:rPr>
      </w:pPr>
      <w:r w:rsidRPr="00A6123B">
        <w:rPr>
          <w:rFonts w:cs="Times New Roman"/>
          <w:sz w:val="24"/>
          <w:szCs w:val="24"/>
        </w:rPr>
        <w:lastRenderedPageBreak/>
        <w:t>Reference</w:t>
      </w:r>
    </w:p>
    <w:p w:rsidR="001D7861" w:rsidRDefault="001D7861" w:rsidP="00E83999">
      <w:pPr>
        <w:spacing w:after="0" w:line="240" w:lineRule="auto"/>
        <w:ind w:left="709" w:hanging="709"/>
        <w:jc w:val="both"/>
        <w:rPr>
          <w:rFonts w:cs="Times New Roman"/>
          <w:sz w:val="24"/>
          <w:szCs w:val="24"/>
        </w:rPr>
      </w:pPr>
      <w:r w:rsidRPr="0090706C">
        <w:rPr>
          <w:rFonts w:cs="Times New Roman"/>
          <w:sz w:val="24"/>
          <w:szCs w:val="24"/>
        </w:rPr>
        <w:t xml:space="preserve">Dawson, Catherine.2007. </w:t>
      </w:r>
      <w:proofErr w:type="gramStart"/>
      <w:r w:rsidRPr="0090706C">
        <w:rPr>
          <w:rFonts w:cs="Times New Roman"/>
          <w:i/>
          <w:sz w:val="24"/>
          <w:szCs w:val="24"/>
        </w:rPr>
        <w:t>A Practical Guide to Research Method.</w:t>
      </w:r>
      <w:proofErr w:type="gramEnd"/>
      <w:r w:rsidRPr="0090706C">
        <w:rPr>
          <w:rFonts w:cs="Times New Roman"/>
          <w:i/>
          <w:sz w:val="24"/>
          <w:szCs w:val="24"/>
        </w:rPr>
        <w:t xml:space="preserve"> </w:t>
      </w:r>
      <w:r w:rsidRPr="0090706C">
        <w:rPr>
          <w:rFonts w:cs="Times New Roman"/>
          <w:sz w:val="24"/>
          <w:szCs w:val="24"/>
        </w:rPr>
        <w:t>Oxford: How to Books Ltd</w:t>
      </w:r>
    </w:p>
    <w:p w:rsidR="00E83999" w:rsidRPr="0090706C" w:rsidRDefault="00E83999" w:rsidP="00E83999">
      <w:pPr>
        <w:spacing w:after="0" w:line="240" w:lineRule="auto"/>
        <w:ind w:left="709" w:hanging="709"/>
        <w:contextualSpacing/>
        <w:jc w:val="both"/>
        <w:rPr>
          <w:rFonts w:cs="Times New Roman"/>
          <w:sz w:val="24"/>
          <w:szCs w:val="24"/>
        </w:rPr>
      </w:pPr>
    </w:p>
    <w:p w:rsidR="001D7861" w:rsidRDefault="001D7861" w:rsidP="00E83999">
      <w:pPr>
        <w:spacing w:after="0" w:line="240" w:lineRule="auto"/>
        <w:ind w:left="709" w:hanging="709"/>
        <w:jc w:val="both"/>
        <w:rPr>
          <w:rFonts w:cs="Times New Roman"/>
          <w:sz w:val="24"/>
          <w:szCs w:val="24"/>
        </w:rPr>
      </w:pPr>
      <w:proofErr w:type="spellStart"/>
      <w:r w:rsidRPr="0090706C">
        <w:rPr>
          <w:rFonts w:cs="Times New Roman"/>
          <w:sz w:val="24"/>
          <w:szCs w:val="24"/>
        </w:rPr>
        <w:t>Gerot</w:t>
      </w:r>
      <w:proofErr w:type="spellEnd"/>
      <w:r w:rsidRPr="0090706C">
        <w:rPr>
          <w:rFonts w:cs="Times New Roman"/>
          <w:sz w:val="24"/>
          <w:szCs w:val="24"/>
        </w:rPr>
        <w:t xml:space="preserve">, Linda. Peter </w:t>
      </w:r>
      <w:proofErr w:type="spellStart"/>
      <w:r w:rsidRPr="0090706C">
        <w:rPr>
          <w:rFonts w:cs="Times New Roman"/>
          <w:sz w:val="24"/>
          <w:szCs w:val="24"/>
        </w:rPr>
        <w:t>Wignell</w:t>
      </w:r>
      <w:proofErr w:type="spellEnd"/>
      <w:r w:rsidRPr="0090706C">
        <w:rPr>
          <w:rFonts w:cs="Times New Roman"/>
          <w:sz w:val="24"/>
          <w:szCs w:val="24"/>
        </w:rPr>
        <w:t xml:space="preserve">. 1995. </w:t>
      </w:r>
      <w:r w:rsidRPr="0090706C">
        <w:rPr>
          <w:rFonts w:cs="Times New Roman"/>
          <w:i/>
          <w:sz w:val="24"/>
          <w:szCs w:val="24"/>
        </w:rPr>
        <w:t>Making Sense of functional Grammar</w:t>
      </w:r>
      <w:r w:rsidRPr="0090706C">
        <w:rPr>
          <w:rFonts w:cs="Times New Roman"/>
          <w:sz w:val="24"/>
          <w:szCs w:val="24"/>
        </w:rPr>
        <w:t xml:space="preserve">. Sidney: </w:t>
      </w:r>
      <w:proofErr w:type="spellStart"/>
      <w:r w:rsidRPr="0090706C">
        <w:rPr>
          <w:rFonts w:cs="Times New Roman"/>
          <w:sz w:val="24"/>
          <w:szCs w:val="24"/>
        </w:rPr>
        <w:t>Gerd</w:t>
      </w:r>
      <w:proofErr w:type="spellEnd"/>
      <w:r w:rsidRPr="0090706C">
        <w:rPr>
          <w:rFonts w:cs="Times New Roman"/>
          <w:sz w:val="24"/>
          <w:szCs w:val="24"/>
        </w:rPr>
        <w:t xml:space="preserve"> </w:t>
      </w:r>
      <w:proofErr w:type="spellStart"/>
      <w:r w:rsidRPr="0090706C">
        <w:rPr>
          <w:rFonts w:cs="Times New Roman"/>
          <w:sz w:val="24"/>
          <w:szCs w:val="24"/>
        </w:rPr>
        <w:t>Stabler</w:t>
      </w:r>
      <w:proofErr w:type="spellEnd"/>
      <w:r w:rsidRPr="0090706C">
        <w:rPr>
          <w:rFonts w:cs="Times New Roman"/>
          <w:sz w:val="24"/>
          <w:szCs w:val="24"/>
        </w:rPr>
        <w:t>.</w:t>
      </w:r>
    </w:p>
    <w:p w:rsidR="00E83999" w:rsidRPr="0090706C" w:rsidRDefault="00E83999" w:rsidP="00E83999">
      <w:pPr>
        <w:spacing w:after="0" w:line="240" w:lineRule="auto"/>
        <w:ind w:left="709" w:hanging="709"/>
        <w:jc w:val="both"/>
        <w:rPr>
          <w:rFonts w:cs="Times New Roman"/>
          <w:sz w:val="24"/>
          <w:szCs w:val="24"/>
        </w:rPr>
      </w:pPr>
    </w:p>
    <w:p w:rsidR="001D7861" w:rsidRDefault="001D7861" w:rsidP="00E83999">
      <w:pPr>
        <w:spacing w:after="0" w:line="240" w:lineRule="auto"/>
        <w:ind w:left="709" w:hanging="709"/>
        <w:jc w:val="both"/>
        <w:rPr>
          <w:rFonts w:cs="Times New Roman"/>
          <w:sz w:val="24"/>
          <w:szCs w:val="24"/>
        </w:rPr>
      </w:pPr>
      <w:proofErr w:type="spellStart"/>
      <w:proofErr w:type="gramStart"/>
      <w:r w:rsidRPr="0090706C">
        <w:rPr>
          <w:rFonts w:cs="Times New Roman"/>
          <w:sz w:val="24"/>
          <w:szCs w:val="24"/>
        </w:rPr>
        <w:t>Halliday</w:t>
      </w:r>
      <w:proofErr w:type="spellEnd"/>
      <w:r w:rsidRPr="0090706C">
        <w:rPr>
          <w:rFonts w:cs="Times New Roman"/>
          <w:sz w:val="24"/>
          <w:szCs w:val="24"/>
        </w:rPr>
        <w:t xml:space="preserve">, M.A.K. and Christian </w:t>
      </w:r>
      <w:proofErr w:type="spellStart"/>
      <w:r w:rsidRPr="0090706C">
        <w:rPr>
          <w:rFonts w:cs="Times New Roman"/>
          <w:sz w:val="24"/>
          <w:szCs w:val="24"/>
        </w:rPr>
        <w:t>Mattiessen</w:t>
      </w:r>
      <w:proofErr w:type="spellEnd"/>
      <w:r w:rsidRPr="0090706C">
        <w:rPr>
          <w:rFonts w:cs="Times New Roman"/>
          <w:sz w:val="24"/>
          <w:szCs w:val="24"/>
        </w:rPr>
        <w:t>.</w:t>
      </w:r>
      <w:proofErr w:type="gramEnd"/>
      <w:r w:rsidRPr="0090706C">
        <w:rPr>
          <w:rFonts w:cs="Times New Roman"/>
          <w:sz w:val="24"/>
          <w:szCs w:val="24"/>
        </w:rPr>
        <w:t xml:space="preserve"> 2004. </w:t>
      </w:r>
      <w:r w:rsidRPr="0090706C">
        <w:rPr>
          <w:rFonts w:cs="Times New Roman"/>
          <w:i/>
          <w:sz w:val="24"/>
          <w:szCs w:val="24"/>
        </w:rPr>
        <w:t>An Introduction to Functional Grammar.</w:t>
      </w:r>
      <w:r w:rsidRPr="0090706C">
        <w:rPr>
          <w:rFonts w:cs="Times New Roman"/>
          <w:sz w:val="24"/>
          <w:szCs w:val="24"/>
        </w:rPr>
        <w:t xml:space="preserve">  London: Arnold </w:t>
      </w:r>
      <w:proofErr w:type="spellStart"/>
      <w:r w:rsidRPr="0090706C">
        <w:rPr>
          <w:rFonts w:cs="Times New Roman"/>
          <w:sz w:val="24"/>
          <w:szCs w:val="24"/>
        </w:rPr>
        <w:t>Hodder</w:t>
      </w:r>
      <w:proofErr w:type="spellEnd"/>
      <w:r w:rsidRPr="0090706C">
        <w:rPr>
          <w:rFonts w:cs="Times New Roman"/>
          <w:sz w:val="24"/>
          <w:szCs w:val="24"/>
        </w:rPr>
        <w:t>.</w:t>
      </w:r>
    </w:p>
    <w:p w:rsidR="00E83999" w:rsidRPr="0090706C" w:rsidRDefault="00E83999" w:rsidP="00E83999">
      <w:pPr>
        <w:spacing w:after="0" w:line="240" w:lineRule="auto"/>
        <w:ind w:left="709" w:hanging="709"/>
        <w:jc w:val="both"/>
        <w:rPr>
          <w:rFonts w:cs="Times New Roman"/>
          <w:sz w:val="24"/>
          <w:szCs w:val="24"/>
        </w:rPr>
      </w:pPr>
    </w:p>
    <w:p w:rsidR="001D7861" w:rsidRDefault="001D7861" w:rsidP="00E83999">
      <w:pPr>
        <w:spacing w:after="0" w:line="240" w:lineRule="auto"/>
        <w:ind w:left="709" w:hanging="709"/>
        <w:jc w:val="both"/>
        <w:rPr>
          <w:rFonts w:eastAsia="AGaramondPro-Regular" w:cs="Times New Roman"/>
          <w:sz w:val="24"/>
          <w:szCs w:val="24"/>
        </w:rPr>
      </w:pPr>
      <w:r w:rsidRPr="0090706C">
        <w:rPr>
          <w:rFonts w:eastAsia="AGaramondPro-Regular" w:cs="Times New Roman"/>
          <w:sz w:val="24"/>
          <w:szCs w:val="24"/>
        </w:rPr>
        <w:t xml:space="preserve">Lock, </w:t>
      </w:r>
      <w:r w:rsidRPr="0090706C">
        <w:rPr>
          <w:rFonts w:eastAsia="Times New Roman" w:cs="Times New Roman"/>
          <w:sz w:val="24"/>
          <w:szCs w:val="24"/>
        </w:rPr>
        <w:t>Graham</w:t>
      </w:r>
      <w:r w:rsidRPr="0090706C">
        <w:rPr>
          <w:rFonts w:eastAsia="AGaramondPro-Regular" w:cs="Times New Roman"/>
          <w:sz w:val="24"/>
          <w:szCs w:val="24"/>
        </w:rPr>
        <w:t xml:space="preserve">. 1996. </w:t>
      </w:r>
      <w:r w:rsidRPr="0090706C">
        <w:rPr>
          <w:rFonts w:cs="Times New Roman"/>
          <w:i/>
          <w:sz w:val="24"/>
          <w:szCs w:val="24"/>
        </w:rPr>
        <w:t>Functional English Grammar: an introduction for second language teacher</w:t>
      </w:r>
      <w:r w:rsidRPr="0090706C">
        <w:rPr>
          <w:rFonts w:eastAsia="AGaramondPro-Regular" w:cs="Times New Roman"/>
          <w:sz w:val="24"/>
          <w:szCs w:val="24"/>
        </w:rPr>
        <w:t xml:space="preserve">. </w:t>
      </w:r>
      <w:r w:rsidR="00E83999">
        <w:rPr>
          <w:rFonts w:eastAsia="AGaramondPro-Regular" w:cs="Times New Roman"/>
          <w:sz w:val="24"/>
          <w:szCs w:val="24"/>
        </w:rPr>
        <w:t>New York</w:t>
      </w:r>
      <w:r w:rsidRPr="0090706C">
        <w:rPr>
          <w:rFonts w:eastAsia="AGaramondPro-Regular" w:cs="Times New Roman"/>
          <w:sz w:val="24"/>
          <w:szCs w:val="24"/>
        </w:rPr>
        <w:t>: Cambridge University Press</w:t>
      </w:r>
    </w:p>
    <w:p w:rsidR="00E83999" w:rsidRPr="0090706C" w:rsidRDefault="00E83999" w:rsidP="00E83999">
      <w:pPr>
        <w:spacing w:after="0" w:line="240" w:lineRule="auto"/>
        <w:ind w:left="709" w:hanging="709"/>
        <w:jc w:val="both"/>
        <w:rPr>
          <w:rFonts w:eastAsia="AGaramondPro-Regular" w:cs="Times New Roman"/>
          <w:sz w:val="24"/>
          <w:szCs w:val="24"/>
        </w:rPr>
      </w:pPr>
    </w:p>
    <w:p w:rsidR="001D7861" w:rsidRPr="0090706C" w:rsidRDefault="001D7861" w:rsidP="00E83999">
      <w:pPr>
        <w:spacing w:after="0" w:line="240" w:lineRule="auto"/>
        <w:ind w:left="709" w:hanging="709"/>
        <w:jc w:val="both"/>
        <w:rPr>
          <w:rFonts w:cs="Times New Roman"/>
          <w:sz w:val="24"/>
          <w:szCs w:val="24"/>
        </w:rPr>
      </w:pPr>
      <w:proofErr w:type="gramStart"/>
      <w:r w:rsidRPr="0090706C">
        <w:rPr>
          <w:rFonts w:cs="Times New Roman"/>
          <w:sz w:val="24"/>
          <w:szCs w:val="24"/>
        </w:rPr>
        <w:t>Richard, Jack</w:t>
      </w:r>
      <w:r w:rsidR="00E83999">
        <w:rPr>
          <w:rFonts w:cs="Times New Roman"/>
          <w:sz w:val="24"/>
          <w:szCs w:val="24"/>
        </w:rPr>
        <w:t xml:space="preserve"> C., and Richard Schmidt.</w:t>
      </w:r>
      <w:proofErr w:type="gramEnd"/>
      <w:r w:rsidR="00E83999">
        <w:rPr>
          <w:rFonts w:cs="Times New Roman"/>
          <w:sz w:val="24"/>
          <w:szCs w:val="24"/>
        </w:rPr>
        <w:t xml:space="preserve"> </w:t>
      </w:r>
      <w:proofErr w:type="gramStart"/>
      <w:r w:rsidR="00E83999">
        <w:rPr>
          <w:rFonts w:cs="Times New Roman"/>
          <w:sz w:val="24"/>
          <w:szCs w:val="24"/>
        </w:rPr>
        <w:t xml:space="preserve">2002. </w:t>
      </w:r>
      <w:r w:rsidRPr="0090706C">
        <w:rPr>
          <w:rFonts w:cs="Times New Roman"/>
          <w:i/>
          <w:sz w:val="24"/>
          <w:szCs w:val="24"/>
        </w:rPr>
        <w:t xml:space="preserve">Longman Dictionary of Language Teaching </w:t>
      </w:r>
      <w:r w:rsidRPr="0090706C">
        <w:rPr>
          <w:rFonts w:cs="Times New Roman"/>
          <w:sz w:val="24"/>
          <w:szCs w:val="24"/>
        </w:rPr>
        <w:t>and</w:t>
      </w:r>
      <w:r w:rsidRPr="0090706C">
        <w:rPr>
          <w:rFonts w:cs="Times New Roman"/>
          <w:i/>
          <w:sz w:val="24"/>
          <w:szCs w:val="24"/>
        </w:rPr>
        <w:t xml:space="preserve"> Applied Linguistic.</w:t>
      </w:r>
      <w:proofErr w:type="gramEnd"/>
      <w:r w:rsidRPr="0090706C">
        <w:rPr>
          <w:rFonts w:cs="Times New Roman"/>
          <w:sz w:val="24"/>
          <w:szCs w:val="24"/>
        </w:rPr>
        <w:t xml:space="preserve"> London: Pearson Education</w:t>
      </w:r>
    </w:p>
    <w:p w:rsidR="001D7861" w:rsidRPr="00330A29" w:rsidRDefault="001D7861" w:rsidP="0090706C">
      <w:pPr>
        <w:spacing w:after="0" w:line="360" w:lineRule="auto"/>
        <w:ind w:left="709" w:hanging="709"/>
        <w:jc w:val="both"/>
        <w:rPr>
          <w:rFonts w:ascii="Times New Roman" w:hAnsi="Times New Roman" w:cs="Times New Roman"/>
          <w:sz w:val="24"/>
          <w:szCs w:val="24"/>
        </w:rPr>
      </w:pPr>
    </w:p>
    <w:p w:rsidR="001D7861" w:rsidRPr="00A6123B" w:rsidRDefault="001D7861" w:rsidP="0090706C">
      <w:pPr>
        <w:spacing w:after="0" w:line="360" w:lineRule="auto"/>
        <w:rPr>
          <w:rFonts w:cs="Times New Roman"/>
          <w:sz w:val="24"/>
          <w:szCs w:val="24"/>
        </w:rPr>
      </w:pPr>
    </w:p>
    <w:sectPr w:rsidR="001D7861" w:rsidRPr="00A6123B" w:rsidSect="00135729">
      <w:footerReference w:type="default" r:id="rId9"/>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023" w:rsidRDefault="00D26023" w:rsidP="006F101E">
      <w:pPr>
        <w:spacing w:after="0" w:line="240" w:lineRule="auto"/>
      </w:pPr>
      <w:r>
        <w:separator/>
      </w:r>
    </w:p>
  </w:endnote>
  <w:endnote w:type="continuationSeparator" w:id="0">
    <w:p w:rsidR="00D26023" w:rsidRDefault="00D26023" w:rsidP="006F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2382"/>
      <w:docPartObj>
        <w:docPartGallery w:val="Page Numbers (Bottom of Page)"/>
        <w:docPartUnique/>
      </w:docPartObj>
    </w:sdtPr>
    <w:sdtEndPr/>
    <w:sdtContent>
      <w:p w:rsidR="006F101E" w:rsidRDefault="00E8399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6F101E" w:rsidRDefault="006F1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023" w:rsidRDefault="00D26023" w:rsidP="006F101E">
      <w:pPr>
        <w:spacing w:after="0" w:line="240" w:lineRule="auto"/>
      </w:pPr>
      <w:r>
        <w:separator/>
      </w:r>
    </w:p>
  </w:footnote>
  <w:footnote w:type="continuationSeparator" w:id="0">
    <w:p w:rsidR="00D26023" w:rsidRDefault="00D26023" w:rsidP="006F1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091C"/>
    <w:multiLevelType w:val="hybridMultilevel"/>
    <w:tmpl w:val="FF7E1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AF5D34"/>
    <w:multiLevelType w:val="hybridMultilevel"/>
    <w:tmpl w:val="53DCA4D6"/>
    <w:lvl w:ilvl="0" w:tplc="5540FA2E">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B04323"/>
    <w:multiLevelType w:val="hybridMultilevel"/>
    <w:tmpl w:val="500EB2BA"/>
    <w:lvl w:ilvl="0" w:tplc="07A20CE0">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6B5E24"/>
    <w:multiLevelType w:val="hybridMultilevel"/>
    <w:tmpl w:val="2B2827EC"/>
    <w:lvl w:ilvl="0" w:tplc="43E4E5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6FF00A37"/>
    <w:multiLevelType w:val="hybridMultilevel"/>
    <w:tmpl w:val="BE52F80C"/>
    <w:lvl w:ilvl="0" w:tplc="22A807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D544956"/>
    <w:multiLevelType w:val="hybridMultilevel"/>
    <w:tmpl w:val="2152A9A0"/>
    <w:lvl w:ilvl="0" w:tplc="FC3AE5FA">
      <w:start w:val="1"/>
      <w:numFmt w:val="decimal"/>
      <w:lvlText w:val="%1."/>
      <w:lvlJc w:val="left"/>
      <w:pPr>
        <w:ind w:left="1636" w:hanging="360"/>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3005"/>
    <w:rsid w:val="0000393B"/>
    <w:rsid w:val="00006F65"/>
    <w:rsid w:val="00013BDB"/>
    <w:rsid w:val="00020F47"/>
    <w:rsid w:val="000216A2"/>
    <w:rsid w:val="000239C8"/>
    <w:rsid w:val="00025AAB"/>
    <w:rsid w:val="00026146"/>
    <w:rsid w:val="00030DE6"/>
    <w:rsid w:val="00030FAD"/>
    <w:rsid w:val="00031849"/>
    <w:rsid w:val="00032263"/>
    <w:rsid w:val="000334F0"/>
    <w:rsid w:val="00036C1F"/>
    <w:rsid w:val="00044146"/>
    <w:rsid w:val="00044169"/>
    <w:rsid w:val="00046AC7"/>
    <w:rsid w:val="00053323"/>
    <w:rsid w:val="00057578"/>
    <w:rsid w:val="00060135"/>
    <w:rsid w:val="00065BFF"/>
    <w:rsid w:val="00066A72"/>
    <w:rsid w:val="00072EF2"/>
    <w:rsid w:val="00074130"/>
    <w:rsid w:val="000742BB"/>
    <w:rsid w:val="000756E1"/>
    <w:rsid w:val="00081A35"/>
    <w:rsid w:val="00081F40"/>
    <w:rsid w:val="0008588A"/>
    <w:rsid w:val="00095A54"/>
    <w:rsid w:val="00096695"/>
    <w:rsid w:val="00096E4B"/>
    <w:rsid w:val="000A187C"/>
    <w:rsid w:val="000A4D2E"/>
    <w:rsid w:val="000A6B9C"/>
    <w:rsid w:val="000A6E72"/>
    <w:rsid w:val="000B12E0"/>
    <w:rsid w:val="000C57B7"/>
    <w:rsid w:val="000C5FA2"/>
    <w:rsid w:val="000D5DAB"/>
    <w:rsid w:val="000D6039"/>
    <w:rsid w:val="000D75E3"/>
    <w:rsid w:val="000E3E37"/>
    <w:rsid w:val="000F1945"/>
    <w:rsid w:val="000F326F"/>
    <w:rsid w:val="000F4A96"/>
    <w:rsid w:val="000F6AD8"/>
    <w:rsid w:val="000F6BB1"/>
    <w:rsid w:val="000F72A7"/>
    <w:rsid w:val="000F7F69"/>
    <w:rsid w:val="00100726"/>
    <w:rsid w:val="001008E7"/>
    <w:rsid w:val="00101D4C"/>
    <w:rsid w:val="001041FD"/>
    <w:rsid w:val="00104380"/>
    <w:rsid w:val="00106332"/>
    <w:rsid w:val="00106B8A"/>
    <w:rsid w:val="00114C9D"/>
    <w:rsid w:val="00122490"/>
    <w:rsid w:val="0012689C"/>
    <w:rsid w:val="00127D50"/>
    <w:rsid w:val="0013501B"/>
    <w:rsid w:val="00135729"/>
    <w:rsid w:val="001418A0"/>
    <w:rsid w:val="00141F45"/>
    <w:rsid w:val="0015145E"/>
    <w:rsid w:val="00151C41"/>
    <w:rsid w:val="00151D0E"/>
    <w:rsid w:val="0015234E"/>
    <w:rsid w:val="00152A92"/>
    <w:rsid w:val="001546F4"/>
    <w:rsid w:val="00156AF7"/>
    <w:rsid w:val="001640CE"/>
    <w:rsid w:val="0016537D"/>
    <w:rsid w:val="00166CE9"/>
    <w:rsid w:val="001706C1"/>
    <w:rsid w:val="00170D8F"/>
    <w:rsid w:val="001803C7"/>
    <w:rsid w:val="001810DC"/>
    <w:rsid w:val="00185CBF"/>
    <w:rsid w:val="00186C2B"/>
    <w:rsid w:val="00193029"/>
    <w:rsid w:val="001943F9"/>
    <w:rsid w:val="00197E74"/>
    <w:rsid w:val="001A0AC1"/>
    <w:rsid w:val="001A1A0D"/>
    <w:rsid w:val="001A4E21"/>
    <w:rsid w:val="001B57B1"/>
    <w:rsid w:val="001B626B"/>
    <w:rsid w:val="001C28D7"/>
    <w:rsid w:val="001C41F9"/>
    <w:rsid w:val="001C46A6"/>
    <w:rsid w:val="001C57B5"/>
    <w:rsid w:val="001D0459"/>
    <w:rsid w:val="001D136D"/>
    <w:rsid w:val="001D66B4"/>
    <w:rsid w:val="001D7861"/>
    <w:rsid w:val="001E2356"/>
    <w:rsid w:val="001E2707"/>
    <w:rsid w:val="001E33A3"/>
    <w:rsid w:val="001E60CB"/>
    <w:rsid w:val="002010C6"/>
    <w:rsid w:val="002047DC"/>
    <w:rsid w:val="002134AD"/>
    <w:rsid w:val="00221886"/>
    <w:rsid w:val="00221F97"/>
    <w:rsid w:val="002238DF"/>
    <w:rsid w:val="002248A3"/>
    <w:rsid w:val="00224C2B"/>
    <w:rsid w:val="00224CD9"/>
    <w:rsid w:val="00234472"/>
    <w:rsid w:val="00237505"/>
    <w:rsid w:val="00246A69"/>
    <w:rsid w:val="002473BB"/>
    <w:rsid w:val="00247617"/>
    <w:rsid w:val="002503B4"/>
    <w:rsid w:val="00254CE7"/>
    <w:rsid w:val="0025559B"/>
    <w:rsid w:val="00260883"/>
    <w:rsid w:val="0026415E"/>
    <w:rsid w:val="00270A8A"/>
    <w:rsid w:val="002724F0"/>
    <w:rsid w:val="00274207"/>
    <w:rsid w:val="00280E31"/>
    <w:rsid w:val="00283623"/>
    <w:rsid w:val="0029473E"/>
    <w:rsid w:val="00297489"/>
    <w:rsid w:val="002A1605"/>
    <w:rsid w:val="002A2D77"/>
    <w:rsid w:val="002A3DE1"/>
    <w:rsid w:val="002A5773"/>
    <w:rsid w:val="002A7713"/>
    <w:rsid w:val="002B16E3"/>
    <w:rsid w:val="002C0C4A"/>
    <w:rsid w:val="002C3D9C"/>
    <w:rsid w:val="002C7064"/>
    <w:rsid w:val="002D12E7"/>
    <w:rsid w:val="002D1334"/>
    <w:rsid w:val="002D14B0"/>
    <w:rsid w:val="002D1D59"/>
    <w:rsid w:val="002D7C47"/>
    <w:rsid w:val="002F1BA5"/>
    <w:rsid w:val="002F3432"/>
    <w:rsid w:val="003007DD"/>
    <w:rsid w:val="003071EC"/>
    <w:rsid w:val="00310FF8"/>
    <w:rsid w:val="003111C0"/>
    <w:rsid w:val="0031283E"/>
    <w:rsid w:val="003202E9"/>
    <w:rsid w:val="0032035C"/>
    <w:rsid w:val="0032139A"/>
    <w:rsid w:val="003235FF"/>
    <w:rsid w:val="003261BD"/>
    <w:rsid w:val="00326C7D"/>
    <w:rsid w:val="00336C09"/>
    <w:rsid w:val="00345AE0"/>
    <w:rsid w:val="00353027"/>
    <w:rsid w:val="00355835"/>
    <w:rsid w:val="003638DA"/>
    <w:rsid w:val="00364A1C"/>
    <w:rsid w:val="003704E2"/>
    <w:rsid w:val="003769EA"/>
    <w:rsid w:val="00377FDC"/>
    <w:rsid w:val="00380196"/>
    <w:rsid w:val="00380224"/>
    <w:rsid w:val="0038662B"/>
    <w:rsid w:val="0039464F"/>
    <w:rsid w:val="003960F3"/>
    <w:rsid w:val="003976F0"/>
    <w:rsid w:val="003A2620"/>
    <w:rsid w:val="003A3F91"/>
    <w:rsid w:val="003A58CA"/>
    <w:rsid w:val="003B38E2"/>
    <w:rsid w:val="003C794D"/>
    <w:rsid w:val="003D292F"/>
    <w:rsid w:val="003D315A"/>
    <w:rsid w:val="003D3F72"/>
    <w:rsid w:val="003D54FA"/>
    <w:rsid w:val="003D7B4B"/>
    <w:rsid w:val="003E011B"/>
    <w:rsid w:val="003E4D90"/>
    <w:rsid w:val="003E5428"/>
    <w:rsid w:val="00402C30"/>
    <w:rsid w:val="00406BD4"/>
    <w:rsid w:val="00406C35"/>
    <w:rsid w:val="004163EC"/>
    <w:rsid w:val="004173E8"/>
    <w:rsid w:val="00423BC8"/>
    <w:rsid w:val="004316A9"/>
    <w:rsid w:val="00432FFC"/>
    <w:rsid w:val="00434142"/>
    <w:rsid w:val="00436CA9"/>
    <w:rsid w:val="0044285D"/>
    <w:rsid w:val="00442E1A"/>
    <w:rsid w:val="00447BE1"/>
    <w:rsid w:val="0045340A"/>
    <w:rsid w:val="00456BE7"/>
    <w:rsid w:val="0046003E"/>
    <w:rsid w:val="00460D3D"/>
    <w:rsid w:val="004622B6"/>
    <w:rsid w:val="00464315"/>
    <w:rsid w:val="004671AD"/>
    <w:rsid w:val="00470BB8"/>
    <w:rsid w:val="00470CAF"/>
    <w:rsid w:val="00470E85"/>
    <w:rsid w:val="00473723"/>
    <w:rsid w:val="00473C00"/>
    <w:rsid w:val="00473DCF"/>
    <w:rsid w:val="00476BD4"/>
    <w:rsid w:val="0047746D"/>
    <w:rsid w:val="0047781F"/>
    <w:rsid w:val="00477F32"/>
    <w:rsid w:val="004816A4"/>
    <w:rsid w:val="004824DC"/>
    <w:rsid w:val="00486AED"/>
    <w:rsid w:val="0049007A"/>
    <w:rsid w:val="004900F1"/>
    <w:rsid w:val="00491C39"/>
    <w:rsid w:val="0049497D"/>
    <w:rsid w:val="004963C3"/>
    <w:rsid w:val="00497845"/>
    <w:rsid w:val="00497A79"/>
    <w:rsid w:val="004A102F"/>
    <w:rsid w:val="004A2F41"/>
    <w:rsid w:val="004A3B7E"/>
    <w:rsid w:val="004A47C2"/>
    <w:rsid w:val="004A55F8"/>
    <w:rsid w:val="004B6BBD"/>
    <w:rsid w:val="004B7105"/>
    <w:rsid w:val="004C31F4"/>
    <w:rsid w:val="004C3541"/>
    <w:rsid w:val="004C3819"/>
    <w:rsid w:val="004C6569"/>
    <w:rsid w:val="004D00B0"/>
    <w:rsid w:val="004D1B68"/>
    <w:rsid w:val="004D1C72"/>
    <w:rsid w:val="004E5069"/>
    <w:rsid w:val="004F154A"/>
    <w:rsid w:val="004F1D8A"/>
    <w:rsid w:val="004F35AD"/>
    <w:rsid w:val="004F3CF6"/>
    <w:rsid w:val="004F3ED6"/>
    <w:rsid w:val="004F4C01"/>
    <w:rsid w:val="004F61AB"/>
    <w:rsid w:val="00500F2F"/>
    <w:rsid w:val="0050497E"/>
    <w:rsid w:val="00512F01"/>
    <w:rsid w:val="00514176"/>
    <w:rsid w:val="00515B65"/>
    <w:rsid w:val="00521040"/>
    <w:rsid w:val="00523689"/>
    <w:rsid w:val="00526132"/>
    <w:rsid w:val="005301B1"/>
    <w:rsid w:val="00531122"/>
    <w:rsid w:val="00531493"/>
    <w:rsid w:val="00532393"/>
    <w:rsid w:val="0053366D"/>
    <w:rsid w:val="00534074"/>
    <w:rsid w:val="00537D0D"/>
    <w:rsid w:val="00557595"/>
    <w:rsid w:val="00560F00"/>
    <w:rsid w:val="00563BBF"/>
    <w:rsid w:val="0056404A"/>
    <w:rsid w:val="0056508C"/>
    <w:rsid w:val="00576079"/>
    <w:rsid w:val="005804FF"/>
    <w:rsid w:val="00584575"/>
    <w:rsid w:val="005849E7"/>
    <w:rsid w:val="00586232"/>
    <w:rsid w:val="005933BF"/>
    <w:rsid w:val="005A5B52"/>
    <w:rsid w:val="005A71C1"/>
    <w:rsid w:val="005A7216"/>
    <w:rsid w:val="005B0184"/>
    <w:rsid w:val="005B08B7"/>
    <w:rsid w:val="005B3308"/>
    <w:rsid w:val="005B37E1"/>
    <w:rsid w:val="005B4852"/>
    <w:rsid w:val="005B55BF"/>
    <w:rsid w:val="005C10D4"/>
    <w:rsid w:val="005C195B"/>
    <w:rsid w:val="005C2B80"/>
    <w:rsid w:val="005C7E65"/>
    <w:rsid w:val="005D4063"/>
    <w:rsid w:val="005D7370"/>
    <w:rsid w:val="005E091A"/>
    <w:rsid w:val="005E0A8E"/>
    <w:rsid w:val="005E34AF"/>
    <w:rsid w:val="005E5A2D"/>
    <w:rsid w:val="005E7430"/>
    <w:rsid w:val="005F079A"/>
    <w:rsid w:val="005F0EDB"/>
    <w:rsid w:val="005F5DF8"/>
    <w:rsid w:val="00602708"/>
    <w:rsid w:val="00606092"/>
    <w:rsid w:val="006064F3"/>
    <w:rsid w:val="0060760A"/>
    <w:rsid w:val="0061184B"/>
    <w:rsid w:val="006134E4"/>
    <w:rsid w:val="0061565E"/>
    <w:rsid w:val="00617D79"/>
    <w:rsid w:val="00617E49"/>
    <w:rsid w:val="00623EB9"/>
    <w:rsid w:val="00625322"/>
    <w:rsid w:val="00633D02"/>
    <w:rsid w:val="0063486F"/>
    <w:rsid w:val="00636C76"/>
    <w:rsid w:val="00640DD6"/>
    <w:rsid w:val="0064299B"/>
    <w:rsid w:val="0064353E"/>
    <w:rsid w:val="00644F22"/>
    <w:rsid w:val="00647100"/>
    <w:rsid w:val="0065134E"/>
    <w:rsid w:val="00651781"/>
    <w:rsid w:val="006532B5"/>
    <w:rsid w:val="006578E5"/>
    <w:rsid w:val="0066030F"/>
    <w:rsid w:val="006617EA"/>
    <w:rsid w:val="006627C5"/>
    <w:rsid w:val="006637B9"/>
    <w:rsid w:val="00664FCB"/>
    <w:rsid w:val="0067124B"/>
    <w:rsid w:val="006718C9"/>
    <w:rsid w:val="006809AF"/>
    <w:rsid w:val="006868E5"/>
    <w:rsid w:val="00691EE3"/>
    <w:rsid w:val="00691FDB"/>
    <w:rsid w:val="006B28C4"/>
    <w:rsid w:val="006B42F2"/>
    <w:rsid w:val="006B7209"/>
    <w:rsid w:val="006B7E1E"/>
    <w:rsid w:val="006C0297"/>
    <w:rsid w:val="006C12A9"/>
    <w:rsid w:val="006C3AD9"/>
    <w:rsid w:val="006C3B5A"/>
    <w:rsid w:val="006C4A03"/>
    <w:rsid w:val="006C66CF"/>
    <w:rsid w:val="006D0BC3"/>
    <w:rsid w:val="006E2239"/>
    <w:rsid w:val="006E3968"/>
    <w:rsid w:val="006F101E"/>
    <w:rsid w:val="006F4335"/>
    <w:rsid w:val="006F581A"/>
    <w:rsid w:val="006F66A8"/>
    <w:rsid w:val="00705ACA"/>
    <w:rsid w:val="007169EF"/>
    <w:rsid w:val="00725E65"/>
    <w:rsid w:val="00727150"/>
    <w:rsid w:val="00727C6B"/>
    <w:rsid w:val="00731923"/>
    <w:rsid w:val="007319EC"/>
    <w:rsid w:val="00732579"/>
    <w:rsid w:val="007334E1"/>
    <w:rsid w:val="00735323"/>
    <w:rsid w:val="007466BF"/>
    <w:rsid w:val="007550B6"/>
    <w:rsid w:val="00756201"/>
    <w:rsid w:val="007600AC"/>
    <w:rsid w:val="00762497"/>
    <w:rsid w:val="00764A8C"/>
    <w:rsid w:val="007701EB"/>
    <w:rsid w:val="00776C56"/>
    <w:rsid w:val="00776E93"/>
    <w:rsid w:val="00780D96"/>
    <w:rsid w:val="00783163"/>
    <w:rsid w:val="00792946"/>
    <w:rsid w:val="00796164"/>
    <w:rsid w:val="007962F0"/>
    <w:rsid w:val="007A00BE"/>
    <w:rsid w:val="007A3B9C"/>
    <w:rsid w:val="007A720E"/>
    <w:rsid w:val="007B01B2"/>
    <w:rsid w:val="007B321B"/>
    <w:rsid w:val="007B5AF1"/>
    <w:rsid w:val="007B7B48"/>
    <w:rsid w:val="007C107F"/>
    <w:rsid w:val="007C1E7A"/>
    <w:rsid w:val="007C483C"/>
    <w:rsid w:val="007C6905"/>
    <w:rsid w:val="007D62BC"/>
    <w:rsid w:val="007D6AE7"/>
    <w:rsid w:val="007D7D2A"/>
    <w:rsid w:val="007D7FD2"/>
    <w:rsid w:val="007E09E5"/>
    <w:rsid w:val="007E0CEB"/>
    <w:rsid w:val="007E2D26"/>
    <w:rsid w:val="007F0389"/>
    <w:rsid w:val="007F48BF"/>
    <w:rsid w:val="007F62B6"/>
    <w:rsid w:val="00800022"/>
    <w:rsid w:val="00800792"/>
    <w:rsid w:val="008035C0"/>
    <w:rsid w:val="0080382E"/>
    <w:rsid w:val="008065AF"/>
    <w:rsid w:val="0081068E"/>
    <w:rsid w:val="0081108E"/>
    <w:rsid w:val="00811FB6"/>
    <w:rsid w:val="008163AF"/>
    <w:rsid w:val="00817E93"/>
    <w:rsid w:val="00821282"/>
    <w:rsid w:val="00824369"/>
    <w:rsid w:val="00827803"/>
    <w:rsid w:val="0083102D"/>
    <w:rsid w:val="00837C82"/>
    <w:rsid w:val="008409FC"/>
    <w:rsid w:val="00844E83"/>
    <w:rsid w:val="00851DAE"/>
    <w:rsid w:val="008542B6"/>
    <w:rsid w:val="00855920"/>
    <w:rsid w:val="0086352B"/>
    <w:rsid w:val="00864878"/>
    <w:rsid w:val="008655DF"/>
    <w:rsid w:val="00866FE1"/>
    <w:rsid w:val="0087244F"/>
    <w:rsid w:val="00881587"/>
    <w:rsid w:val="0089168A"/>
    <w:rsid w:val="00892436"/>
    <w:rsid w:val="00894887"/>
    <w:rsid w:val="00895B9F"/>
    <w:rsid w:val="00896CCB"/>
    <w:rsid w:val="008A2DAB"/>
    <w:rsid w:val="008B1303"/>
    <w:rsid w:val="008B1F61"/>
    <w:rsid w:val="008B4C3C"/>
    <w:rsid w:val="008C5952"/>
    <w:rsid w:val="008D174E"/>
    <w:rsid w:val="008D32CB"/>
    <w:rsid w:val="008D3DB5"/>
    <w:rsid w:val="008E0A2E"/>
    <w:rsid w:val="008F5A3C"/>
    <w:rsid w:val="008F6E9B"/>
    <w:rsid w:val="00900B88"/>
    <w:rsid w:val="009020D1"/>
    <w:rsid w:val="00902A35"/>
    <w:rsid w:val="0090448D"/>
    <w:rsid w:val="0090706C"/>
    <w:rsid w:val="009110FF"/>
    <w:rsid w:val="00911DE9"/>
    <w:rsid w:val="00913515"/>
    <w:rsid w:val="00917FFD"/>
    <w:rsid w:val="009232FA"/>
    <w:rsid w:val="00923C9A"/>
    <w:rsid w:val="00925596"/>
    <w:rsid w:val="00926249"/>
    <w:rsid w:val="00933203"/>
    <w:rsid w:val="009334D0"/>
    <w:rsid w:val="00942EE5"/>
    <w:rsid w:val="009443B9"/>
    <w:rsid w:val="00945C2A"/>
    <w:rsid w:val="009469C5"/>
    <w:rsid w:val="0094775C"/>
    <w:rsid w:val="009478A6"/>
    <w:rsid w:val="009507F0"/>
    <w:rsid w:val="00951197"/>
    <w:rsid w:val="00951B2F"/>
    <w:rsid w:val="0095534E"/>
    <w:rsid w:val="0096011E"/>
    <w:rsid w:val="009613B0"/>
    <w:rsid w:val="00963B13"/>
    <w:rsid w:val="00965F49"/>
    <w:rsid w:val="00966B43"/>
    <w:rsid w:val="00966C4B"/>
    <w:rsid w:val="0097095A"/>
    <w:rsid w:val="009728B9"/>
    <w:rsid w:val="00973D60"/>
    <w:rsid w:val="009742C1"/>
    <w:rsid w:val="009745C3"/>
    <w:rsid w:val="00985795"/>
    <w:rsid w:val="009879C1"/>
    <w:rsid w:val="00991955"/>
    <w:rsid w:val="009935F8"/>
    <w:rsid w:val="00993996"/>
    <w:rsid w:val="009A3CBC"/>
    <w:rsid w:val="009B406A"/>
    <w:rsid w:val="009B734D"/>
    <w:rsid w:val="009B7A07"/>
    <w:rsid w:val="009C1E65"/>
    <w:rsid w:val="009C37EE"/>
    <w:rsid w:val="009D38A5"/>
    <w:rsid w:val="009E2507"/>
    <w:rsid w:val="009E7CB0"/>
    <w:rsid w:val="009F0A9C"/>
    <w:rsid w:val="009F2426"/>
    <w:rsid w:val="009F39AD"/>
    <w:rsid w:val="00A05006"/>
    <w:rsid w:val="00A112B2"/>
    <w:rsid w:val="00A133CD"/>
    <w:rsid w:val="00A136D9"/>
    <w:rsid w:val="00A14082"/>
    <w:rsid w:val="00A156B6"/>
    <w:rsid w:val="00A2335D"/>
    <w:rsid w:val="00A2726F"/>
    <w:rsid w:val="00A3072A"/>
    <w:rsid w:val="00A30CA6"/>
    <w:rsid w:val="00A31688"/>
    <w:rsid w:val="00A343DB"/>
    <w:rsid w:val="00A368D1"/>
    <w:rsid w:val="00A40362"/>
    <w:rsid w:val="00A4121C"/>
    <w:rsid w:val="00A4542B"/>
    <w:rsid w:val="00A539B3"/>
    <w:rsid w:val="00A5636B"/>
    <w:rsid w:val="00A6123B"/>
    <w:rsid w:val="00A64829"/>
    <w:rsid w:val="00A658F9"/>
    <w:rsid w:val="00A6721A"/>
    <w:rsid w:val="00A675C4"/>
    <w:rsid w:val="00A71399"/>
    <w:rsid w:val="00A741DB"/>
    <w:rsid w:val="00A761F7"/>
    <w:rsid w:val="00A7656D"/>
    <w:rsid w:val="00A7679B"/>
    <w:rsid w:val="00A77DF3"/>
    <w:rsid w:val="00A84E80"/>
    <w:rsid w:val="00A90E73"/>
    <w:rsid w:val="00A91953"/>
    <w:rsid w:val="00AD212B"/>
    <w:rsid w:val="00AD299E"/>
    <w:rsid w:val="00AD6F78"/>
    <w:rsid w:val="00AE1AC9"/>
    <w:rsid w:val="00AE1FE3"/>
    <w:rsid w:val="00AE2B5B"/>
    <w:rsid w:val="00AE5907"/>
    <w:rsid w:val="00AE7DD9"/>
    <w:rsid w:val="00AF0444"/>
    <w:rsid w:val="00AF046B"/>
    <w:rsid w:val="00AF0626"/>
    <w:rsid w:val="00AF3005"/>
    <w:rsid w:val="00B018AA"/>
    <w:rsid w:val="00B027DF"/>
    <w:rsid w:val="00B02D2D"/>
    <w:rsid w:val="00B102D9"/>
    <w:rsid w:val="00B15121"/>
    <w:rsid w:val="00B16664"/>
    <w:rsid w:val="00B16682"/>
    <w:rsid w:val="00B16AFF"/>
    <w:rsid w:val="00B248F9"/>
    <w:rsid w:val="00B350FE"/>
    <w:rsid w:val="00B37DEC"/>
    <w:rsid w:val="00B40923"/>
    <w:rsid w:val="00B45967"/>
    <w:rsid w:val="00B50D6A"/>
    <w:rsid w:val="00B55B50"/>
    <w:rsid w:val="00B62786"/>
    <w:rsid w:val="00B62EB9"/>
    <w:rsid w:val="00B71367"/>
    <w:rsid w:val="00B76580"/>
    <w:rsid w:val="00B82A83"/>
    <w:rsid w:val="00B856B2"/>
    <w:rsid w:val="00B91B37"/>
    <w:rsid w:val="00B92AB3"/>
    <w:rsid w:val="00BA2708"/>
    <w:rsid w:val="00BA292B"/>
    <w:rsid w:val="00BA514D"/>
    <w:rsid w:val="00BB057C"/>
    <w:rsid w:val="00BB1EED"/>
    <w:rsid w:val="00BB3190"/>
    <w:rsid w:val="00BB4EC5"/>
    <w:rsid w:val="00BB5C99"/>
    <w:rsid w:val="00BB66AD"/>
    <w:rsid w:val="00BC0DA1"/>
    <w:rsid w:val="00BC355D"/>
    <w:rsid w:val="00BC64E2"/>
    <w:rsid w:val="00BC68BF"/>
    <w:rsid w:val="00BD165C"/>
    <w:rsid w:val="00BE06E2"/>
    <w:rsid w:val="00BE07D0"/>
    <w:rsid w:val="00BE1041"/>
    <w:rsid w:val="00BE44C8"/>
    <w:rsid w:val="00BE48FB"/>
    <w:rsid w:val="00BF2DF8"/>
    <w:rsid w:val="00BF7543"/>
    <w:rsid w:val="00C07563"/>
    <w:rsid w:val="00C108CA"/>
    <w:rsid w:val="00C1373F"/>
    <w:rsid w:val="00C20C9E"/>
    <w:rsid w:val="00C2710E"/>
    <w:rsid w:val="00C302F6"/>
    <w:rsid w:val="00C30E6E"/>
    <w:rsid w:val="00C3413C"/>
    <w:rsid w:val="00C357D8"/>
    <w:rsid w:val="00C35FC2"/>
    <w:rsid w:val="00C430A9"/>
    <w:rsid w:val="00C43473"/>
    <w:rsid w:val="00C43DEA"/>
    <w:rsid w:val="00C43E4B"/>
    <w:rsid w:val="00C51124"/>
    <w:rsid w:val="00C609B4"/>
    <w:rsid w:val="00C62591"/>
    <w:rsid w:val="00C62F2E"/>
    <w:rsid w:val="00C6355E"/>
    <w:rsid w:val="00C63A92"/>
    <w:rsid w:val="00C66A38"/>
    <w:rsid w:val="00C80815"/>
    <w:rsid w:val="00C80844"/>
    <w:rsid w:val="00C80F65"/>
    <w:rsid w:val="00C82266"/>
    <w:rsid w:val="00C92629"/>
    <w:rsid w:val="00C959CD"/>
    <w:rsid w:val="00C95F5D"/>
    <w:rsid w:val="00CB35F8"/>
    <w:rsid w:val="00CC06E7"/>
    <w:rsid w:val="00CD0044"/>
    <w:rsid w:val="00CD0199"/>
    <w:rsid w:val="00CD3AE6"/>
    <w:rsid w:val="00CD45BD"/>
    <w:rsid w:val="00CD4E71"/>
    <w:rsid w:val="00CE0913"/>
    <w:rsid w:val="00CE43DE"/>
    <w:rsid w:val="00CE54A5"/>
    <w:rsid w:val="00CE7806"/>
    <w:rsid w:val="00CF2BDD"/>
    <w:rsid w:val="00D01966"/>
    <w:rsid w:val="00D04FEF"/>
    <w:rsid w:val="00D07B30"/>
    <w:rsid w:val="00D07FB5"/>
    <w:rsid w:val="00D133B3"/>
    <w:rsid w:val="00D13D06"/>
    <w:rsid w:val="00D17EA3"/>
    <w:rsid w:val="00D25EAD"/>
    <w:rsid w:val="00D26023"/>
    <w:rsid w:val="00D27028"/>
    <w:rsid w:val="00D27062"/>
    <w:rsid w:val="00D37004"/>
    <w:rsid w:val="00D5659F"/>
    <w:rsid w:val="00D57B7A"/>
    <w:rsid w:val="00D61E57"/>
    <w:rsid w:val="00D628A5"/>
    <w:rsid w:val="00D6439C"/>
    <w:rsid w:val="00D67098"/>
    <w:rsid w:val="00D6777F"/>
    <w:rsid w:val="00D708DC"/>
    <w:rsid w:val="00D7291C"/>
    <w:rsid w:val="00D72978"/>
    <w:rsid w:val="00D732CB"/>
    <w:rsid w:val="00D748E4"/>
    <w:rsid w:val="00D75A86"/>
    <w:rsid w:val="00D9088C"/>
    <w:rsid w:val="00D90F36"/>
    <w:rsid w:val="00D93730"/>
    <w:rsid w:val="00DA2A03"/>
    <w:rsid w:val="00DA3E61"/>
    <w:rsid w:val="00DA4491"/>
    <w:rsid w:val="00DB0A6A"/>
    <w:rsid w:val="00DB45D1"/>
    <w:rsid w:val="00DB5FC0"/>
    <w:rsid w:val="00DB67C9"/>
    <w:rsid w:val="00DC1D1C"/>
    <w:rsid w:val="00DC2BA6"/>
    <w:rsid w:val="00DC662E"/>
    <w:rsid w:val="00DC7069"/>
    <w:rsid w:val="00DC7D71"/>
    <w:rsid w:val="00DD6A29"/>
    <w:rsid w:val="00DE2558"/>
    <w:rsid w:val="00DE7EFD"/>
    <w:rsid w:val="00DF689F"/>
    <w:rsid w:val="00DF7F40"/>
    <w:rsid w:val="00E0072B"/>
    <w:rsid w:val="00E01347"/>
    <w:rsid w:val="00E14083"/>
    <w:rsid w:val="00E16B50"/>
    <w:rsid w:val="00E21010"/>
    <w:rsid w:val="00E213FB"/>
    <w:rsid w:val="00E277CF"/>
    <w:rsid w:val="00E3023C"/>
    <w:rsid w:val="00E379A3"/>
    <w:rsid w:val="00E516CF"/>
    <w:rsid w:val="00E5423E"/>
    <w:rsid w:val="00E57BB8"/>
    <w:rsid w:val="00E65E4C"/>
    <w:rsid w:val="00E77793"/>
    <w:rsid w:val="00E777CB"/>
    <w:rsid w:val="00E820CE"/>
    <w:rsid w:val="00E83999"/>
    <w:rsid w:val="00E859D3"/>
    <w:rsid w:val="00E971D3"/>
    <w:rsid w:val="00EA4729"/>
    <w:rsid w:val="00EA7412"/>
    <w:rsid w:val="00EB0AF7"/>
    <w:rsid w:val="00EB1AD9"/>
    <w:rsid w:val="00EB58AD"/>
    <w:rsid w:val="00EB7820"/>
    <w:rsid w:val="00EC1A2A"/>
    <w:rsid w:val="00EC50E8"/>
    <w:rsid w:val="00EC61F6"/>
    <w:rsid w:val="00ED3DE0"/>
    <w:rsid w:val="00ED5244"/>
    <w:rsid w:val="00ED6894"/>
    <w:rsid w:val="00ED729C"/>
    <w:rsid w:val="00EE0844"/>
    <w:rsid w:val="00EE3A5E"/>
    <w:rsid w:val="00EE69C1"/>
    <w:rsid w:val="00EE6CDE"/>
    <w:rsid w:val="00EF1331"/>
    <w:rsid w:val="00F01167"/>
    <w:rsid w:val="00F021D9"/>
    <w:rsid w:val="00F02A42"/>
    <w:rsid w:val="00F03CE3"/>
    <w:rsid w:val="00F05F02"/>
    <w:rsid w:val="00F11B14"/>
    <w:rsid w:val="00F12DBD"/>
    <w:rsid w:val="00F1309A"/>
    <w:rsid w:val="00F15FB9"/>
    <w:rsid w:val="00F20AFD"/>
    <w:rsid w:val="00F22C33"/>
    <w:rsid w:val="00F269B9"/>
    <w:rsid w:val="00F32E5C"/>
    <w:rsid w:val="00F375FD"/>
    <w:rsid w:val="00F401EC"/>
    <w:rsid w:val="00F423CB"/>
    <w:rsid w:val="00F44A15"/>
    <w:rsid w:val="00F44A8E"/>
    <w:rsid w:val="00F4532A"/>
    <w:rsid w:val="00F46B26"/>
    <w:rsid w:val="00F52403"/>
    <w:rsid w:val="00F5496B"/>
    <w:rsid w:val="00F56B5E"/>
    <w:rsid w:val="00F5725E"/>
    <w:rsid w:val="00F6154F"/>
    <w:rsid w:val="00F629EE"/>
    <w:rsid w:val="00F63D2D"/>
    <w:rsid w:val="00F67537"/>
    <w:rsid w:val="00F707A2"/>
    <w:rsid w:val="00F71EAB"/>
    <w:rsid w:val="00F73F81"/>
    <w:rsid w:val="00F7405A"/>
    <w:rsid w:val="00F75CC8"/>
    <w:rsid w:val="00F807C7"/>
    <w:rsid w:val="00F8479F"/>
    <w:rsid w:val="00F85B23"/>
    <w:rsid w:val="00F933B4"/>
    <w:rsid w:val="00F95258"/>
    <w:rsid w:val="00FA0A52"/>
    <w:rsid w:val="00FA0BD2"/>
    <w:rsid w:val="00FA0EDC"/>
    <w:rsid w:val="00FA3059"/>
    <w:rsid w:val="00FA338C"/>
    <w:rsid w:val="00FA76F8"/>
    <w:rsid w:val="00FB470C"/>
    <w:rsid w:val="00FB5FFA"/>
    <w:rsid w:val="00FC217F"/>
    <w:rsid w:val="00FC3B54"/>
    <w:rsid w:val="00FC5B2C"/>
    <w:rsid w:val="00FC611F"/>
    <w:rsid w:val="00FC7EB9"/>
    <w:rsid w:val="00FD6A5C"/>
    <w:rsid w:val="00FE4535"/>
    <w:rsid w:val="00FE7A33"/>
    <w:rsid w:val="00FE7C83"/>
    <w:rsid w:val="00FF2907"/>
    <w:rsid w:val="00FF77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005"/>
    <w:rPr>
      <w:color w:val="0000FF" w:themeColor="hyperlink"/>
      <w:u w:val="single"/>
    </w:rPr>
  </w:style>
  <w:style w:type="paragraph" w:styleId="ListParagraph">
    <w:name w:val="List Paragraph"/>
    <w:basedOn w:val="Normal"/>
    <w:uiPriority w:val="34"/>
    <w:qFormat/>
    <w:rsid w:val="00F5496B"/>
    <w:pPr>
      <w:ind w:left="720"/>
      <w:contextualSpacing/>
    </w:pPr>
  </w:style>
  <w:style w:type="table" w:styleId="TableGrid">
    <w:name w:val="Table Grid"/>
    <w:basedOn w:val="TableNormal"/>
    <w:uiPriority w:val="59"/>
    <w:rsid w:val="00A612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F079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F079A"/>
    <w:rPr>
      <w:rFonts w:ascii="Consolas" w:hAnsi="Consolas"/>
      <w:sz w:val="21"/>
      <w:szCs w:val="21"/>
    </w:rPr>
  </w:style>
  <w:style w:type="character" w:styleId="FollowedHyperlink">
    <w:name w:val="FollowedHyperlink"/>
    <w:basedOn w:val="DefaultParagraphFont"/>
    <w:uiPriority w:val="99"/>
    <w:semiHidden/>
    <w:unhideWhenUsed/>
    <w:rsid w:val="006F101E"/>
    <w:rPr>
      <w:color w:val="800080" w:themeColor="followedHyperlink"/>
      <w:u w:val="single"/>
    </w:rPr>
  </w:style>
  <w:style w:type="paragraph" w:styleId="Header">
    <w:name w:val="header"/>
    <w:basedOn w:val="Normal"/>
    <w:link w:val="HeaderChar"/>
    <w:uiPriority w:val="99"/>
    <w:semiHidden/>
    <w:unhideWhenUsed/>
    <w:rsid w:val="006F10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101E"/>
  </w:style>
  <w:style w:type="paragraph" w:styleId="Footer">
    <w:name w:val="footer"/>
    <w:basedOn w:val="Normal"/>
    <w:link w:val="FooterChar"/>
    <w:uiPriority w:val="99"/>
    <w:unhideWhenUsed/>
    <w:rsid w:val="006F1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0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a91bahagi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Tuniyah</dc:creator>
  <cp:lastModifiedBy>User</cp:lastModifiedBy>
  <cp:revision>11</cp:revision>
  <cp:lastPrinted>2002-01-03T12:12:00Z</cp:lastPrinted>
  <dcterms:created xsi:type="dcterms:W3CDTF">2013-07-31T23:59:00Z</dcterms:created>
  <dcterms:modified xsi:type="dcterms:W3CDTF">2013-08-23T04:10:00Z</dcterms:modified>
</cp:coreProperties>
</file>