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19" w:rsidRPr="00BB4D5C" w:rsidRDefault="00007C19" w:rsidP="003652BE">
      <w:pPr>
        <w:tabs>
          <w:tab w:val="left" w:pos="3960"/>
        </w:tabs>
        <w:spacing w:line="360" w:lineRule="auto"/>
        <w:jc w:val="center"/>
        <w:rPr>
          <w:rFonts w:ascii="Calibri" w:hAnsi="Calibri" w:cs="Calibri"/>
          <w:bCs/>
          <w:sz w:val="24"/>
          <w:szCs w:val="24"/>
        </w:rPr>
      </w:pPr>
      <w:bookmarkStart w:id="0" w:name="_GoBack"/>
      <w:bookmarkEnd w:id="0"/>
      <w:r w:rsidRPr="00BB4D5C">
        <w:rPr>
          <w:rFonts w:ascii="Calibri" w:hAnsi="Calibri" w:cs="Calibri"/>
          <w:sz w:val="24"/>
          <w:szCs w:val="24"/>
        </w:rPr>
        <w:t xml:space="preserve">THE EFFECTIVENESS OF USING </w:t>
      </w:r>
      <w:r w:rsidRPr="00BB4D5C">
        <w:rPr>
          <w:rFonts w:ascii="Calibri" w:hAnsi="Calibri" w:cs="Calibri"/>
          <w:i/>
          <w:sz w:val="24"/>
          <w:szCs w:val="24"/>
        </w:rPr>
        <w:t>RAJU AND THE MONEY OF TREE</w:t>
      </w:r>
      <w:r w:rsidRPr="00BB4D5C">
        <w:rPr>
          <w:rFonts w:ascii="Calibri" w:hAnsi="Calibri" w:cs="Calibri"/>
          <w:sz w:val="24"/>
          <w:szCs w:val="24"/>
          <w:lang w:val="id-ID"/>
        </w:rPr>
        <w:t xml:space="preserve"> </w:t>
      </w:r>
      <w:r w:rsidRPr="00BB4D5C">
        <w:rPr>
          <w:rFonts w:ascii="Calibri" w:hAnsi="Calibri" w:cs="Calibri"/>
          <w:sz w:val="24"/>
          <w:szCs w:val="24"/>
        </w:rPr>
        <w:t xml:space="preserve">COMIC TO IMPROVE READING </w:t>
      </w:r>
      <w:r w:rsidRPr="00BB4D5C">
        <w:rPr>
          <w:rFonts w:ascii="Calibri" w:hAnsi="Calibri" w:cs="Calibri"/>
          <w:sz w:val="24"/>
          <w:szCs w:val="24"/>
          <w:lang w:val="id-ID"/>
        </w:rPr>
        <w:t>COMPREHENSION</w:t>
      </w:r>
      <w:r w:rsidRPr="00BB4D5C">
        <w:rPr>
          <w:rFonts w:ascii="Calibri" w:hAnsi="Calibri" w:cs="Calibri"/>
          <w:bCs/>
          <w:sz w:val="24"/>
          <w:szCs w:val="24"/>
        </w:rPr>
        <w:t xml:space="preserve"> FOR ELEVENTH</w:t>
      </w:r>
      <w:r w:rsidRPr="00BB4D5C">
        <w:rPr>
          <w:rFonts w:ascii="Calibri" w:hAnsi="Calibri" w:cs="Calibri"/>
          <w:bCs/>
          <w:sz w:val="24"/>
          <w:szCs w:val="24"/>
          <w:lang w:val="id-ID"/>
        </w:rPr>
        <w:t xml:space="preserve"> SOCIAL SCIENCE </w:t>
      </w:r>
      <w:r w:rsidRPr="00BB4D5C">
        <w:rPr>
          <w:rFonts w:ascii="Calibri" w:hAnsi="Calibri" w:cs="Calibri"/>
          <w:bCs/>
          <w:sz w:val="24"/>
          <w:szCs w:val="24"/>
        </w:rPr>
        <w:t xml:space="preserve">STUDENT OF SMA N 4 PURWOREJO IN </w:t>
      </w:r>
      <w:r w:rsidRPr="00BB4D5C">
        <w:rPr>
          <w:rFonts w:ascii="Calibri" w:hAnsi="Calibri" w:cs="Calibri"/>
          <w:bCs/>
          <w:sz w:val="24"/>
          <w:szCs w:val="24"/>
          <w:lang w:val="id-ID"/>
        </w:rPr>
        <w:t xml:space="preserve">THE </w:t>
      </w:r>
      <w:r w:rsidRPr="00BB4D5C">
        <w:rPr>
          <w:rFonts w:ascii="Calibri" w:hAnsi="Calibri" w:cs="Calibri"/>
          <w:bCs/>
          <w:sz w:val="24"/>
          <w:szCs w:val="24"/>
        </w:rPr>
        <w:t>ACADEMIC YEAR 201</w:t>
      </w:r>
      <w:r w:rsidRPr="00BB4D5C">
        <w:rPr>
          <w:rFonts w:ascii="Calibri" w:hAnsi="Calibri" w:cs="Calibri"/>
          <w:bCs/>
          <w:sz w:val="24"/>
          <w:szCs w:val="24"/>
          <w:lang w:val="id-ID"/>
        </w:rPr>
        <w:t>2</w:t>
      </w:r>
      <w:r w:rsidRPr="00BB4D5C">
        <w:rPr>
          <w:rFonts w:ascii="Calibri" w:hAnsi="Calibri" w:cs="Calibri"/>
          <w:bCs/>
          <w:sz w:val="24"/>
          <w:szCs w:val="24"/>
        </w:rPr>
        <w:t>/201</w:t>
      </w:r>
      <w:r w:rsidRPr="00BB4D5C">
        <w:rPr>
          <w:rFonts w:ascii="Calibri" w:hAnsi="Calibri" w:cs="Calibri"/>
          <w:bCs/>
          <w:sz w:val="24"/>
          <w:szCs w:val="24"/>
          <w:lang w:val="id-ID"/>
        </w:rPr>
        <w:t>3</w:t>
      </w:r>
    </w:p>
    <w:p w:rsidR="00007C19" w:rsidRPr="00BB4D5C" w:rsidRDefault="00007C19" w:rsidP="003652BE">
      <w:pPr>
        <w:tabs>
          <w:tab w:val="left" w:pos="3960"/>
        </w:tabs>
        <w:autoSpaceDE w:val="0"/>
        <w:autoSpaceDN w:val="0"/>
        <w:adjustRightInd w:val="0"/>
        <w:spacing w:after="0" w:line="360" w:lineRule="auto"/>
        <w:jc w:val="center"/>
        <w:rPr>
          <w:rFonts w:ascii="Calibri" w:hAnsi="Calibri" w:cs="Calibri"/>
          <w:bCs/>
          <w:sz w:val="24"/>
          <w:szCs w:val="24"/>
        </w:rPr>
      </w:pPr>
      <w:r w:rsidRPr="00BB4D5C">
        <w:rPr>
          <w:rFonts w:ascii="Calibri" w:hAnsi="Calibri" w:cs="Calibri"/>
          <w:bCs/>
          <w:sz w:val="24"/>
          <w:szCs w:val="24"/>
        </w:rPr>
        <w:t>By</w:t>
      </w:r>
    </w:p>
    <w:p w:rsidR="00007C19" w:rsidRPr="00BB4D5C" w:rsidRDefault="00007C19" w:rsidP="003652BE">
      <w:pPr>
        <w:tabs>
          <w:tab w:val="left" w:pos="3960"/>
        </w:tabs>
        <w:autoSpaceDE w:val="0"/>
        <w:autoSpaceDN w:val="0"/>
        <w:adjustRightInd w:val="0"/>
        <w:spacing w:after="0" w:line="360" w:lineRule="auto"/>
        <w:jc w:val="center"/>
        <w:rPr>
          <w:rFonts w:ascii="Calibri" w:hAnsi="Calibri" w:cs="Calibri"/>
          <w:bCs/>
          <w:sz w:val="24"/>
          <w:szCs w:val="24"/>
        </w:rPr>
      </w:pPr>
      <w:r w:rsidRPr="00BB4D5C">
        <w:rPr>
          <w:rFonts w:ascii="Calibri" w:hAnsi="Calibri" w:cs="Calibri"/>
          <w:bCs/>
          <w:sz w:val="24"/>
          <w:szCs w:val="24"/>
        </w:rPr>
        <w:t xml:space="preserve">Tri </w:t>
      </w:r>
      <w:proofErr w:type="spellStart"/>
      <w:r w:rsidRPr="00BB4D5C">
        <w:rPr>
          <w:rFonts w:ascii="Calibri" w:hAnsi="Calibri" w:cs="Calibri"/>
          <w:bCs/>
          <w:sz w:val="24"/>
          <w:szCs w:val="24"/>
        </w:rPr>
        <w:t>Wandoko</w:t>
      </w:r>
      <w:proofErr w:type="spellEnd"/>
    </w:p>
    <w:p w:rsidR="00007C19" w:rsidRPr="00BB4D5C" w:rsidRDefault="00007C19" w:rsidP="003652BE">
      <w:pPr>
        <w:tabs>
          <w:tab w:val="left" w:pos="3960"/>
        </w:tabs>
        <w:autoSpaceDE w:val="0"/>
        <w:autoSpaceDN w:val="0"/>
        <w:adjustRightInd w:val="0"/>
        <w:spacing w:after="0" w:line="360" w:lineRule="auto"/>
        <w:jc w:val="center"/>
        <w:rPr>
          <w:rFonts w:ascii="Calibri" w:hAnsi="Calibri" w:cs="Calibri"/>
          <w:bCs/>
          <w:sz w:val="24"/>
          <w:szCs w:val="24"/>
        </w:rPr>
      </w:pPr>
      <w:r w:rsidRPr="00BB4D5C">
        <w:rPr>
          <w:rFonts w:ascii="Calibri" w:hAnsi="Calibri" w:cs="Calibri"/>
          <w:bCs/>
          <w:sz w:val="24"/>
          <w:szCs w:val="24"/>
        </w:rPr>
        <w:t>English Educational Study Program, Teacher Training and Educational Sciences Faculty,</w:t>
      </w:r>
    </w:p>
    <w:p w:rsidR="00AC4F11" w:rsidRPr="00BB4D5C" w:rsidRDefault="00007C19" w:rsidP="003652BE">
      <w:pPr>
        <w:tabs>
          <w:tab w:val="left" w:pos="3960"/>
        </w:tabs>
        <w:spacing w:line="360" w:lineRule="auto"/>
        <w:jc w:val="center"/>
        <w:rPr>
          <w:rFonts w:ascii="Calibri" w:hAnsi="Calibri" w:cs="Calibri"/>
          <w:bCs/>
          <w:sz w:val="24"/>
          <w:szCs w:val="24"/>
        </w:rPr>
      </w:pPr>
      <w:proofErr w:type="spellStart"/>
      <w:proofErr w:type="gramStart"/>
      <w:r w:rsidRPr="00BB4D5C">
        <w:rPr>
          <w:rFonts w:ascii="Calibri" w:hAnsi="Calibri" w:cs="Calibri"/>
          <w:bCs/>
          <w:sz w:val="24"/>
          <w:szCs w:val="24"/>
        </w:rPr>
        <w:t>Muhammadiyah</w:t>
      </w:r>
      <w:proofErr w:type="spellEnd"/>
      <w:r w:rsidRPr="00BB4D5C">
        <w:rPr>
          <w:rFonts w:ascii="Calibri" w:hAnsi="Calibri" w:cs="Calibri"/>
          <w:bCs/>
          <w:sz w:val="24"/>
          <w:szCs w:val="24"/>
        </w:rPr>
        <w:t xml:space="preserve"> University of </w:t>
      </w:r>
      <w:proofErr w:type="spellStart"/>
      <w:r w:rsidRPr="00BB4D5C">
        <w:rPr>
          <w:rFonts w:ascii="Calibri" w:hAnsi="Calibri" w:cs="Calibri"/>
          <w:bCs/>
          <w:sz w:val="24"/>
          <w:szCs w:val="24"/>
        </w:rPr>
        <w:t>Purworejo</w:t>
      </w:r>
      <w:proofErr w:type="spellEnd"/>
      <w:r w:rsidRPr="00BB4D5C">
        <w:rPr>
          <w:rFonts w:ascii="Calibri" w:hAnsi="Calibri" w:cs="Calibri"/>
          <w:bCs/>
          <w:sz w:val="24"/>
          <w:szCs w:val="24"/>
        </w:rPr>
        <w:t>.</w:t>
      </w:r>
      <w:proofErr w:type="gramEnd"/>
      <w:r w:rsidRPr="00BB4D5C">
        <w:rPr>
          <w:rFonts w:ascii="Calibri" w:hAnsi="Calibri" w:cs="Calibri"/>
          <w:bCs/>
          <w:sz w:val="24"/>
          <w:szCs w:val="24"/>
        </w:rPr>
        <w:t xml:space="preserve"> </w:t>
      </w:r>
      <w:hyperlink r:id="rId5" w:history="1">
        <w:r w:rsidR="00575190" w:rsidRPr="00BB4D5C">
          <w:rPr>
            <w:rStyle w:val="Hyperlink"/>
            <w:rFonts w:ascii="Calibri" w:hAnsi="Calibri" w:cs="Calibri"/>
            <w:bCs/>
            <w:sz w:val="24"/>
            <w:szCs w:val="24"/>
          </w:rPr>
          <w:t>Jack_daniel8899@ymail.com</w:t>
        </w:r>
      </w:hyperlink>
    </w:p>
    <w:p w:rsidR="00575190" w:rsidRPr="00BB4D5C" w:rsidRDefault="00575190" w:rsidP="003652BE">
      <w:pPr>
        <w:tabs>
          <w:tab w:val="left" w:pos="3960"/>
        </w:tabs>
        <w:spacing w:line="360" w:lineRule="auto"/>
        <w:jc w:val="center"/>
        <w:rPr>
          <w:rFonts w:ascii="Calibri" w:hAnsi="Calibri" w:cs="Calibri"/>
          <w:bCs/>
          <w:sz w:val="24"/>
          <w:szCs w:val="24"/>
        </w:rPr>
      </w:pPr>
      <w:proofErr w:type="spellStart"/>
      <w:r w:rsidRPr="00BB4D5C">
        <w:rPr>
          <w:rFonts w:ascii="Calibri" w:hAnsi="Calibri" w:cs="Calibri"/>
          <w:bCs/>
          <w:sz w:val="24"/>
          <w:szCs w:val="24"/>
        </w:rPr>
        <w:t>Abstrak</w:t>
      </w:r>
      <w:proofErr w:type="spellEnd"/>
    </w:p>
    <w:p w:rsidR="00575190" w:rsidRPr="00BB4D5C" w:rsidRDefault="00575190" w:rsidP="00506751">
      <w:pPr>
        <w:tabs>
          <w:tab w:val="left" w:pos="3960"/>
        </w:tabs>
        <w:spacing w:after="0" w:line="240" w:lineRule="auto"/>
        <w:ind w:left="142" w:firstLine="567"/>
        <w:jc w:val="both"/>
        <w:rPr>
          <w:rFonts w:ascii="Calibri" w:hAnsi="Calibri" w:cs="Calibri"/>
          <w:b/>
          <w:lang w:val="id-ID"/>
        </w:rPr>
      </w:pPr>
      <w:r w:rsidRPr="00BB4D5C">
        <w:rPr>
          <w:rFonts w:ascii="Calibri" w:hAnsi="Calibri" w:cs="Calibri"/>
          <w:b/>
          <w:color w:val="000000" w:themeColor="text1"/>
        </w:rPr>
        <w:t>Reading is not an easy skill to do. It needs high student’s understanding to know the message or the value of the text in reading. To increase understanding in reading, it can be done through media such as the comic book. The problems on this research are to know</w:t>
      </w:r>
      <w:r w:rsidRPr="00BB4D5C">
        <w:rPr>
          <w:rFonts w:ascii="Calibri" w:hAnsi="Calibri" w:cs="Calibri"/>
          <w:b/>
        </w:rPr>
        <w:t xml:space="preserve"> whether </w:t>
      </w:r>
      <w:r w:rsidRPr="00BB4D5C">
        <w:rPr>
          <w:rFonts w:ascii="Calibri" w:hAnsi="Calibri" w:cs="Calibri"/>
          <w:b/>
          <w:i/>
          <w:lang w:val="id-ID"/>
        </w:rPr>
        <w:t>U</w:t>
      </w:r>
      <w:r w:rsidRPr="00BB4D5C">
        <w:rPr>
          <w:rFonts w:ascii="Calibri" w:hAnsi="Calibri" w:cs="Calibri"/>
          <w:b/>
          <w:i/>
        </w:rPr>
        <w:t xml:space="preserve">sing </w:t>
      </w:r>
      <w:r w:rsidRPr="00BB4D5C">
        <w:rPr>
          <w:rFonts w:ascii="Calibri" w:hAnsi="Calibri" w:cs="Calibri"/>
          <w:b/>
          <w:i/>
          <w:lang w:val="id-ID"/>
        </w:rPr>
        <w:t>R</w:t>
      </w:r>
      <w:proofErr w:type="spellStart"/>
      <w:r w:rsidRPr="00BB4D5C">
        <w:rPr>
          <w:rFonts w:ascii="Calibri" w:hAnsi="Calibri" w:cs="Calibri"/>
          <w:b/>
          <w:i/>
        </w:rPr>
        <w:t>aju</w:t>
      </w:r>
      <w:proofErr w:type="spellEnd"/>
      <w:r w:rsidRPr="00BB4D5C">
        <w:rPr>
          <w:rFonts w:ascii="Calibri" w:hAnsi="Calibri" w:cs="Calibri"/>
          <w:b/>
          <w:i/>
        </w:rPr>
        <w:t xml:space="preserve"> and </w:t>
      </w:r>
      <w:proofErr w:type="gramStart"/>
      <w:r w:rsidRPr="00BB4D5C">
        <w:rPr>
          <w:rFonts w:ascii="Calibri" w:hAnsi="Calibri" w:cs="Calibri"/>
          <w:b/>
          <w:i/>
          <w:lang w:val="id-ID"/>
        </w:rPr>
        <w:t>T</w:t>
      </w:r>
      <w:r w:rsidRPr="00BB4D5C">
        <w:rPr>
          <w:rFonts w:ascii="Calibri" w:hAnsi="Calibri" w:cs="Calibri"/>
          <w:b/>
          <w:i/>
        </w:rPr>
        <w:t>he</w:t>
      </w:r>
      <w:proofErr w:type="gramEnd"/>
      <w:r w:rsidRPr="00BB4D5C">
        <w:rPr>
          <w:rFonts w:ascii="Calibri" w:hAnsi="Calibri" w:cs="Calibri"/>
          <w:b/>
          <w:i/>
        </w:rPr>
        <w:t xml:space="preserve"> </w:t>
      </w:r>
      <w:r w:rsidRPr="00BB4D5C">
        <w:rPr>
          <w:rFonts w:ascii="Calibri" w:hAnsi="Calibri" w:cs="Calibri"/>
          <w:b/>
          <w:i/>
          <w:lang w:val="id-ID"/>
        </w:rPr>
        <w:t>M</w:t>
      </w:r>
      <w:proofErr w:type="spellStart"/>
      <w:r w:rsidRPr="00BB4D5C">
        <w:rPr>
          <w:rFonts w:ascii="Calibri" w:hAnsi="Calibri" w:cs="Calibri"/>
          <w:b/>
          <w:i/>
        </w:rPr>
        <w:t>oney</w:t>
      </w:r>
      <w:proofErr w:type="spellEnd"/>
      <w:r w:rsidRPr="00BB4D5C">
        <w:rPr>
          <w:rFonts w:ascii="Calibri" w:hAnsi="Calibri" w:cs="Calibri"/>
          <w:b/>
          <w:i/>
        </w:rPr>
        <w:t xml:space="preserve"> of </w:t>
      </w:r>
      <w:r w:rsidRPr="00BB4D5C">
        <w:rPr>
          <w:rFonts w:ascii="Calibri" w:hAnsi="Calibri" w:cs="Calibri"/>
          <w:b/>
          <w:i/>
          <w:lang w:val="id-ID"/>
        </w:rPr>
        <w:t>T</w:t>
      </w:r>
      <w:proofErr w:type="spellStart"/>
      <w:r w:rsidRPr="00BB4D5C">
        <w:rPr>
          <w:rFonts w:ascii="Calibri" w:hAnsi="Calibri" w:cs="Calibri"/>
          <w:b/>
          <w:i/>
        </w:rPr>
        <w:t>ree</w:t>
      </w:r>
      <w:proofErr w:type="spellEnd"/>
      <w:r w:rsidRPr="00BB4D5C">
        <w:rPr>
          <w:rFonts w:ascii="Calibri" w:hAnsi="Calibri" w:cs="Calibri"/>
          <w:b/>
          <w:i/>
        </w:rPr>
        <w:t xml:space="preserve"> </w:t>
      </w:r>
      <w:r w:rsidRPr="00BB4D5C">
        <w:rPr>
          <w:rFonts w:ascii="Calibri" w:hAnsi="Calibri" w:cs="Calibri"/>
          <w:b/>
          <w:i/>
          <w:lang w:val="id-ID"/>
        </w:rPr>
        <w:t>C</w:t>
      </w:r>
      <w:proofErr w:type="spellStart"/>
      <w:r w:rsidRPr="00BB4D5C">
        <w:rPr>
          <w:rFonts w:ascii="Calibri" w:hAnsi="Calibri" w:cs="Calibri"/>
          <w:b/>
          <w:i/>
        </w:rPr>
        <w:t>omic</w:t>
      </w:r>
      <w:proofErr w:type="spellEnd"/>
      <w:r w:rsidRPr="00BB4D5C">
        <w:rPr>
          <w:rFonts w:ascii="Calibri" w:hAnsi="Calibri" w:cs="Calibri"/>
          <w:b/>
        </w:rPr>
        <w:t xml:space="preserve"> is effective or not to improve students’ </w:t>
      </w:r>
      <w:r w:rsidRPr="00BB4D5C">
        <w:rPr>
          <w:rFonts w:ascii="Calibri" w:hAnsi="Calibri" w:cs="Calibri"/>
          <w:b/>
          <w:lang w:val="id-ID"/>
        </w:rPr>
        <w:t>reading comprehension</w:t>
      </w:r>
      <w:r w:rsidRPr="00BB4D5C">
        <w:rPr>
          <w:rFonts w:ascii="Calibri" w:hAnsi="Calibri" w:cs="Calibri"/>
          <w:b/>
        </w:rPr>
        <w:t xml:space="preserve"> at the e</w:t>
      </w:r>
      <w:r w:rsidRPr="00BB4D5C">
        <w:rPr>
          <w:rFonts w:ascii="Calibri" w:hAnsi="Calibri" w:cs="Calibri"/>
          <w:b/>
          <w:lang w:val="id-ID"/>
        </w:rPr>
        <w:t>leven</w:t>
      </w:r>
      <w:proofErr w:type="spellStart"/>
      <w:r w:rsidRPr="00BB4D5C">
        <w:rPr>
          <w:rFonts w:ascii="Calibri" w:hAnsi="Calibri" w:cs="Calibri"/>
          <w:b/>
        </w:rPr>
        <w:t>th</w:t>
      </w:r>
      <w:proofErr w:type="spellEnd"/>
      <w:r w:rsidRPr="00BB4D5C">
        <w:rPr>
          <w:rFonts w:ascii="Calibri" w:hAnsi="Calibri" w:cs="Calibri"/>
          <w:b/>
        </w:rPr>
        <w:t xml:space="preserve"> grade students of SM</w:t>
      </w:r>
      <w:r w:rsidRPr="00BB4D5C">
        <w:rPr>
          <w:rFonts w:ascii="Calibri" w:hAnsi="Calibri" w:cs="Calibri"/>
          <w:b/>
          <w:lang w:val="id-ID"/>
        </w:rPr>
        <w:t>A</w:t>
      </w:r>
      <w:r w:rsidRPr="00BB4D5C">
        <w:rPr>
          <w:rFonts w:ascii="Calibri" w:hAnsi="Calibri" w:cs="Calibri"/>
          <w:b/>
        </w:rPr>
        <w:t xml:space="preserve"> N 4 </w:t>
      </w:r>
      <w:proofErr w:type="spellStart"/>
      <w:r w:rsidRPr="00BB4D5C">
        <w:rPr>
          <w:rFonts w:ascii="Calibri" w:hAnsi="Calibri" w:cs="Calibri"/>
          <w:b/>
        </w:rPr>
        <w:t>Purworejo</w:t>
      </w:r>
      <w:proofErr w:type="spellEnd"/>
      <w:r w:rsidRPr="00BB4D5C">
        <w:rPr>
          <w:rFonts w:ascii="Calibri" w:hAnsi="Calibri" w:cs="Calibri"/>
          <w:b/>
        </w:rPr>
        <w:t xml:space="preserve"> in the academic year 2012/2013. The researcher took 6</w:t>
      </w:r>
      <w:r w:rsidRPr="00BB4D5C">
        <w:rPr>
          <w:rFonts w:ascii="Calibri" w:hAnsi="Calibri" w:cs="Calibri"/>
          <w:b/>
          <w:lang w:val="id-ID"/>
        </w:rPr>
        <w:t>6</w:t>
      </w:r>
      <w:r w:rsidRPr="00BB4D5C">
        <w:rPr>
          <w:rFonts w:ascii="Calibri" w:hAnsi="Calibri" w:cs="Calibri"/>
          <w:b/>
        </w:rPr>
        <w:t xml:space="preserve"> students as the sample of the research. As the experimental group, the researcher used class </w:t>
      </w:r>
      <w:r w:rsidRPr="00BB4D5C">
        <w:rPr>
          <w:rFonts w:ascii="Calibri" w:hAnsi="Calibri" w:cs="Calibri"/>
          <w:b/>
          <w:lang w:val="id-ID"/>
        </w:rPr>
        <w:t>XI IS 2</w:t>
      </w:r>
      <w:r w:rsidRPr="00BB4D5C">
        <w:rPr>
          <w:rFonts w:ascii="Calibri" w:hAnsi="Calibri" w:cs="Calibri"/>
          <w:b/>
        </w:rPr>
        <w:t xml:space="preserve"> that consists of 3</w:t>
      </w:r>
      <w:r w:rsidRPr="00BB4D5C">
        <w:rPr>
          <w:rFonts w:ascii="Calibri" w:hAnsi="Calibri" w:cs="Calibri"/>
          <w:b/>
          <w:lang w:val="id-ID"/>
        </w:rPr>
        <w:t>3</w:t>
      </w:r>
      <w:r w:rsidRPr="00BB4D5C">
        <w:rPr>
          <w:rFonts w:ascii="Calibri" w:hAnsi="Calibri" w:cs="Calibri"/>
          <w:b/>
        </w:rPr>
        <w:t xml:space="preserve"> students. The control group, the researcher used class </w:t>
      </w:r>
      <w:r w:rsidRPr="00BB4D5C">
        <w:rPr>
          <w:rFonts w:ascii="Calibri" w:hAnsi="Calibri" w:cs="Calibri"/>
          <w:b/>
          <w:lang w:val="id-ID"/>
        </w:rPr>
        <w:t>XI IS 3</w:t>
      </w:r>
      <w:r w:rsidRPr="00BB4D5C">
        <w:rPr>
          <w:rFonts w:ascii="Calibri" w:hAnsi="Calibri" w:cs="Calibri"/>
          <w:b/>
        </w:rPr>
        <w:t xml:space="preserve"> that consists of 3</w:t>
      </w:r>
      <w:r w:rsidRPr="00BB4D5C">
        <w:rPr>
          <w:rFonts w:ascii="Calibri" w:hAnsi="Calibri" w:cs="Calibri"/>
          <w:b/>
          <w:lang w:val="id-ID"/>
        </w:rPr>
        <w:t>3</w:t>
      </w:r>
      <w:r w:rsidRPr="00BB4D5C">
        <w:rPr>
          <w:rFonts w:ascii="Calibri" w:hAnsi="Calibri" w:cs="Calibri"/>
          <w:b/>
        </w:rPr>
        <w:t xml:space="preserve"> students. In getting the data, the researcher analyzed the data by using descriptive statistic analysis (mean, modus, median, SD, and the highest and lowest score) and inferential analysis (normality test, test homogeneity and t-test as test of hypothesis)</w:t>
      </w:r>
      <w:r w:rsidRPr="00BB4D5C">
        <w:rPr>
          <w:rFonts w:ascii="Calibri" w:hAnsi="Calibri" w:cs="Calibri"/>
          <w:b/>
          <w:lang w:val="id-ID"/>
        </w:rPr>
        <w:t>.</w:t>
      </w:r>
      <w:r w:rsidRPr="00BB4D5C">
        <w:rPr>
          <w:rFonts w:ascii="Calibri" w:hAnsi="Calibri" w:cs="Calibri"/>
          <w:b/>
        </w:rPr>
        <w:t xml:space="preserve"> Based on the research findings, the value in the t-table for N1=</w:t>
      </w:r>
      <w:r w:rsidRPr="00BB4D5C">
        <w:rPr>
          <w:rFonts w:ascii="Calibri" w:hAnsi="Calibri" w:cs="Calibri"/>
          <w:b/>
          <w:lang w:val="id-ID"/>
        </w:rPr>
        <w:t>31</w:t>
      </w:r>
      <w:r w:rsidRPr="00BB4D5C">
        <w:rPr>
          <w:rFonts w:ascii="Calibri" w:hAnsi="Calibri" w:cs="Calibri"/>
          <w:b/>
        </w:rPr>
        <w:t xml:space="preserve"> and N2=</w:t>
      </w:r>
      <w:r w:rsidRPr="00BB4D5C">
        <w:rPr>
          <w:rFonts w:ascii="Calibri" w:hAnsi="Calibri" w:cs="Calibri"/>
          <w:b/>
          <w:lang w:val="id-ID"/>
        </w:rPr>
        <w:t>31</w:t>
      </w:r>
      <w:r w:rsidRPr="00BB4D5C">
        <w:rPr>
          <w:rFonts w:ascii="Calibri" w:hAnsi="Calibri" w:cs="Calibri"/>
          <w:b/>
        </w:rPr>
        <w:t>. Then, the significance level was 5%. The value of t-table was 2.0</w:t>
      </w:r>
      <w:r w:rsidRPr="00BB4D5C">
        <w:rPr>
          <w:rFonts w:ascii="Calibri" w:hAnsi="Calibri" w:cs="Calibri"/>
          <w:b/>
          <w:lang w:val="id-ID"/>
        </w:rPr>
        <w:t>00</w:t>
      </w:r>
      <w:r w:rsidRPr="00BB4D5C">
        <w:rPr>
          <w:rFonts w:ascii="Calibri" w:hAnsi="Calibri" w:cs="Calibri"/>
          <w:b/>
        </w:rPr>
        <w:t>. The computation shows that t-value was higher than t-table that was 4.</w:t>
      </w:r>
      <w:r w:rsidRPr="00BB4D5C">
        <w:rPr>
          <w:rFonts w:ascii="Calibri" w:hAnsi="Calibri" w:cs="Calibri"/>
          <w:b/>
          <w:lang w:val="id-ID"/>
        </w:rPr>
        <w:t>0</w:t>
      </w:r>
      <w:r w:rsidRPr="00BB4D5C">
        <w:rPr>
          <w:rFonts w:ascii="Calibri" w:hAnsi="Calibri" w:cs="Calibri"/>
          <w:b/>
        </w:rPr>
        <w:t>2&gt;</w:t>
      </w:r>
      <w:r w:rsidRPr="00BB4D5C">
        <w:rPr>
          <w:rFonts w:ascii="Calibri" w:hAnsi="Calibri" w:cs="Calibri"/>
          <w:b/>
          <w:lang w:val="id-ID"/>
        </w:rPr>
        <w:t>2.000</w:t>
      </w:r>
      <w:r w:rsidRPr="00BB4D5C">
        <w:rPr>
          <w:rFonts w:ascii="Calibri" w:hAnsi="Calibri" w:cs="Calibri"/>
          <w:b/>
        </w:rPr>
        <w:t>.</w:t>
      </w:r>
      <w:r w:rsidRPr="00BB4D5C">
        <w:rPr>
          <w:rFonts w:ascii="Calibri" w:hAnsi="Calibri" w:cs="Calibri"/>
          <w:b/>
          <w:lang w:val="id-ID"/>
        </w:rPr>
        <w:t xml:space="preserve"> </w:t>
      </w:r>
      <w:r w:rsidRPr="00BB4D5C">
        <w:rPr>
          <w:rFonts w:ascii="Calibri" w:hAnsi="Calibri" w:cs="Calibri"/>
          <w:b/>
        </w:rPr>
        <w:t xml:space="preserve">Thus, Ha (Hypothesis Alternative) is accepted and using </w:t>
      </w:r>
      <w:r w:rsidRPr="00BB4D5C">
        <w:rPr>
          <w:rFonts w:ascii="Calibri" w:hAnsi="Calibri" w:cs="Calibri"/>
          <w:b/>
          <w:i/>
          <w:lang w:val="id-ID"/>
        </w:rPr>
        <w:t>R</w:t>
      </w:r>
      <w:proofErr w:type="spellStart"/>
      <w:r w:rsidRPr="00BB4D5C">
        <w:rPr>
          <w:rFonts w:ascii="Calibri" w:hAnsi="Calibri" w:cs="Calibri"/>
          <w:b/>
          <w:i/>
        </w:rPr>
        <w:t>aju</w:t>
      </w:r>
      <w:proofErr w:type="spellEnd"/>
      <w:r w:rsidRPr="00BB4D5C">
        <w:rPr>
          <w:rFonts w:ascii="Calibri" w:hAnsi="Calibri" w:cs="Calibri"/>
          <w:b/>
          <w:i/>
        </w:rPr>
        <w:t xml:space="preserve"> and </w:t>
      </w:r>
      <w:proofErr w:type="gramStart"/>
      <w:r w:rsidRPr="00BB4D5C">
        <w:rPr>
          <w:rFonts w:ascii="Calibri" w:hAnsi="Calibri" w:cs="Calibri"/>
          <w:b/>
          <w:i/>
          <w:lang w:val="id-ID"/>
        </w:rPr>
        <w:t>T</w:t>
      </w:r>
      <w:r w:rsidRPr="00BB4D5C">
        <w:rPr>
          <w:rFonts w:ascii="Calibri" w:hAnsi="Calibri" w:cs="Calibri"/>
          <w:b/>
          <w:i/>
        </w:rPr>
        <w:t>he</w:t>
      </w:r>
      <w:proofErr w:type="gramEnd"/>
      <w:r w:rsidRPr="00BB4D5C">
        <w:rPr>
          <w:rFonts w:ascii="Calibri" w:hAnsi="Calibri" w:cs="Calibri"/>
          <w:b/>
          <w:i/>
        </w:rPr>
        <w:t xml:space="preserve"> </w:t>
      </w:r>
      <w:r w:rsidRPr="00BB4D5C">
        <w:rPr>
          <w:rFonts w:ascii="Calibri" w:hAnsi="Calibri" w:cs="Calibri"/>
          <w:b/>
          <w:i/>
          <w:lang w:val="id-ID"/>
        </w:rPr>
        <w:t>M</w:t>
      </w:r>
      <w:proofErr w:type="spellStart"/>
      <w:r w:rsidRPr="00BB4D5C">
        <w:rPr>
          <w:rFonts w:ascii="Calibri" w:hAnsi="Calibri" w:cs="Calibri"/>
          <w:b/>
          <w:i/>
        </w:rPr>
        <w:t>oney</w:t>
      </w:r>
      <w:proofErr w:type="spellEnd"/>
      <w:r w:rsidRPr="00BB4D5C">
        <w:rPr>
          <w:rFonts w:ascii="Calibri" w:hAnsi="Calibri" w:cs="Calibri"/>
          <w:b/>
          <w:i/>
        </w:rPr>
        <w:t xml:space="preserve"> of </w:t>
      </w:r>
      <w:r w:rsidRPr="00BB4D5C">
        <w:rPr>
          <w:rFonts w:ascii="Calibri" w:hAnsi="Calibri" w:cs="Calibri"/>
          <w:b/>
          <w:i/>
          <w:lang w:val="id-ID"/>
        </w:rPr>
        <w:t>T</w:t>
      </w:r>
      <w:proofErr w:type="spellStart"/>
      <w:r w:rsidRPr="00BB4D5C">
        <w:rPr>
          <w:rFonts w:ascii="Calibri" w:hAnsi="Calibri" w:cs="Calibri"/>
          <w:b/>
          <w:i/>
        </w:rPr>
        <w:t>ree</w:t>
      </w:r>
      <w:proofErr w:type="spellEnd"/>
      <w:r w:rsidRPr="00BB4D5C">
        <w:rPr>
          <w:rFonts w:ascii="Calibri" w:hAnsi="Calibri" w:cs="Calibri"/>
          <w:b/>
          <w:i/>
        </w:rPr>
        <w:t xml:space="preserve"> </w:t>
      </w:r>
      <w:r w:rsidRPr="00BB4D5C">
        <w:rPr>
          <w:rFonts w:ascii="Calibri" w:hAnsi="Calibri" w:cs="Calibri"/>
          <w:b/>
          <w:i/>
          <w:lang w:val="id-ID"/>
        </w:rPr>
        <w:t>C</w:t>
      </w:r>
      <w:proofErr w:type="spellStart"/>
      <w:r w:rsidRPr="00BB4D5C">
        <w:rPr>
          <w:rFonts w:ascii="Calibri" w:hAnsi="Calibri" w:cs="Calibri"/>
          <w:b/>
          <w:i/>
        </w:rPr>
        <w:t>omic</w:t>
      </w:r>
      <w:proofErr w:type="spellEnd"/>
      <w:r w:rsidRPr="00BB4D5C">
        <w:rPr>
          <w:rFonts w:ascii="Calibri" w:hAnsi="Calibri" w:cs="Calibri"/>
          <w:b/>
        </w:rPr>
        <w:t xml:space="preserve"> is effective to improve the students’ </w:t>
      </w:r>
      <w:r w:rsidRPr="00BB4D5C">
        <w:rPr>
          <w:rFonts w:ascii="Calibri" w:hAnsi="Calibri" w:cs="Calibri"/>
          <w:b/>
          <w:lang w:val="id-ID"/>
        </w:rPr>
        <w:t>reading comprehension.</w:t>
      </w:r>
    </w:p>
    <w:p w:rsidR="00BB4D5C" w:rsidRPr="00BB4D5C" w:rsidRDefault="00BB4D5C" w:rsidP="00BB4D5C">
      <w:pPr>
        <w:tabs>
          <w:tab w:val="left" w:pos="3960"/>
        </w:tabs>
        <w:spacing w:after="0" w:line="360" w:lineRule="auto"/>
        <w:ind w:left="142"/>
        <w:jc w:val="both"/>
        <w:rPr>
          <w:rFonts w:ascii="Calibri" w:hAnsi="Calibri" w:cs="Calibri"/>
          <w:b/>
          <w:lang w:val="id-ID"/>
        </w:rPr>
      </w:pPr>
    </w:p>
    <w:p w:rsidR="00575190" w:rsidRDefault="00575190" w:rsidP="00BB4D5C">
      <w:pPr>
        <w:tabs>
          <w:tab w:val="left" w:pos="3960"/>
        </w:tabs>
        <w:spacing w:after="0" w:line="360" w:lineRule="auto"/>
        <w:ind w:left="142"/>
        <w:jc w:val="both"/>
        <w:rPr>
          <w:rFonts w:ascii="Calibri" w:hAnsi="Calibri" w:cs="Calibri"/>
          <w:b/>
          <w:lang w:val="id-ID"/>
        </w:rPr>
      </w:pPr>
      <w:r w:rsidRPr="00BB4D5C">
        <w:rPr>
          <w:rFonts w:ascii="Calibri" w:hAnsi="Calibri" w:cs="Calibri"/>
          <w:b/>
        </w:rPr>
        <w:t xml:space="preserve">Keywords: </w:t>
      </w:r>
      <w:r w:rsidRPr="00BB4D5C">
        <w:rPr>
          <w:rFonts w:ascii="Calibri" w:hAnsi="Calibri" w:cs="Calibri"/>
          <w:b/>
          <w:lang w:val="id-ID"/>
        </w:rPr>
        <w:t>Reading</w:t>
      </w:r>
      <w:r w:rsidRPr="00BB4D5C">
        <w:rPr>
          <w:rFonts w:ascii="Calibri" w:hAnsi="Calibri" w:cs="Calibri"/>
          <w:b/>
        </w:rPr>
        <w:t xml:space="preserve">, </w:t>
      </w:r>
      <w:r w:rsidRPr="00BB4D5C">
        <w:rPr>
          <w:rFonts w:ascii="Calibri" w:hAnsi="Calibri" w:cs="Calibri"/>
          <w:b/>
          <w:lang w:val="id-ID"/>
        </w:rPr>
        <w:t>R</w:t>
      </w:r>
      <w:proofErr w:type="spellStart"/>
      <w:r w:rsidRPr="00BB4D5C">
        <w:rPr>
          <w:rFonts w:ascii="Calibri" w:hAnsi="Calibri" w:cs="Calibri"/>
          <w:b/>
        </w:rPr>
        <w:t>aju</w:t>
      </w:r>
      <w:proofErr w:type="spellEnd"/>
      <w:r w:rsidRPr="00BB4D5C">
        <w:rPr>
          <w:rFonts w:ascii="Calibri" w:hAnsi="Calibri" w:cs="Calibri"/>
          <w:b/>
        </w:rPr>
        <w:t xml:space="preserve"> and </w:t>
      </w:r>
      <w:proofErr w:type="gramStart"/>
      <w:r w:rsidRPr="00BB4D5C">
        <w:rPr>
          <w:rFonts w:ascii="Calibri" w:hAnsi="Calibri" w:cs="Calibri"/>
          <w:b/>
          <w:lang w:val="id-ID"/>
        </w:rPr>
        <w:t>T</w:t>
      </w:r>
      <w:r w:rsidRPr="00BB4D5C">
        <w:rPr>
          <w:rFonts w:ascii="Calibri" w:hAnsi="Calibri" w:cs="Calibri"/>
          <w:b/>
        </w:rPr>
        <w:t>he</w:t>
      </w:r>
      <w:proofErr w:type="gramEnd"/>
      <w:r w:rsidRPr="00BB4D5C">
        <w:rPr>
          <w:rFonts w:ascii="Calibri" w:hAnsi="Calibri" w:cs="Calibri"/>
          <w:b/>
        </w:rPr>
        <w:t xml:space="preserve"> </w:t>
      </w:r>
      <w:r w:rsidRPr="00BB4D5C">
        <w:rPr>
          <w:rFonts w:ascii="Calibri" w:hAnsi="Calibri" w:cs="Calibri"/>
          <w:b/>
          <w:lang w:val="id-ID"/>
        </w:rPr>
        <w:t>M</w:t>
      </w:r>
      <w:proofErr w:type="spellStart"/>
      <w:r w:rsidRPr="00BB4D5C">
        <w:rPr>
          <w:rFonts w:ascii="Calibri" w:hAnsi="Calibri" w:cs="Calibri"/>
          <w:b/>
        </w:rPr>
        <w:t>oney</w:t>
      </w:r>
      <w:proofErr w:type="spellEnd"/>
      <w:r w:rsidRPr="00BB4D5C">
        <w:rPr>
          <w:rFonts w:ascii="Calibri" w:hAnsi="Calibri" w:cs="Calibri"/>
          <w:b/>
        </w:rPr>
        <w:t xml:space="preserve"> of </w:t>
      </w:r>
      <w:r w:rsidRPr="00BB4D5C">
        <w:rPr>
          <w:rFonts w:ascii="Calibri" w:hAnsi="Calibri" w:cs="Calibri"/>
          <w:b/>
          <w:lang w:val="id-ID"/>
        </w:rPr>
        <w:t>T</w:t>
      </w:r>
      <w:proofErr w:type="spellStart"/>
      <w:r w:rsidRPr="00BB4D5C">
        <w:rPr>
          <w:rFonts w:ascii="Calibri" w:hAnsi="Calibri" w:cs="Calibri"/>
          <w:b/>
        </w:rPr>
        <w:t>ree</w:t>
      </w:r>
      <w:proofErr w:type="spellEnd"/>
      <w:r w:rsidRPr="00BB4D5C">
        <w:rPr>
          <w:rFonts w:ascii="Calibri" w:hAnsi="Calibri" w:cs="Calibri"/>
          <w:b/>
        </w:rPr>
        <w:t xml:space="preserve"> </w:t>
      </w:r>
      <w:r w:rsidRPr="00BB4D5C">
        <w:rPr>
          <w:rFonts w:ascii="Calibri" w:hAnsi="Calibri" w:cs="Calibri"/>
          <w:b/>
          <w:lang w:val="id-ID"/>
        </w:rPr>
        <w:t>C</w:t>
      </w:r>
      <w:proofErr w:type="spellStart"/>
      <w:r w:rsidRPr="00BB4D5C">
        <w:rPr>
          <w:rFonts w:ascii="Calibri" w:hAnsi="Calibri" w:cs="Calibri"/>
          <w:b/>
        </w:rPr>
        <w:t>omic</w:t>
      </w:r>
      <w:proofErr w:type="spellEnd"/>
      <w:r w:rsidRPr="00BB4D5C">
        <w:rPr>
          <w:rFonts w:ascii="Calibri" w:hAnsi="Calibri" w:cs="Calibri"/>
          <w:b/>
        </w:rPr>
        <w:t xml:space="preserve">, </w:t>
      </w:r>
      <w:r w:rsidRPr="00BB4D5C">
        <w:rPr>
          <w:rFonts w:ascii="Calibri" w:hAnsi="Calibri" w:cs="Calibri"/>
          <w:b/>
          <w:lang w:val="id-ID"/>
        </w:rPr>
        <w:t>E</w:t>
      </w:r>
      <w:proofErr w:type="spellStart"/>
      <w:r w:rsidRPr="00BB4D5C">
        <w:rPr>
          <w:rFonts w:ascii="Calibri" w:hAnsi="Calibri" w:cs="Calibri"/>
          <w:b/>
        </w:rPr>
        <w:t>ffectiveness</w:t>
      </w:r>
      <w:proofErr w:type="spellEnd"/>
      <w:r w:rsidRPr="00BB4D5C">
        <w:rPr>
          <w:rFonts w:ascii="Calibri" w:hAnsi="Calibri" w:cs="Calibri"/>
          <w:b/>
        </w:rPr>
        <w:t xml:space="preserve">, </w:t>
      </w:r>
      <w:r w:rsidRPr="00BB4D5C">
        <w:rPr>
          <w:rFonts w:ascii="Calibri" w:hAnsi="Calibri" w:cs="Calibri"/>
          <w:b/>
          <w:lang w:val="id-ID"/>
        </w:rPr>
        <w:t>Reading comprehension</w:t>
      </w:r>
      <w:r w:rsidRPr="00BB4D5C">
        <w:rPr>
          <w:rFonts w:ascii="Calibri" w:hAnsi="Calibri" w:cs="Calibri"/>
          <w:b/>
        </w:rPr>
        <w:t>.</w:t>
      </w:r>
    </w:p>
    <w:p w:rsidR="00BB4D5C" w:rsidRPr="00BB4D5C" w:rsidRDefault="00BB4D5C" w:rsidP="00BB4D5C">
      <w:pPr>
        <w:tabs>
          <w:tab w:val="left" w:pos="3960"/>
        </w:tabs>
        <w:spacing w:after="0" w:line="360" w:lineRule="auto"/>
        <w:ind w:left="142"/>
        <w:jc w:val="both"/>
        <w:rPr>
          <w:rFonts w:ascii="Calibri" w:hAnsi="Calibri" w:cs="Calibri"/>
          <w:b/>
          <w:lang w:val="id-ID"/>
        </w:rPr>
      </w:pPr>
    </w:p>
    <w:p w:rsidR="00575190" w:rsidRPr="00BB4D5C" w:rsidRDefault="00575190" w:rsidP="003652BE">
      <w:pPr>
        <w:pStyle w:val="ListParagraph"/>
        <w:numPr>
          <w:ilvl w:val="0"/>
          <w:numId w:val="1"/>
        </w:numPr>
        <w:tabs>
          <w:tab w:val="left" w:pos="3960"/>
        </w:tabs>
        <w:spacing w:line="360" w:lineRule="auto"/>
        <w:ind w:right="49"/>
        <w:jc w:val="both"/>
        <w:rPr>
          <w:rFonts w:ascii="Calibri" w:hAnsi="Calibri" w:cs="Calibri"/>
          <w:sz w:val="24"/>
          <w:szCs w:val="24"/>
        </w:rPr>
      </w:pPr>
      <w:r w:rsidRPr="00BB4D5C">
        <w:rPr>
          <w:rFonts w:ascii="Calibri" w:hAnsi="Calibri" w:cs="Calibri"/>
          <w:sz w:val="24"/>
          <w:szCs w:val="24"/>
        </w:rPr>
        <w:t>Background</w:t>
      </w:r>
    </w:p>
    <w:p w:rsidR="00604FB5" w:rsidRPr="00BB4D5C" w:rsidRDefault="00604FB5" w:rsidP="003652BE">
      <w:pPr>
        <w:pStyle w:val="ListParagraph"/>
        <w:tabs>
          <w:tab w:val="left" w:pos="284"/>
          <w:tab w:val="left" w:pos="3960"/>
        </w:tabs>
        <w:spacing w:line="360" w:lineRule="auto"/>
        <w:ind w:left="0" w:firstLine="708"/>
        <w:jc w:val="both"/>
        <w:rPr>
          <w:rStyle w:val="hps"/>
          <w:rFonts w:ascii="Calibri" w:hAnsi="Calibri" w:cs="Calibri"/>
          <w:sz w:val="24"/>
          <w:szCs w:val="24"/>
        </w:rPr>
      </w:pPr>
      <w:r w:rsidRPr="00BB4D5C">
        <w:rPr>
          <w:rFonts w:ascii="Calibri" w:hAnsi="Calibri" w:cs="Calibri"/>
          <w:sz w:val="24"/>
          <w:szCs w:val="24"/>
          <w:lang w:val="id-ID"/>
        </w:rPr>
        <w:t xml:space="preserve">For senior high school, </w:t>
      </w:r>
      <w:r w:rsidRPr="00BB4D5C">
        <w:rPr>
          <w:rStyle w:val="hps"/>
          <w:rFonts w:ascii="Calibri" w:hAnsi="Calibri" w:cs="Calibri"/>
          <w:sz w:val="24"/>
          <w:szCs w:val="24"/>
        </w:rPr>
        <w:t>comprehension</w:t>
      </w:r>
      <w:r w:rsidRPr="00BB4D5C">
        <w:rPr>
          <w:rFonts w:ascii="Calibri" w:hAnsi="Calibri" w:cs="Calibri"/>
          <w:sz w:val="24"/>
          <w:szCs w:val="24"/>
        </w:rPr>
        <w:t xml:space="preserve"> </w:t>
      </w:r>
      <w:r w:rsidRPr="00BB4D5C">
        <w:rPr>
          <w:rStyle w:val="hps"/>
          <w:rFonts w:ascii="Calibri" w:hAnsi="Calibri" w:cs="Calibri"/>
          <w:sz w:val="24"/>
          <w:szCs w:val="24"/>
        </w:rPr>
        <w:t>in reading</w:t>
      </w:r>
      <w:r w:rsidRPr="00BB4D5C">
        <w:rPr>
          <w:rFonts w:ascii="Calibri" w:hAnsi="Calibri" w:cs="Calibri"/>
          <w:sz w:val="24"/>
          <w:szCs w:val="24"/>
        </w:rPr>
        <w:t xml:space="preserve"> </w:t>
      </w:r>
      <w:r w:rsidRPr="00BB4D5C">
        <w:rPr>
          <w:rStyle w:val="hps"/>
          <w:rFonts w:ascii="Calibri" w:hAnsi="Calibri" w:cs="Calibri"/>
          <w:sz w:val="24"/>
          <w:szCs w:val="24"/>
        </w:rPr>
        <w:t>is very important</w:t>
      </w:r>
      <w:r w:rsidRPr="00BB4D5C">
        <w:rPr>
          <w:rFonts w:ascii="Calibri" w:hAnsi="Calibri" w:cs="Calibri"/>
          <w:sz w:val="24"/>
          <w:szCs w:val="24"/>
        </w:rPr>
        <w:t xml:space="preserve">, </w:t>
      </w:r>
      <w:r w:rsidRPr="00BB4D5C">
        <w:rPr>
          <w:rStyle w:val="hps"/>
          <w:rFonts w:ascii="Calibri" w:hAnsi="Calibri" w:cs="Calibri"/>
          <w:sz w:val="24"/>
          <w:szCs w:val="24"/>
        </w:rPr>
        <w:t>but</w:t>
      </w:r>
      <w:r w:rsidRPr="00BB4D5C">
        <w:rPr>
          <w:rFonts w:ascii="Calibri" w:hAnsi="Calibri" w:cs="Calibri"/>
          <w:sz w:val="24"/>
          <w:szCs w:val="24"/>
        </w:rPr>
        <w:t xml:space="preserve"> </w:t>
      </w:r>
      <w:r w:rsidRPr="00BB4D5C">
        <w:rPr>
          <w:rStyle w:val="hps"/>
          <w:rFonts w:ascii="Calibri" w:hAnsi="Calibri" w:cs="Calibri"/>
          <w:sz w:val="24"/>
          <w:szCs w:val="24"/>
        </w:rPr>
        <w:t>the ability of students</w:t>
      </w:r>
      <w:r w:rsidRPr="00BB4D5C">
        <w:rPr>
          <w:rFonts w:ascii="Calibri" w:hAnsi="Calibri" w:cs="Calibri"/>
          <w:sz w:val="24"/>
          <w:szCs w:val="24"/>
        </w:rPr>
        <w:t xml:space="preserve"> </w:t>
      </w:r>
      <w:r w:rsidRPr="00BB4D5C">
        <w:rPr>
          <w:rStyle w:val="hps"/>
          <w:rFonts w:ascii="Calibri" w:hAnsi="Calibri" w:cs="Calibri"/>
          <w:sz w:val="24"/>
          <w:szCs w:val="24"/>
        </w:rPr>
        <w:t>to understand</w:t>
      </w:r>
      <w:r w:rsidRPr="00BB4D5C">
        <w:rPr>
          <w:rFonts w:ascii="Calibri" w:hAnsi="Calibri" w:cs="Calibri"/>
          <w:sz w:val="24"/>
          <w:szCs w:val="24"/>
        </w:rPr>
        <w:t xml:space="preserve"> </w:t>
      </w:r>
      <w:r w:rsidRPr="00BB4D5C">
        <w:rPr>
          <w:rStyle w:val="hps"/>
          <w:rFonts w:ascii="Calibri" w:hAnsi="Calibri" w:cs="Calibri"/>
          <w:sz w:val="24"/>
          <w:szCs w:val="24"/>
        </w:rPr>
        <w:t>a reading</w:t>
      </w:r>
      <w:r w:rsidRPr="00BB4D5C">
        <w:rPr>
          <w:rFonts w:ascii="Calibri" w:hAnsi="Calibri" w:cs="Calibri"/>
          <w:sz w:val="24"/>
          <w:szCs w:val="24"/>
        </w:rPr>
        <w:t xml:space="preserve"> </w:t>
      </w:r>
      <w:r w:rsidRPr="00BB4D5C">
        <w:rPr>
          <w:rStyle w:val="hps"/>
          <w:rFonts w:ascii="Calibri" w:hAnsi="Calibri" w:cs="Calibri"/>
          <w:sz w:val="24"/>
          <w:szCs w:val="24"/>
        </w:rPr>
        <w:t xml:space="preserve">is </w:t>
      </w:r>
      <w:r w:rsidRPr="00BB4D5C">
        <w:rPr>
          <w:rStyle w:val="hps"/>
          <w:rFonts w:ascii="Calibri" w:hAnsi="Calibri" w:cs="Calibri"/>
          <w:sz w:val="24"/>
          <w:szCs w:val="24"/>
          <w:lang w:val="id-ID"/>
        </w:rPr>
        <w:t>still low</w:t>
      </w:r>
      <w:r w:rsidRPr="00BB4D5C">
        <w:rPr>
          <w:rFonts w:ascii="Calibri" w:hAnsi="Calibri" w:cs="Calibri"/>
          <w:sz w:val="24"/>
          <w:szCs w:val="24"/>
        </w:rPr>
        <w:t xml:space="preserve">, </w:t>
      </w:r>
      <w:r w:rsidRPr="00BB4D5C">
        <w:rPr>
          <w:rStyle w:val="hps"/>
          <w:rFonts w:ascii="Calibri" w:hAnsi="Calibri" w:cs="Calibri"/>
          <w:sz w:val="24"/>
          <w:szCs w:val="24"/>
        </w:rPr>
        <w:t>it</w:t>
      </w:r>
      <w:r w:rsidRPr="00BB4D5C">
        <w:rPr>
          <w:rFonts w:ascii="Calibri" w:hAnsi="Calibri" w:cs="Calibri"/>
          <w:sz w:val="24"/>
          <w:szCs w:val="24"/>
        </w:rPr>
        <w:t xml:space="preserve"> </w:t>
      </w:r>
      <w:r w:rsidRPr="00BB4D5C">
        <w:rPr>
          <w:rStyle w:val="hps"/>
          <w:rFonts w:ascii="Calibri" w:hAnsi="Calibri" w:cs="Calibri"/>
          <w:sz w:val="24"/>
          <w:szCs w:val="24"/>
        </w:rPr>
        <w:t>is because</w:t>
      </w:r>
      <w:r w:rsidRPr="00BB4D5C">
        <w:rPr>
          <w:rFonts w:ascii="Calibri" w:hAnsi="Calibri" w:cs="Calibri"/>
          <w:sz w:val="24"/>
          <w:szCs w:val="24"/>
        </w:rPr>
        <w:t xml:space="preserve"> </w:t>
      </w:r>
      <w:r w:rsidRPr="00BB4D5C">
        <w:rPr>
          <w:rStyle w:val="hps"/>
          <w:rFonts w:ascii="Calibri" w:hAnsi="Calibri" w:cs="Calibri"/>
          <w:sz w:val="24"/>
          <w:szCs w:val="24"/>
        </w:rPr>
        <w:t>the media used</w:t>
      </w:r>
      <w:r w:rsidRPr="00BB4D5C">
        <w:rPr>
          <w:rFonts w:ascii="Calibri" w:hAnsi="Calibri" w:cs="Calibri"/>
          <w:sz w:val="24"/>
          <w:szCs w:val="24"/>
        </w:rPr>
        <w:t xml:space="preserve"> </w:t>
      </w:r>
      <w:r w:rsidRPr="00BB4D5C">
        <w:rPr>
          <w:rStyle w:val="hps"/>
          <w:rFonts w:ascii="Calibri" w:hAnsi="Calibri" w:cs="Calibri"/>
          <w:sz w:val="24"/>
          <w:szCs w:val="24"/>
        </w:rPr>
        <w:t>less</w:t>
      </w:r>
      <w:r w:rsidRPr="00BB4D5C">
        <w:rPr>
          <w:rFonts w:ascii="Calibri" w:hAnsi="Calibri" w:cs="Calibri"/>
          <w:sz w:val="24"/>
          <w:szCs w:val="24"/>
        </w:rPr>
        <w:t xml:space="preserve"> </w:t>
      </w:r>
      <w:r w:rsidRPr="00BB4D5C">
        <w:rPr>
          <w:rStyle w:val="hps"/>
          <w:rFonts w:ascii="Calibri" w:hAnsi="Calibri" w:cs="Calibri"/>
          <w:sz w:val="24"/>
          <w:szCs w:val="24"/>
        </w:rPr>
        <w:t>attractive</w:t>
      </w:r>
      <w:r w:rsidRPr="00BB4D5C">
        <w:rPr>
          <w:rStyle w:val="hps"/>
          <w:rFonts w:ascii="Calibri" w:hAnsi="Calibri" w:cs="Calibri"/>
          <w:sz w:val="24"/>
          <w:szCs w:val="24"/>
          <w:lang w:val="id-ID"/>
        </w:rPr>
        <w:t>. T</w:t>
      </w:r>
      <w:r w:rsidRPr="00BB4D5C">
        <w:rPr>
          <w:rStyle w:val="hps"/>
          <w:rFonts w:ascii="Calibri" w:hAnsi="Calibri" w:cs="Calibri"/>
          <w:sz w:val="24"/>
          <w:szCs w:val="24"/>
        </w:rPr>
        <w:t>o</w:t>
      </w:r>
      <w:r w:rsidRPr="00BB4D5C">
        <w:rPr>
          <w:rFonts w:ascii="Calibri" w:hAnsi="Calibri" w:cs="Calibri"/>
          <w:sz w:val="24"/>
          <w:szCs w:val="24"/>
        </w:rPr>
        <w:t xml:space="preserve"> </w:t>
      </w:r>
      <w:r w:rsidRPr="00BB4D5C">
        <w:rPr>
          <w:rStyle w:val="hps"/>
          <w:rFonts w:ascii="Calibri" w:hAnsi="Calibri" w:cs="Calibri"/>
          <w:sz w:val="24"/>
          <w:szCs w:val="24"/>
        </w:rPr>
        <w:t>increase</w:t>
      </w:r>
      <w:r w:rsidRPr="00BB4D5C">
        <w:rPr>
          <w:rFonts w:ascii="Calibri" w:hAnsi="Calibri" w:cs="Calibri"/>
          <w:sz w:val="24"/>
          <w:szCs w:val="24"/>
        </w:rPr>
        <w:t xml:space="preserve"> </w:t>
      </w:r>
      <w:r w:rsidRPr="00BB4D5C">
        <w:rPr>
          <w:rStyle w:val="hps"/>
          <w:rFonts w:ascii="Calibri" w:hAnsi="Calibri" w:cs="Calibri"/>
          <w:sz w:val="24"/>
          <w:szCs w:val="24"/>
        </w:rPr>
        <w:t>students'</w:t>
      </w:r>
      <w:r w:rsidRPr="00BB4D5C">
        <w:rPr>
          <w:rFonts w:ascii="Calibri" w:hAnsi="Calibri" w:cs="Calibri"/>
          <w:sz w:val="24"/>
          <w:szCs w:val="24"/>
        </w:rPr>
        <w:t xml:space="preserve"> </w:t>
      </w:r>
      <w:r w:rsidRPr="00BB4D5C">
        <w:rPr>
          <w:rStyle w:val="hps"/>
          <w:rFonts w:ascii="Calibri" w:hAnsi="Calibri" w:cs="Calibri"/>
          <w:sz w:val="24"/>
          <w:szCs w:val="24"/>
        </w:rPr>
        <w:t>level of understanding</w:t>
      </w:r>
      <w:r w:rsidRPr="00BB4D5C">
        <w:rPr>
          <w:rFonts w:ascii="Calibri" w:hAnsi="Calibri" w:cs="Calibri"/>
          <w:sz w:val="24"/>
          <w:szCs w:val="24"/>
        </w:rPr>
        <w:t xml:space="preserve"> </w:t>
      </w:r>
      <w:r w:rsidRPr="00BB4D5C">
        <w:rPr>
          <w:rStyle w:val="hps"/>
          <w:rFonts w:ascii="Calibri" w:hAnsi="Calibri" w:cs="Calibri"/>
          <w:sz w:val="24"/>
          <w:szCs w:val="24"/>
        </w:rPr>
        <w:t>when</w:t>
      </w:r>
      <w:r w:rsidRPr="00BB4D5C">
        <w:rPr>
          <w:rFonts w:ascii="Calibri" w:hAnsi="Calibri" w:cs="Calibri"/>
          <w:sz w:val="24"/>
          <w:szCs w:val="24"/>
        </w:rPr>
        <w:t xml:space="preserve"> </w:t>
      </w:r>
      <w:r w:rsidRPr="00BB4D5C">
        <w:rPr>
          <w:rStyle w:val="hps"/>
          <w:rFonts w:ascii="Calibri" w:hAnsi="Calibri" w:cs="Calibri"/>
          <w:sz w:val="24"/>
          <w:szCs w:val="24"/>
        </w:rPr>
        <w:t>reading</w:t>
      </w:r>
      <w:r w:rsidRPr="00BB4D5C">
        <w:rPr>
          <w:rFonts w:ascii="Calibri" w:hAnsi="Calibri" w:cs="Calibri"/>
          <w:sz w:val="24"/>
          <w:szCs w:val="24"/>
        </w:rPr>
        <w:t xml:space="preserve"> </w:t>
      </w:r>
      <w:r w:rsidRPr="00BB4D5C">
        <w:rPr>
          <w:rStyle w:val="hps"/>
          <w:rFonts w:ascii="Calibri" w:hAnsi="Calibri" w:cs="Calibri"/>
          <w:sz w:val="24"/>
          <w:szCs w:val="24"/>
        </w:rPr>
        <w:t>an interesting</w:t>
      </w:r>
      <w:r w:rsidRPr="00BB4D5C">
        <w:rPr>
          <w:rFonts w:ascii="Calibri" w:hAnsi="Calibri" w:cs="Calibri"/>
          <w:sz w:val="24"/>
          <w:szCs w:val="24"/>
        </w:rPr>
        <w:t xml:space="preserve"> </w:t>
      </w:r>
      <w:r w:rsidRPr="00BB4D5C">
        <w:rPr>
          <w:rStyle w:val="hps"/>
          <w:rFonts w:ascii="Calibri" w:hAnsi="Calibri" w:cs="Calibri"/>
          <w:sz w:val="24"/>
          <w:szCs w:val="24"/>
        </w:rPr>
        <w:t>use of</w:t>
      </w:r>
      <w:r w:rsidRPr="00BB4D5C">
        <w:rPr>
          <w:rFonts w:ascii="Calibri" w:hAnsi="Calibri" w:cs="Calibri"/>
          <w:sz w:val="24"/>
          <w:szCs w:val="24"/>
        </w:rPr>
        <w:t xml:space="preserve"> </w:t>
      </w:r>
      <w:r w:rsidRPr="00BB4D5C">
        <w:rPr>
          <w:rStyle w:val="hps"/>
          <w:rFonts w:ascii="Calibri" w:hAnsi="Calibri" w:cs="Calibri"/>
          <w:sz w:val="24"/>
          <w:szCs w:val="24"/>
        </w:rPr>
        <w:t>media</w:t>
      </w:r>
      <w:r w:rsidRPr="00BB4D5C">
        <w:rPr>
          <w:rFonts w:ascii="Calibri" w:hAnsi="Calibri" w:cs="Calibri"/>
          <w:sz w:val="24"/>
          <w:szCs w:val="24"/>
        </w:rPr>
        <w:t xml:space="preserve"> </w:t>
      </w:r>
      <w:r w:rsidRPr="00BB4D5C">
        <w:rPr>
          <w:rStyle w:val="hps"/>
          <w:rFonts w:ascii="Calibri" w:hAnsi="Calibri" w:cs="Calibri"/>
          <w:sz w:val="24"/>
          <w:szCs w:val="24"/>
        </w:rPr>
        <w:t>is very important</w:t>
      </w:r>
      <w:r w:rsidRPr="00BB4D5C">
        <w:rPr>
          <w:rStyle w:val="hps"/>
          <w:rFonts w:ascii="Calibri" w:hAnsi="Calibri" w:cs="Calibri"/>
          <w:sz w:val="24"/>
          <w:szCs w:val="24"/>
          <w:lang w:val="id-ID"/>
        </w:rPr>
        <w:t>.</w:t>
      </w:r>
      <w:r w:rsidRPr="00BB4D5C">
        <w:rPr>
          <w:rFonts w:ascii="Calibri" w:hAnsi="Calibri" w:cs="Calibri"/>
          <w:sz w:val="24"/>
          <w:szCs w:val="24"/>
          <w:lang w:val="id-ID"/>
        </w:rPr>
        <w:t xml:space="preserve">Media is a </w:t>
      </w:r>
      <w:r w:rsidRPr="00BB4D5C">
        <w:rPr>
          <w:rFonts w:ascii="Calibri" w:hAnsi="Calibri" w:cs="Calibri"/>
          <w:sz w:val="24"/>
          <w:szCs w:val="24"/>
        </w:rPr>
        <w:t>tools used to store and deliver information or data</w:t>
      </w:r>
      <w:r w:rsidRPr="00BB4D5C">
        <w:rPr>
          <w:rFonts w:ascii="Calibri" w:hAnsi="Calibri" w:cs="Calibri"/>
          <w:sz w:val="24"/>
          <w:szCs w:val="24"/>
          <w:lang w:val="id-ID"/>
        </w:rPr>
        <w:t xml:space="preserve">. </w:t>
      </w:r>
      <w:r w:rsidRPr="00BB4D5C">
        <w:rPr>
          <w:rFonts w:ascii="Calibri" w:hAnsi="Calibri" w:cs="Calibri"/>
          <w:sz w:val="24"/>
          <w:szCs w:val="24"/>
        </w:rPr>
        <w:t xml:space="preserve">In general, "media" refers to various means of communication. </w:t>
      </w:r>
      <w:r w:rsidRPr="00BB4D5C">
        <w:rPr>
          <w:rFonts w:ascii="Calibri" w:hAnsi="Calibri" w:cs="Calibri"/>
          <w:bCs/>
          <w:color w:val="000000" w:themeColor="text1"/>
          <w:sz w:val="24"/>
          <w:szCs w:val="24"/>
          <w:lang w:val="id-ID"/>
        </w:rPr>
        <w:t>According to sanjaya (2008:211) media can be classified as follow: Audio Media,Visual Media ,Audio Visual Media.</w:t>
      </w:r>
      <w:r w:rsidRPr="00BB4D5C">
        <w:rPr>
          <w:rFonts w:ascii="Calibri" w:hAnsi="Calibri" w:cs="Calibri"/>
          <w:sz w:val="24"/>
          <w:szCs w:val="24"/>
        </w:rPr>
        <w:t xml:space="preserve"> A Comic Book is defined as a booklet of words and pictures integrated into a flexible and powerful printed format</w:t>
      </w:r>
      <w:proofErr w:type="gramStart"/>
      <w:r w:rsidRPr="00BB4D5C">
        <w:rPr>
          <w:rFonts w:ascii="Calibri" w:hAnsi="Calibri" w:cs="Calibri"/>
          <w:sz w:val="24"/>
          <w:szCs w:val="24"/>
        </w:rPr>
        <w:t>..</w:t>
      </w:r>
      <w:proofErr w:type="gramEnd"/>
      <w:r w:rsidRPr="00BB4D5C">
        <w:rPr>
          <w:rFonts w:ascii="Calibri" w:hAnsi="Calibri" w:cs="Calibri"/>
          <w:sz w:val="24"/>
          <w:szCs w:val="24"/>
        </w:rPr>
        <w:t xml:space="preserve"> </w:t>
      </w:r>
      <w:r w:rsidRPr="00BB4D5C">
        <w:rPr>
          <w:rStyle w:val="hps"/>
          <w:rFonts w:ascii="Calibri" w:hAnsi="Calibri" w:cs="Calibri"/>
          <w:sz w:val="24"/>
          <w:szCs w:val="24"/>
        </w:rPr>
        <w:t>By</w:t>
      </w:r>
      <w:r w:rsidRPr="00BB4D5C">
        <w:rPr>
          <w:rFonts w:ascii="Calibri" w:hAnsi="Calibri" w:cs="Calibri"/>
          <w:sz w:val="24"/>
          <w:szCs w:val="24"/>
        </w:rPr>
        <w:t xml:space="preserve"> </w:t>
      </w:r>
      <w:r w:rsidRPr="00BB4D5C">
        <w:rPr>
          <w:rStyle w:val="hps"/>
          <w:rFonts w:ascii="Calibri" w:hAnsi="Calibri" w:cs="Calibri"/>
          <w:sz w:val="24"/>
          <w:szCs w:val="24"/>
        </w:rPr>
        <w:t>using the</w:t>
      </w:r>
      <w:r w:rsidRPr="00BB4D5C">
        <w:rPr>
          <w:rFonts w:ascii="Calibri" w:hAnsi="Calibri" w:cs="Calibri"/>
          <w:sz w:val="24"/>
          <w:szCs w:val="24"/>
        </w:rPr>
        <w:t xml:space="preserve"> </w:t>
      </w:r>
      <w:r w:rsidRPr="00BB4D5C">
        <w:rPr>
          <w:rStyle w:val="hps"/>
          <w:rFonts w:ascii="Calibri" w:hAnsi="Calibri" w:cs="Calibri"/>
          <w:sz w:val="24"/>
          <w:szCs w:val="24"/>
          <w:lang w:val="id-ID"/>
        </w:rPr>
        <w:t>interesting media,</w:t>
      </w:r>
      <w:r w:rsidRPr="00BB4D5C">
        <w:rPr>
          <w:rStyle w:val="hps"/>
          <w:rFonts w:ascii="Calibri" w:hAnsi="Calibri" w:cs="Calibri"/>
          <w:sz w:val="24"/>
          <w:szCs w:val="24"/>
        </w:rPr>
        <w:t xml:space="preserve"> the teacher</w:t>
      </w:r>
      <w:r w:rsidRPr="00BB4D5C">
        <w:rPr>
          <w:rFonts w:ascii="Calibri" w:hAnsi="Calibri" w:cs="Calibri"/>
          <w:sz w:val="24"/>
          <w:szCs w:val="24"/>
        </w:rPr>
        <w:t xml:space="preserve"> </w:t>
      </w:r>
      <w:r w:rsidRPr="00BB4D5C">
        <w:rPr>
          <w:rStyle w:val="hps"/>
          <w:rFonts w:ascii="Calibri" w:hAnsi="Calibri" w:cs="Calibri"/>
          <w:sz w:val="24"/>
          <w:szCs w:val="24"/>
        </w:rPr>
        <w:t>can motivate</w:t>
      </w:r>
      <w:r w:rsidRPr="00BB4D5C">
        <w:rPr>
          <w:rFonts w:ascii="Calibri" w:hAnsi="Calibri" w:cs="Calibri"/>
          <w:sz w:val="24"/>
          <w:szCs w:val="24"/>
        </w:rPr>
        <w:t xml:space="preserve"> </w:t>
      </w:r>
      <w:r w:rsidRPr="00BB4D5C">
        <w:rPr>
          <w:rStyle w:val="hps"/>
          <w:rFonts w:ascii="Calibri" w:hAnsi="Calibri" w:cs="Calibri"/>
          <w:sz w:val="24"/>
          <w:szCs w:val="24"/>
        </w:rPr>
        <w:t>and</w:t>
      </w:r>
      <w:r w:rsidRPr="00BB4D5C">
        <w:rPr>
          <w:rFonts w:ascii="Calibri" w:hAnsi="Calibri" w:cs="Calibri"/>
          <w:sz w:val="24"/>
          <w:szCs w:val="24"/>
        </w:rPr>
        <w:t xml:space="preserve"> </w:t>
      </w:r>
      <w:r w:rsidRPr="00BB4D5C">
        <w:rPr>
          <w:rStyle w:val="hps"/>
          <w:rFonts w:ascii="Calibri" w:hAnsi="Calibri" w:cs="Calibri"/>
          <w:sz w:val="24"/>
          <w:szCs w:val="24"/>
        </w:rPr>
        <w:t>encourage</w:t>
      </w:r>
      <w:r w:rsidRPr="00BB4D5C">
        <w:rPr>
          <w:rFonts w:ascii="Calibri" w:hAnsi="Calibri" w:cs="Calibri"/>
          <w:sz w:val="24"/>
          <w:szCs w:val="24"/>
        </w:rPr>
        <w:t xml:space="preserve"> </w:t>
      </w:r>
      <w:r w:rsidRPr="00BB4D5C">
        <w:rPr>
          <w:rStyle w:val="hps"/>
          <w:rFonts w:ascii="Calibri" w:hAnsi="Calibri" w:cs="Calibri"/>
          <w:sz w:val="24"/>
          <w:szCs w:val="24"/>
        </w:rPr>
        <w:t>students</w:t>
      </w:r>
      <w:r w:rsidRPr="00BB4D5C">
        <w:rPr>
          <w:rFonts w:ascii="Calibri" w:hAnsi="Calibri" w:cs="Calibri"/>
          <w:sz w:val="24"/>
          <w:szCs w:val="24"/>
        </w:rPr>
        <w:t xml:space="preserve"> </w:t>
      </w:r>
      <w:r w:rsidRPr="00BB4D5C">
        <w:rPr>
          <w:rStyle w:val="hps"/>
          <w:rFonts w:ascii="Calibri" w:hAnsi="Calibri" w:cs="Calibri"/>
          <w:sz w:val="24"/>
          <w:szCs w:val="24"/>
        </w:rPr>
        <w:t>to be more</w:t>
      </w:r>
      <w:r w:rsidRPr="00BB4D5C">
        <w:rPr>
          <w:rFonts w:ascii="Calibri" w:hAnsi="Calibri" w:cs="Calibri"/>
          <w:sz w:val="24"/>
          <w:szCs w:val="24"/>
        </w:rPr>
        <w:t xml:space="preserve"> </w:t>
      </w:r>
      <w:r w:rsidRPr="00BB4D5C">
        <w:rPr>
          <w:rStyle w:val="hps"/>
          <w:rFonts w:ascii="Calibri" w:hAnsi="Calibri" w:cs="Calibri"/>
          <w:sz w:val="24"/>
          <w:szCs w:val="24"/>
        </w:rPr>
        <w:t>interested</w:t>
      </w:r>
      <w:r w:rsidRPr="00BB4D5C">
        <w:rPr>
          <w:rFonts w:ascii="Calibri" w:hAnsi="Calibri" w:cs="Calibri"/>
          <w:sz w:val="24"/>
          <w:szCs w:val="24"/>
        </w:rPr>
        <w:t xml:space="preserve"> </w:t>
      </w:r>
      <w:r w:rsidRPr="00BB4D5C">
        <w:rPr>
          <w:rStyle w:val="hps"/>
          <w:rFonts w:ascii="Calibri" w:hAnsi="Calibri" w:cs="Calibri"/>
          <w:sz w:val="24"/>
          <w:szCs w:val="24"/>
        </w:rPr>
        <w:t>and</w:t>
      </w:r>
      <w:r w:rsidRPr="00BB4D5C">
        <w:rPr>
          <w:rFonts w:ascii="Calibri" w:hAnsi="Calibri" w:cs="Calibri"/>
          <w:sz w:val="24"/>
          <w:szCs w:val="24"/>
        </w:rPr>
        <w:t xml:space="preserve"> </w:t>
      </w:r>
      <w:r w:rsidRPr="00BB4D5C">
        <w:rPr>
          <w:rStyle w:val="hps"/>
          <w:rFonts w:ascii="Calibri" w:hAnsi="Calibri" w:cs="Calibri"/>
          <w:sz w:val="24"/>
          <w:szCs w:val="24"/>
        </w:rPr>
        <w:t>enthusiastic</w:t>
      </w:r>
      <w:r w:rsidRPr="00BB4D5C">
        <w:rPr>
          <w:rFonts w:ascii="Calibri" w:hAnsi="Calibri" w:cs="Calibri"/>
          <w:sz w:val="24"/>
          <w:szCs w:val="24"/>
        </w:rPr>
        <w:t xml:space="preserve"> </w:t>
      </w:r>
      <w:r w:rsidRPr="00BB4D5C">
        <w:rPr>
          <w:rStyle w:val="hps"/>
          <w:rFonts w:ascii="Calibri" w:hAnsi="Calibri" w:cs="Calibri"/>
          <w:sz w:val="24"/>
          <w:szCs w:val="24"/>
        </w:rPr>
        <w:t>in</w:t>
      </w:r>
      <w:r w:rsidRPr="00BB4D5C">
        <w:rPr>
          <w:rFonts w:ascii="Calibri" w:hAnsi="Calibri" w:cs="Calibri"/>
          <w:sz w:val="24"/>
          <w:szCs w:val="24"/>
        </w:rPr>
        <w:t xml:space="preserve"> </w:t>
      </w:r>
      <w:r w:rsidRPr="00BB4D5C">
        <w:rPr>
          <w:rStyle w:val="hps"/>
          <w:rFonts w:ascii="Calibri" w:hAnsi="Calibri" w:cs="Calibri"/>
          <w:sz w:val="24"/>
          <w:szCs w:val="24"/>
        </w:rPr>
        <w:t>learning English.</w:t>
      </w:r>
      <w:r w:rsidRPr="00BB4D5C">
        <w:rPr>
          <w:rStyle w:val="longtext"/>
          <w:rFonts w:ascii="Calibri" w:hAnsi="Calibri" w:cs="Calibri"/>
          <w:sz w:val="24"/>
          <w:szCs w:val="24"/>
        </w:rPr>
        <w:t xml:space="preserve"> </w:t>
      </w:r>
      <w:proofErr w:type="gramStart"/>
      <w:r w:rsidRPr="00BB4D5C">
        <w:rPr>
          <w:rStyle w:val="hps"/>
          <w:rFonts w:ascii="Calibri" w:hAnsi="Calibri" w:cs="Calibri"/>
          <w:sz w:val="24"/>
          <w:szCs w:val="24"/>
        </w:rPr>
        <w:t>researchers</w:t>
      </w:r>
      <w:proofErr w:type="gramEnd"/>
      <w:r w:rsidRPr="00BB4D5C">
        <w:rPr>
          <w:rStyle w:val="hps"/>
          <w:rFonts w:ascii="Calibri" w:hAnsi="Calibri" w:cs="Calibri"/>
          <w:sz w:val="24"/>
          <w:szCs w:val="24"/>
        </w:rPr>
        <w:t xml:space="preserve"> only focus on the</w:t>
      </w:r>
      <w:r w:rsidRPr="00BB4D5C">
        <w:rPr>
          <w:rStyle w:val="hps"/>
          <w:rFonts w:ascii="Calibri" w:hAnsi="Calibri" w:cs="Calibri"/>
          <w:sz w:val="24"/>
          <w:szCs w:val="24"/>
          <w:lang w:val="id-ID"/>
        </w:rPr>
        <w:t xml:space="preserve"> </w:t>
      </w:r>
      <w:r w:rsidRPr="00BB4D5C">
        <w:rPr>
          <w:rStyle w:val="hps"/>
          <w:rFonts w:ascii="Calibri" w:hAnsi="Calibri" w:cs="Calibri"/>
          <w:sz w:val="24"/>
          <w:szCs w:val="24"/>
        </w:rPr>
        <w:lastRenderedPageBreak/>
        <w:t xml:space="preserve">effectiveness of using </w:t>
      </w:r>
      <w:r w:rsidRPr="00BB4D5C">
        <w:rPr>
          <w:rFonts w:ascii="Calibri" w:hAnsi="Calibri" w:cs="Calibri"/>
          <w:i/>
          <w:sz w:val="24"/>
          <w:szCs w:val="24"/>
          <w:lang w:val="id-ID"/>
        </w:rPr>
        <w:t>R</w:t>
      </w:r>
      <w:proofErr w:type="spellStart"/>
      <w:r w:rsidRPr="00BB4D5C">
        <w:rPr>
          <w:rFonts w:ascii="Calibri" w:hAnsi="Calibri" w:cs="Calibri"/>
          <w:i/>
          <w:sz w:val="24"/>
          <w:szCs w:val="24"/>
        </w:rPr>
        <w:t>aju</w:t>
      </w:r>
      <w:proofErr w:type="spellEnd"/>
      <w:r w:rsidRPr="00BB4D5C">
        <w:rPr>
          <w:rFonts w:ascii="Calibri" w:hAnsi="Calibri" w:cs="Calibri"/>
          <w:i/>
          <w:sz w:val="24"/>
          <w:szCs w:val="24"/>
        </w:rPr>
        <w:t xml:space="preserve"> and </w:t>
      </w:r>
      <w:r w:rsidRPr="00BB4D5C">
        <w:rPr>
          <w:rFonts w:ascii="Calibri" w:hAnsi="Calibri" w:cs="Calibri"/>
          <w:i/>
          <w:sz w:val="24"/>
          <w:szCs w:val="24"/>
          <w:lang w:val="id-ID"/>
        </w:rPr>
        <w:t>T</w:t>
      </w:r>
      <w:r w:rsidRPr="00BB4D5C">
        <w:rPr>
          <w:rFonts w:ascii="Calibri" w:hAnsi="Calibri" w:cs="Calibri"/>
          <w:i/>
          <w:sz w:val="24"/>
          <w:szCs w:val="24"/>
        </w:rPr>
        <w:t xml:space="preserve">he </w:t>
      </w:r>
      <w:r w:rsidRPr="00BB4D5C">
        <w:rPr>
          <w:rFonts w:ascii="Calibri" w:hAnsi="Calibri" w:cs="Calibri"/>
          <w:i/>
          <w:sz w:val="24"/>
          <w:szCs w:val="24"/>
          <w:lang w:val="id-ID"/>
        </w:rPr>
        <w:t>M</w:t>
      </w:r>
      <w:proofErr w:type="spellStart"/>
      <w:r w:rsidRPr="00BB4D5C">
        <w:rPr>
          <w:rFonts w:ascii="Calibri" w:hAnsi="Calibri" w:cs="Calibri"/>
          <w:i/>
          <w:sz w:val="24"/>
          <w:szCs w:val="24"/>
        </w:rPr>
        <w:t>oney</w:t>
      </w:r>
      <w:proofErr w:type="spellEnd"/>
      <w:r w:rsidRPr="00BB4D5C">
        <w:rPr>
          <w:rFonts w:ascii="Calibri" w:hAnsi="Calibri" w:cs="Calibri"/>
          <w:i/>
          <w:sz w:val="24"/>
          <w:szCs w:val="24"/>
        </w:rPr>
        <w:t xml:space="preserve"> of </w:t>
      </w:r>
      <w:r w:rsidRPr="00BB4D5C">
        <w:rPr>
          <w:rFonts w:ascii="Calibri" w:hAnsi="Calibri" w:cs="Calibri"/>
          <w:i/>
          <w:sz w:val="24"/>
          <w:szCs w:val="24"/>
          <w:lang w:val="id-ID"/>
        </w:rPr>
        <w:t>T</w:t>
      </w:r>
      <w:proofErr w:type="spellStart"/>
      <w:r w:rsidRPr="00BB4D5C">
        <w:rPr>
          <w:rFonts w:ascii="Calibri" w:hAnsi="Calibri" w:cs="Calibri"/>
          <w:i/>
          <w:sz w:val="24"/>
          <w:szCs w:val="24"/>
        </w:rPr>
        <w:t>ree</w:t>
      </w:r>
      <w:proofErr w:type="spellEnd"/>
      <w:r w:rsidRPr="00BB4D5C">
        <w:rPr>
          <w:rFonts w:ascii="Calibri" w:hAnsi="Calibri" w:cs="Calibri"/>
          <w:sz w:val="24"/>
          <w:szCs w:val="24"/>
        </w:rPr>
        <w:t xml:space="preserve"> </w:t>
      </w:r>
      <w:r w:rsidRPr="00BB4D5C">
        <w:rPr>
          <w:rStyle w:val="hps"/>
          <w:rFonts w:ascii="Calibri" w:hAnsi="Calibri" w:cs="Calibri"/>
          <w:sz w:val="24"/>
          <w:szCs w:val="24"/>
        </w:rPr>
        <w:t>comic</w:t>
      </w:r>
      <w:r w:rsidRPr="00BB4D5C">
        <w:rPr>
          <w:rStyle w:val="hps"/>
          <w:rFonts w:ascii="Calibri" w:hAnsi="Calibri" w:cs="Calibri"/>
          <w:sz w:val="24"/>
          <w:szCs w:val="24"/>
          <w:lang w:val="id-ID"/>
        </w:rPr>
        <w:t xml:space="preserve"> </w:t>
      </w:r>
      <w:r w:rsidRPr="00BB4D5C">
        <w:rPr>
          <w:rStyle w:val="hps"/>
          <w:rFonts w:ascii="Calibri" w:hAnsi="Calibri" w:cs="Calibri"/>
          <w:sz w:val="24"/>
          <w:szCs w:val="24"/>
        </w:rPr>
        <w:t>to improve</w:t>
      </w:r>
      <w:r w:rsidRPr="00BB4D5C">
        <w:rPr>
          <w:rStyle w:val="hps"/>
          <w:rFonts w:ascii="Calibri" w:hAnsi="Calibri" w:cs="Calibri"/>
          <w:sz w:val="24"/>
          <w:szCs w:val="24"/>
          <w:lang w:val="id-ID"/>
        </w:rPr>
        <w:t xml:space="preserve"> student’s </w:t>
      </w:r>
      <w:r w:rsidRPr="00BB4D5C">
        <w:rPr>
          <w:rStyle w:val="hps"/>
          <w:rFonts w:ascii="Calibri" w:hAnsi="Calibri" w:cs="Calibri"/>
          <w:sz w:val="24"/>
          <w:szCs w:val="24"/>
        </w:rPr>
        <w:t xml:space="preserve"> reading </w:t>
      </w:r>
      <w:proofErr w:type="spellStart"/>
      <w:r w:rsidRPr="00BB4D5C">
        <w:rPr>
          <w:rStyle w:val="hps"/>
          <w:rFonts w:ascii="Calibri" w:hAnsi="Calibri" w:cs="Calibri"/>
          <w:sz w:val="24"/>
          <w:szCs w:val="24"/>
        </w:rPr>
        <w:t>comprehen</w:t>
      </w:r>
      <w:proofErr w:type="spellEnd"/>
      <w:r w:rsidRPr="00BB4D5C">
        <w:rPr>
          <w:rStyle w:val="hps"/>
          <w:rFonts w:ascii="Calibri" w:hAnsi="Calibri" w:cs="Calibri"/>
          <w:sz w:val="24"/>
          <w:szCs w:val="24"/>
          <w:lang w:val="id-ID"/>
        </w:rPr>
        <w:t>s</w:t>
      </w:r>
      <w:r w:rsidRPr="00BB4D5C">
        <w:rPr>
          <w:rStyle w:val="hps"/>
          <w:rFonts w:ascii="Calibri" w:hAnsi="Calibri" w:cs="Calibri"/>
          <w:sz w:val="24"/>
          <w:szCs w:val="24"/>
        </w:rPr>
        <w:t>ion</w:t>
      </w:r>
      <w:r w:rsidRPr="00BB4D5C">
        <w:rPr>
          <w:rStyle w:val="hps"/>
          <w:rFonts w:ascii="Calibri" w:hAnsi="Calibri" w:cs="Calibri"/>
          <w:sz w:val="24"/>
          <w:szCs w:val="24"/>
          <w:lang w:val="id-ID"/>
        </w:rPr>
        <w:t xml:space="preserve"> at the</w:t>
      </w:r>
      <w:r w:rsidRPr="00BB4D5C">
        <w:rPr>
          <w:rStyle w:val="hps"/>
          <w:rFonts w:ascii="Calibri" w:hAnsi="Calibri" w:cs="Calibri"/>
          <w:sz w:val="24"/>
          <w:szCs w:val="24"/>
        </w:rPr>
        <w:t xml:space="preserve"> </w:t>
      </w:r>
      <w:r w:rsidRPr="00BB4D5C">
        <w:rPr>
          <w:rStyle w:val="hps"/>
          <w:rFonts w:ascii="Calibri" w:hAnsi="Calibri" w:cs="Calibri"/>
          <w:sz w:val="24"/>
          <w:szCs w:val="24"/>
          <w:lang w:val="id-ID"/>
        </w:rPr>
        <w:t>eleventh S</w:t>
      </w:r>
      <w:proofErr w:type="spellStart"/>
      <w:r w:rsidRPr="00BB4D5C">
        <w:rPr>
          <w:rStyle w:val="hps"/>
          <w:rFonts w:ascii="Calibri" w:hAnsi="Calibri" w:cs="Calibri"/>
          <w:sz w:val="24"/>
          <w:szCs w:val="24"/>
        </w:rPr>
        <w:t>ocial</w:t>
      </w:r>
      <w:proofErr w:type="spellEnd"/>
      <w:r w:rsidRPr="00BB4D5C">
        <w:rPr>
          <w:rStyle w:val="hps"/>
          <w:rFonts w:ascii="Calibri" w:hAnsi="Calibri" w:cs="Calibri"/>
          <w:sz w:val="24"/>
          <w:szCs w:val="24"/>
        </w:rPr>
        <w:t xml:space="preserve"> </w:t>
      </w:r>
      <w:r w:rsidRPr="00BB4D5C">
        <w:rPr>
          <w:rStyle w:val="hps"/>
          <w:rFonts w:ascii="Calibri" w:hAnsi="Calibri" w:cs="Calibri"/>
          <w:sz w:val="24"/>
          <w:szCs w:val="24"/>
          <w:lang w:val="id-ID"/>
        </w:rPr>
        <w:t>S</w:t>
      </w:r>
      <w:proofErr w:type="spellStart"/>
      <w:r w:rsidRPr="00BB4D5C">
        <w:rPr>
          <w:rStyle w:val="hps"/>
          <w:rFonts w:ascii="Calibri" w:hAnsi="Calibri" w:cs="Calibri"/>
          <w:sz w:val="24"/>
          <w:szCs w:val="24"/>
        </w:rPr>
        <w:t>ciences</w:t>
      </w:r>
      <w:proofErr w:type="spellEnd"/>
      <w:r w:rsidRPr="00BB4D5C">
        <w:rPr>
          <w:rStyle w:val="hps"/>
          <w:rFonts w:ascii="Calibri" w:hAnsi="Calibri" w:cs="Calibri"/>
          <w:sz w:val="24"/>
          <w:szCs w:val="24"/>
        </w:rPr>
        <w:t xml:space="preserve"> </w:t>
      </w:r>
      <w:r w:rsidRPr="00BB4D5C">
        <w:rPr>
          <w:rStyle w:val="hps"/>
          <w:rFonts w:ascii="Calibri" w:hAnsi="Calibri" w:cs="Calibri"/>
          <w:sz w:val="24"/>
          <w:szCs w:val="24"/>
          <w:lang w:val="id-ID"/>
        </w:rPr>
        <w:t xml:space="preserve"> s</w:t>
      </w:r>
      <w:proofErr w:type="spellStart"/>
      <w:r w:rsidRPr="00BB4D5C">
        <w:rPr>
          <w:rStyle w:val="hps"/>
          <w:rFonts w:ascii="Calibri" w:hAnsi="Calibri" w:cs="Calibri"/>
          <w:sz w:val="24"/>
          <w:szCs w:val="24"/>
        </w:rPr>
        <w:t>tudents</w:t>
      </w:r>
      <w:proofErr w:type="spellEnd"/>
      <w:r w:rsidRPr="00BB4D5C">
        <w:rPr>
          <w:rStyle w:val="hps"/>
          <w:rFonts w:ascii="Calibri" w:hAnsi="Calibri" w:cs="Calibri"/>
          <w:sz w:val="24"/>
          <w:szCs w:val="24"/>
        </w:rPr>
        <w:t xml:space="preserve"> of SMAN 4 PURWOREJO in </w:t>
      </w:r>
      <w:r w:rsidRPr="00BB4D5C">
        <w:rPr>
          <w:rStyle w:val="hps"/>
          <w:rFonts w:ascii="Calibri" w:hAnsi="Calibri" w:cs="Calibri"/>
          <w:sz w:val="24"/>
          <w:szCs w:val="24"/>
          <w:lang w:val="id-ID"/>
        </w:rPr>
        <w:t xml:space="preserve">the </w:t>
      </w:r>
      <w:r w:rsidRPr="00BB4D5C">
        <w:rPr>
          <w:rStyle w:val="hps"/>
          <w:rFonts w:ascii="Calibri" w:hAnsi="Calibri" w:cs="Calibri"/>
          <w:sz w:val="24"/>
          <w:szCs w:val="24"/>
        </w:rPr>
        <w:t>Academic Year 2012/2013.</w:t>
      </w:r>
    </w:p>
    <w:p w:rsidR="00604FB5" w:rsidRPr="00BB4D5C" w:rsidRDefault="00566C3E" w:rsidP="003652BE">
      <w:pPr>
        <w:pStyle w:val="ListParagraph"/>
        <w:numPr>
          <w:ilvl w:val="0"/>
          <w:numId w:val="1"/>
        </w:numPr>
        <w:tabs>
          <w:tab w:val="left" w:pos="284"/>
          <w:tab w:val="left" w:pos="3960"/>
        </w:tabs>
        <w:spacing w:line="360" w:lineRule="auto"/>
        <w:jc w:val="both"/>
        <w:rPr>
          <w:rStyle w:val="hps"/>
          <w:rFonts w:ascii="Calibri" w:hAnsi="Calibri" w:cs="Calibri"/>
          <w:sz w:val="24"/>
          <w:szCs w:val="24"/>
        </w:rPr>
      </w:pPr>
      <w:r w:rsidRPr="00BB4D5C">
        <w:rPr>
          <w:rStyle w:val="hps"/>
          <w:rFonts w:ascii="Calibri" w:hAnsi="Calibri" w:cs="Calibri"/>
          <w:sz w:val="24"/>
          <w:szCs w:val="24"/>
        </w:rPr>
        <w:t xml:space="preserve">Research </w:t>
      </w:r>
      <w:r w:rsidR="00604FB5" w:rsidRPr="00BB4D5C">
        <w:rPr>
          <w:rStyle w:val="hps"/>
          <w:rFonts w:ascii="Calibri" w:hAnsi="Calibri" w:cs="Calibri"/>
          <w:sz w:val="24"/>
          <w:szCs w:val="24"/>
        </w:rPr>
        <w:t>Method</w:t>
      </w:r>
    </w:p>
    <w:p w:rsidR="00604FB5" w:rsidRPr="00BB4D5C" w:rsidRDefault="00FA705E" w:rsidP="00FA705E">
      <w:pPr>
        <w:tabs>
          <w:tab w:val="left" w:pos="709"/>
          <w:tab w:val="left" w:pos="3960"/>
        </w:tabs>
        <w:spacing w:after="0" w:line="360" w:lineRule="auto"/>
        <w:jc w:val="both"/>
        <w:rPr>
          <w:rFonts w:ascii="Calibri" w:hAnsi="Calibri" w:cs="Calibri"/>
          <w:sz w:val="24"/>
          <w:szCs w:val="24"/>
        </w:rPr>
      </w:pPr>
      <w:r w:rsidRPr="00BB4D5C">
        <w:rPr>
          <w:rFonts w:ascii="Calibri" w:hAnsi="Calibri" w:cs="Calibri"/>
          <w:sz w:val="24"/>
          <w:szCs w:val="24"/>
          <w:lang w:val="id-ID"/>
        </w:rPr>
        <w:tab/>
      </w:r>
      <w:r w:rsidR="00604FB5" w:rsidRPr="00BB4D5C">
        <w:rPr>
          <w:rFonts w:ascii="Calibri" w:hAnsi="Calibri" w:cs="Calibri"/>
          <w:sz w:val="24"/>
          <w:szCs w:val="24"/>
        </w:rPr>
        <w:t>The design which is used in this research is control and experimental group pretest-posttest.</w:t>
      </w:r>
      <w:r w:rsidR="00566C3E" w:rsidRPr="00BB4D5C">
        <w:rPr>
          <w:rFonts w:ascii="Calibri" w:hAnsi="Calibri" w:cs="Calibri"/>
          <w:sz w:val="24"/>
          <w:szCs w:val="24"/>
          <w:lang w:val="en-GB"/>
        </w:rPr>
        <w:t xml:space="preserve"> The population in this research is the e</w:t>
      </w:r>
      <w:r w:rsidR="00566C3E" w:rsidRPr="00BB4D5C">
        <w:rPr>
          <w:rFonts w:ascii="Calibri" w:hAnsi="Calibri" w:cs="Calibri"/>
          <w:sz w:val="24"/>
          <w:szCs w:val="24"/>
          <w:lang w:val="id-ID"/>
        </w:rPr>
        <w:t>leven</w:t>
      </w:r>
      <w:proofErr w:type="spellStart"/>
      <w:r w:rsidR="00566C3E" w:rsidRPr="00BB4D5C">
        <w:rPr>
          <w:rFonts w:ascii="Calibri" w:hAnsi="Calibri" w:cs="Calibri"/>
          <w:sz w:val="24"/>
          <w:szCs w:val="24"/>
          <w:lang w:val="en-GB"/>
        </w:rPr>
        <w:t>th</w:t>
      </w:r>
      <w:proofErr w:type="spellEnd"/>
      <w:r w:rsidR="00566C3E" w:rsidRPr="00BB4D5C">
        <w:rPr>
          <w:rFonts w:ascii="Calibri" w:hAnsi="Calibri" w:cs="Calibri"/>
          <w:sz w:val="24"/>
          <w:szCs w:val="24"/>
          <w:lang w:val="en-GB"/>
        </w:rPr>
        <w:t xml:space="preserve"> grade students of SM</w:t>
      </w:r>
      <w:r w:rsidR="00566C3E" w:rsidRPr="00BB4D5C">
        <w:rPr>
          <w:rFonts w:ascii="Calibri" w:hAnsi="Calibri" w:cs="Calibri"/>
          <w:sz w:val="24"/>
          <w:szCs w:val="24"/>
          <w:lang w:val="id-ID"/>
        </w:rPr>
        <w:t>A</w:t>
      </w:r>
      <w:r w:rsidR="00566C3E" w:rsidRPr="00BB4D5C">
        <w:rPr>
          <w:rFonts w:ascii="Calibri" w:hAnsi="Calibri" w:cs="Calibri"/>
          <w:sz w:val="24"/>
          <w:szCs w:val="24"/>
          <w:lang w:val="en-GB"/>
        </w:rPr>
        <w:t xml:space="preserve"> N 4 </w:t>
      </w:r>
      <w:proofErr w:type="spellStart"/>
      <w:r w:rsidR="00566C3E" w:rsidRPr="00BB4D5C">
        <w:rPr>
          <w:rFonts w:ascii="Calibri" w:hAnsi="Calibri" w:cs="Calibri"/>
          <w:sz w:val="24"/>
          <w:szCs w:val="24"/>
          <w:lang w:val="en-GB"/>
        </w:rPr>
        <w:t>Purworejo</w:t>
      </w:r>
      <w:proofErr w:type="spellEnd"/>
      <w:r w:rsidR="00566C3E" w:rsidRPr="00BB4D5C">
        <w:rPr>
          <w:rFonts w:ascii="Calibri" w:hAnsi="Calibri" w:cs="Calibri"/>
          <w:sz w:val="24"/>
          <w:szCs w:val="24"/>
          <w:lang w:val="en-GB"/>
        </w:rPr>
        <w:t xml:space="preserve"> that consist of </w:t>
      </w:r>
      <w:r w:rsidR="00566C3E" w:rsidRPr="00BB4D5C">
        <w:rPr>
          <w:rFonts w:ascii="Calibri" w:hAnsi="Calibri" w:cs="Calibri"/>
          <w:sz w:val="24"/>
          <w:szCs w:val="24"/>
          <w:lang w:val="id-ID"/>
        </w:rPr>
        <w:t>6</w:t>
      </w:r>
      <w:r w:rsidR="00566C3E" w:rsidRPr="00BB4D5C">
        <w:rPr>
          <w:rFonts w:ascii="Calibri" w:hAnsi="Calibri" w:cs="Calibri"/>
          <w:sz w:val="24"/>
          <w:szCs w:val="24"/>
          <w:lang w:val="en-GB"/>
        </w:rPr>
        <w:t xml:space="preserve"> classes</w:t>
      </w:r>
      <w:r w:rsidR="00566C3E" w:rsidRPr="00BB4D5C">
        <w:rPr>
          <w:rFonts w:ascii="Calibri" w:hAnsi="Calibri" w:cs="Calibri"/>
          <w:sz w:val="24"/>
          <w:szCs w:val="24"/>
          <w:lang w:val="id-ID"/>
        </w:rPr>
        <w:t>. And each classes consist of 33 student. It’s mean total student is 198 students.</w:t>
      </w:r>
      <w:r w:rsidR="00566C3E" w:rsidRPr="00BB4D5C">
        <w:rPr>
          <w:rFonts w:ascii="Calibri" w:hAnsi="Calibri" w:cs="Calibri"/>
          <w:sz w:val="24"/>
          <w:szCs w:val="24"/>
        </w:rPr>
        <w:t xml:space="preserve"> As the experimental group, the researcher used</w:t>
      </w:r>
      <w:r w:rsidR="00566C3E" w:rsidRPr="00BB4D5C">
        <w:rPr>
          <w:rFonts w:ascii="Calibri" w:hAnsi="Calibri" w:cs="Calibri"/>
          <w:sz w:val="24"/>
          <w:szCs w:val="24"/>
          <w:lang w:val="id-ID"/>
        </w:rPr>
        <w:t xml:space="preserve"> 2 class, eveventh grade social science 2 and 3, it’s mean total for 2 class is 66 students</w:t>
      </w:r>
      <w:proofErr w:type="gramStart"/>
      <w:r w:rsidR="00566C3E" w:rsidRPr="00BB4D5C">
        <w:rPr>
          <w:rFonts w:ascii="Calibri" w:hAnsi="Calibri" w:cs="Calibri"/>
          <w:sz w:val="24"/>
          <w:szCs w:val="24"/>
          <w:lang w:val="id-ID"/>
        </w:rPr>
        <w:t>.</w:t>
      </w:r>
      <w:r w:rsidR="00604FB5" w:rsidRPr="00BB4D5C">
        <w:rPr>
          <w:rFonts w:ascii="Calibri" w:hAnsi="Calibri" w:cs="Calibri"/>
          <w:sz w:val="24"/>
          <w:szCs w:val="24"/>
        </w:rPr>
        <w:t>.</w:t>
      </w:r>
      <w:proofErr w:type="gramEnd"/>
      <w:r w:rsidR="00604FB5" w:rsidRPr="00BB4D5C">
        <w:rPr>
          <w:rFonts w:ascii="Calibri" w:hAnsi="Calibri" w:cs="Calibri"/>
          <w:sz w:val="24"/>
          <w:szCs w:val="24"/>
        </w:rPr>
        <w:t xml:space="preserve"> This research is </w:t>
      </w:r>
      <w:proofErr w:type="spellStart"/>
      <w:r w:rsidR="00604FB5" w:rsidRPr="00BB4D5C">
        <w:rPr>
          <w:rFonts w:ascii="Calibri" w:hAnsi="Calibri" w:cs="Calibri"/>
          <w:sz w:val="24"/>
          <w:szCs w:val="24"/>
        </w:rPr>
        <w:t>devided</w:t>
      </w:r>
      <w:proofErr w:type="spellEnd"/>
      <w:r w:rsidR="00604FB5" w:rsidRPr="00BB4D5C">
        <w:rPr>
          <w:rFonts w:ascii="Calibri" w:hAnsi="Calibri" w:cs="Calibri"/>
          <w:sz w:val="24"/>
          <w:szCs w:val="24"/>
        </w:rPr>
        <w:t xml:space="preserve"> into three sections. The first is pre-test, the second is treatment and the </w:t>
      </w:r>
      <w:r w:rsidR="00566C3E" w:rsidRPr="00BB4D5C">
        <w:rPr>
          <w:rFonts w:ascii="Calibri" w:hAnsi="Calibri" w:cs="Calibri"/>
          <w:sz w:val="24"/>
          <w:szCs w:val="24"/>
        </w:rPr>
        <w:t>last is post-test. The researcher</w:t>
      </w:r>
      <w:r w:rsidR="00604FB5" w:rsidRPr="00BB4D5C">
        <w:rPr>
          <w:rFonts w:ascii="Calibri" w:hAnsi="Calibri" w:cs="Calibri"/>
          <w:sz w:val="24"/>
          <w:szCs w:val="24"/>
        </w:rPr>
        <w:t xml:space="preserve"> uses independent and dependent variable.</w:t>
      </w:r>
      <w:r w:rsidR="00566C3E" w:rsidRPr="00BB4D5C">
        <w:rPr>
          <w:rFonts w:ascii="Calibri" w:hAnsi="Calibri" w:cs="Calibri"/>
          <w:sz w:val="24"/>
          <w:szCs w:val="24"/>
          <w:lang w:val="en-GB"/>
        </w:rPr>
        <w:t xml:space="preserve"> The researcher used test as the instrument in this research</w:t>
      </w:r>
      <w:r w:rsidR="00566C3E" w:rsidRPr="00BB4D5C">
        <w:rPr>
          <w:rFonts w:ascii="Calibri" w:hAnsi="Calibri" w:cs="Calibri"/>
          <w:sz w:val="24"/>
          <w:szCs w:val="24"/>
          <w:lang w:val="id-ID"/>
        </w:rPr>
        <w:t xml:space="preserve">. </w:t>
      </w:r>
      <w:r w:rsidR="00566C3E" w:rsidRPr="00BB4D5C">
        <w:rPr>
          <w:rFonts w:ascii="Calibri" w:hAnsi="Calibri" w:cs="Calibri"/>
          <w:sz w:val="24"/>
          <w:szCs w:val="24"/>
          <w:lang w:val="en-GB"/>
        </w:rPr>
        <w:t xml:space="preserve">The </w:t>
      </w:r>
      <w:proofErr w:type="gramStart"/>
      <w:r w:rsidR="00566C3E" w:rsidRPr="00BB4D5C">
        <w:rPr>
          <w:rFonts w:ascii="Calibri" w:hAnsi="Calibri" w:cs="Calibri"/>
          <w:sz w:val="24"/>
          <w:szCs w:val="24"/>
          <w:lang w:val="en-GB"/>
        </w:rPr>
        <w:t xml:space="preserve">researcher </w:t>
      </w:r>
      <w:r w:rsidR="00BB4D5C">
        <w:rPr>
          <w:rFonts w:ascii="Calibri" w:hAnsi="Calibri" w:cs="Calibri"/>
          <w:sz w:val="24"/>
          <w:szCs w:val="24"/>
          <w:lang w:val="id-ID"/>
        </w:rPr>
        <w:t>conduct</w:t>
      </w:r>
      <w:proofErr w:type="gramEnd"/>
      <w:r w:rsidR="00566C3E" w:rsidRPr="00BB4D5C">
        <w:rPr>
          <w:rFonts w:ascii="Calibri" w:hAnsi="Calibri" w:cs="Calibri"/>
          <w:sz w:val="24"/>
          <w:szCs w:val="24"/>
          <w:lang w:val="en-GB"/>
        </w:rPr>
        <w:t xml:space="preserve"> the test twice. The first is pre-test of the research</w:t>
      </w:r>
      <w:r w:rsidR="00566C3E" w:rsidRPr="00BB4D5C">
        <w:rPr>
          <w:rFonts w:ascii="Calibri" w:hAnsi="Calibri" w:cs="Calibri"/>
          <w:sz w:val="24"/>
          <w:szCs w:val="24"/>
          <w:lang w:val="id-ID"/>
        </w:rPr>
        <w:t>,</w:t>
      </w:r>
      <w:r w:rsidR="00566C3E" w:rsidRPr="00BB4D5C">
        <w:rPr>
          <w:rFonts w:ascii="Calibri" w:hAnsi="Calibri" w:cs="Calibri"/>
          <w:sz w:val="24"/>
          <w:szCs w:val="24"/>
          <w:lang w:val="en-GB"/>
        </w:rPr>
        <w:t xml:space="preserve"> is a test before learning has occurred. Then the second is post test</w:t>
      </w:r>
      <w:r w:rsidR="00566C3E" w:rsidRPr="00BB4D5C">
        <w:rPr>
          <w:rFonts w:ascii="Calibri" w:hAnsi="Calibri" w:cs="Calibri"/>
          <w:sz w:val="24"/>
          <w:szCs w:val="24"/>
          <w:lang w:val="id-ID"/>
        </w:rPr>
        <w:t>,</w:t>
      </w:r>
      <w:r w:rsidR="00566C3E" w:rsidRPr="00BB4D5C">
        <w:rPr>
          <w:rFonts w:ascii="Calibri" w:hAnsi="Calibri" w:cs="Calibri"/>
          <w:sz w:val="24"/>
          <w:szCs w:val="24"/>
          <w:lang w:val="en-GB"/>
        </w:rPr>
        <w:t xml:space="preserve"> is given after learning has occurred to have occurred. </w:t>
      </w:r>
      <w:r w:rsidR="00566C3E" w:rsidRPr="00BB4D5C">
        <w:rPr>
          <w:rFonts w:ascii="Calibri" w:hAnsi="Calibri" w:cs="Calibri"/>
          <w:sz w:val="24"/>
          <w:szCs w:val="24"/>
          <w:lang w:val="id-ID"/>
        </w:rPr>
        <w:t>T</w:t>
      </w:r>
      <w:r w:rsidR="00566C3E" w:rsidRPr="00BB4D5C">
        <w:rPr>
          <w:rFonts w:ascii="Calibri" w:hAnsi="Calibri" w:cs="Calibri"/>
          <w:sz w:val="24"/>
          <w:szCs w:val="24"/>
          <w:lang w:val="en-GB"/>
        </w:rPr>
        <w:t xml:space="preserve">he comparison of pre-test and post-test results measures the amount of progress a learner has made. </w:t>
      </w:r>
      <w:r w:rsidR="00566C3E" w:rsidRPr="00BB4D5C">
        <w:rPr>
          <w:rFonts w:ascii="Calibri" w:hAnsi="Calibri" w:cs="Calibri"/>
          <w:sz w:val="24"/>
          <w:szCs w:val="24"/>
          <w:lang w:val="id-ID"/>
        </w:rPr>
        <w:t>25 number for multiple cho</w:t>
      </w:r>
      <w:r w:rsidR="00BB4D5C">
        <w:rPr>
          <w:rFonts w:ascii="Calibri" w:hAnsi="Calibri" w:cs="Calibri"/>
          <w:sz w:val="24"/>
          <w:szCs w:val="24"/>
          <w:lang w:val="id-ID"/>
        </w:rPr>
        <w:t>ic</w:t>
      </w:r>
      <w:r w:rsidR="00566C3E" w:rsidRPr="00BB4D5C">
        <w:rPr>
          <w:rFonts w:ascii="Calibri" w:hAnsi="Calibri" w:cs="Calibri"/>
          <w:sz w:val="24"/>
          <w:szCs w:val="24"/>
          <w:lang w:val="id-ID"/>
        </w:rPr>
        <w:t>e.</w:t>
      </w:r>
      <w:r w:rsidR="00604FB5" w:rsidRPr="00BB4D5C">
        <w:rPr>
          <w:rFonts w:ascii="Calibri" w:hAnsi="Calibri" w:cs="Calibri"/>
          <w:sz w:val="24"/>
          <w:szCs w:val="24"/>
        </w:rPr>
        <w:t xml:space="preserve">Technique of collecting the data pre test and post test. The data were </w:t>
      </w:r>
      <w:r w:rsidR="00566C3E" w:rsidRPr="00BB4D5C">
        <w:rPr>
          <w:rFonts w:ascii="Calibri" w:hAnsi="Calibri" w:cs="Calibri"/>
          <w:sz w:val="24"/>
          <w:szCs w:val="24"/>
        </w:rPr>
        <w:t>analyzed</w:t>
      </w:r>
      <w:r w:rsidR="00604FB5" w:rsidRPr="00BB4D5C">
        <w:rPr>
          <w:rFonts w:ascii="Calibri" w:hAnsi="Calibri" w:cs="Calibri"/>
          <w:sz w:val="24"/>
          <w:szCs w:val="24"/>
        </w:rPr>
        <w:t xml:space="preserve"> by using descriptive and inferential statistics.</w:t>
      </w:r>
    </w:p>
    <w:p w:rsidR="00566C3E" w:rsidRPr="00BB4D5C" w:rsidRDefault="00566C3E" w:rsidP="003652BE">
      <w:pPr>
        <w:pStyle w:val="ListParagraph"/>
        <w:numPr>
          <w:ilvl w:val="0"/>
          <w:numId w:val="1"/>
        </w:numPr>
        <w:tabs>
          <w:tab w:val="left" w:pos="1890"/>
          <w:tab w:val="left" w:pos="3960"/>
        </w:tabs>
        <w:spacing w:after="0" w:line="360" w:lineRule="auto"/>
        <w:jc w:val="both"/>
        <w:rPr>
          <w:rFonts w:ascii="Calibri" w:hAnsi="Calibri" w:cs="Calibri"/>
          <w:sz w:val="24"/>
          <w:szCs w:val="24"/>
        </w:rPr>
      </w:pPr>
      <w:r w:rsidRPr="00BB4D5C">
        <w:rPr>
          <w:rFonts w:ascii="Calibri" w:hAnsi="Calibri" w:cs="Calibri"/>
          <w:sz w:val="24"/>
          <w:szCs w:val="24"/>
        </w:rPr>
        <w:t>Finding Research</w:t>
      </w:r>
    </w:p>
    <w:p w:rsidR="00575DFD" w:rsidRPr="00BB4D5C" w:rsidRDefault="00FA705E" w:rsidP="00FA705E">
      <w:pPr>
        <w:pStyle w:val="ListParagraph"/>
        <w:tabs>
          <w:tab w:val="left" w:pos="709"/>
          <w:tab w:val="left" w:pos="1890"/>
          <w:tab w:val="left" w:pos="3960"/>
        </w:tabs>
        <w:spacing w:after="0" w:line="360" w:lineRule="auto"/>
        <w:ind w:left="0"/>
        <w:jc w:val="both"/>
        <w:rPr>
          <w:rFonts w:cstheme="minorHAnsi"/>
          <w:sz w:val="24"/>
          <w:szCs w:val="24"/>
          <w:lang w:val="id-ID"/>
        </w:rPr>
      </w:pPr>
      <w:r w:rsidRPr="00BB4D5C">
        <w:rPr>
          <w:rFonts w:cstheme="minorHAnsi"/>
          <w:sz w:val="24"/>
          <w:szCs w:val="24"/>
          <w:lang w:val="id-ID"/>
        </w:rPr>
        <w:tab/>
        <w:t>In conducting the research, the data were collected after doing a research toward 66 students of the seventh grade of SMA N 4 purworejo which became the sample in this research. The sample was divided into two classes, they were experimental group (33 students) and control group (33 students).</w:t>
      </w:r>
    </w:p>
    <w:p w:rsidR="000462C5" w:rsidRPr="00BB4D5C" w:rsidRDefault="000462C5" w:rsidP="000462C5">
      <w:pPr>
        <w:autoSpaceDE w:val="0"/>
        <w:autoSpaceDN w:val="0"/>
        <w:adjustRightInd w:val="0"/>
        <w:spacing w:after="0" w:line="360" w:lineRule="auto"/>
        <w:ind w:firstLine="720"/>
        <w:jc w:val="both"/>
        <w:rPr>
          <w:rFonts w:cstheme="minorHAnsi"/>
          <w:sz w:val="24"/>
          <w:szCs w:val="24"/>
        </w:rPr>
      </w:pPr>
      <w:r w:rsidRPr="00BB4D5C">
        <w:rPr>
          <w:rFonts w:cstheme="minorHAnsi"/>
          <w:sz w:val="24"/>
          <w:szCs w:val="24"/>
        </w:rPr>
        <w:t xml:space="preserve">Moreover, the objective of this research is to know the effectiveness of </w:t>
      </w:r>
      <w:proofErr w:type="spellStart"/>
      <w:r w:rsidRPr="00BB4D5C">
        <w:rPr>
          <w:rFonts w:cstheme="minorHAnsi"/>
          <w:sz w:val="24"/>
          <w:szCs w:val="24"/>
        </w:rPr>
        <w:t>of</w:t>
      </w:r>
      <w:proofErr w:type="spellEnd"/>
      <w:r w:rsidRPr="00BB4D5C">
        <w:rPr>
          <w:rFonts w:cstheme="minorHAnsi"/>
          <w:sz w:val="24"/>
          <w:szCs w:val="24"/>
        </w:rPr>
        <w:t xml:space="preserve"> using </w:t>
      </w:r>
      <w:proofErr w:type="spellStart"/>
      <w:r w:rsidRPr="00BB4D5C">
        <w:rPr>
          <w:rFonts w:cstheme="minorHAnsi"/>
          <w:i/>
          <w:sz w:val="24"/>
          <w:szCs w:val="24"/>
        </w:rPr>
        <w:t>raju</w:t>
      </w:r>
      <w:proofErr w:type="spellEnd"/>
      <w:r w:rsidRPr="00BB4D5C">
        <w:rPr>
          <w:rFonts w:cstheme="minorHAnsi"/>
          <w:i/>
          <w:sz w:val="24"/>
          <w:szCs w:val="24"/>
        </w:rPr>
        <w:t xml:space="preserve"> and the money of tree</w:t>
      </w:r>
      <w:r w:rsidRPr="00BB4D5C">
        <w:rPr>
          <w:rFonts w:cstheme="minorHAnsi"/>
          <w:sz w:val="24"/>
          <w:szCs w:val="24"/>
        </w:rPr>
        <w:t xml:space="preserve"> comic to improve reading comprehension. The result showed that using </w:t>
      </w:r>
      <w:proofErr w:type="spellStart"/>
      <w:r w:rsidRPr="00BB4D5C">
        <w:rPr>
          <w:rFonts w:cstheme="minorHAnsi"/>
          <w:i/>
          <w:sz w:val="24"/>
          <w:szCs w:val="24"/>
        </w:rPr>
        <w:t>raju</w:t>
      </w:r>
      <w:proofErr w:type="spellEnd"/>
      <w:r w:rsidRPr="00BB4D5C">
        <w:rPr>
          <w:rFonts w:cstheme="minorHAnsi"/>
          <w:i/>
          <w:sz w:val="24"/>
          <w:szCs w:val="24"/>
        </w:rPr>
        <w:t xml:space="preserve"> and the money of tree</w:t>
      </w:r>
      <w:r w:rsidRPr="00BB4D5C">
        <w:rPr>
          <w:rFonts w:cstheme="minorHAnsi"/>
          <w:sz w:val="24"/>
          <w:szCs w:val="24"/>
        </w:rPr>
        <w:t xml:space="preserve"> comic is effective to improve reading comprehension at the e</w:t>
      </w:r>
      <w:r w:rsidRPr="00BB4D5C">
        <w:rPr>
          <w:rFonts w:cstheme="minorHAnsi"/>
          <w:sz w:val="24"/>
          <w:szCs w:val="24"/>
          <w:lang w:val="id-ID"/>
        </w:rPr>
        <w:t>leven</w:t>
      </w:r>
      <w:proofErr w:type="spellStart"/>
      <w:r w:rsidRPr="00BB4D5C">
        <w:rPr>
          <w:rFonts w:cstheme="minorHAnsi"/>
          <w:sz w:val="24"/>
          <w:szCs w:val="24"/>
        </w:rPr>
        <w:t>th</w:t>
      </w:r>
      <w:proofErr w:type="spellEnd"/>
      <w:r w:rsidRPr="00BB4D5C">
        <w:rPr>
          <w:rFonts w:cstheme="minorHAnsi"/>
          <w:sz w:val="24"/>
          <w:szCs w:val="24"/>
        </w:rPr>
        <w:t xml:space="preserve"> grade students of SM</w:t>
      </w:r>
      <w:r w:rsidRPr="00BB4D5C">
        <w:rPr>
          <w:rFonts w:cstheme="minorHAnsi"/>
          <w:sz w:val="24"/>
          <w:szCs w:val="24"/>
          <w:lang w:val="id-ID"/>
        </w:rPr>
        <w:t>A</w:t>
      </w:r>
      <w:r w:rsidRPr="00BB4D5C">
        <w:rPr>
          <w:rFonts w:cstheme="minorHAnsi"/>
          <w:sz w:val="24"/>
          <w:szCs w:val="24"/>
        </w:rPr>
        <w:t xml:space="preserve"> N 4 </w:t>
      </w:r>
      <w:proofErr w:type="spellStart"/>
      <w:r w:rsidRPr="00BB4D5C">
        <w:rPr>
          <w:rFonts w:cstheme="minorHAnsi"/>
          <w:sz w:val="24"/>
          <w:szCs w:val="24"/>
        </w:rPr>
        <w:t>Purworejo</w:t>
      </w:r>
      <w:proofErr w:type="spellEnd"/>
      <w:r w:rsidRPr="00BB4D5C">
        <w:rPr>
          <w:rFonts w:cstheme="minorHAnsi"/>
          <w:sz w:val="24"/>
          <w:szCs w:val="24"/>
        </w:rPr>
        <w:t xml:space="preserve"> in the academic year 2012/2013. It can be known from the result of post test of control group and experimental group. Pre test is given for control and experimental group before giving treatment using </w:t>
      </w:r>
      <w:proofErr w:type="spellStart"/>
      <w:r w:rsidRPr="00BB4D5C">
        <w:rPr>
          <w:rFonts w:cstheme="minorHAnsi"/>
          <w:i/>
          <w:sz w:val="24"/>
          <w:szCs w:val="24"/>
        </w:rPr>
        <w:t>raju</w:t>
      </w:r>
      <w:proofErr w:type="spellEnd"/>
      <w:r w:rsidRPr="00BB4D5C">
        <w:rPr>
          <w:rFonts w:cstheme="minorHAnsi"/>
          <w:i/>
          <w:sz w:val="24"/>
          <w:szCs w:val="24"/>
        </w:rPr>
        <w:t xml:space="preserve"> and the money of tree</w:t>
      </w:r>
      <w:r w:rsidRPr="00BB4D5C">
        <w:rPr>
          <w:rFonts w:cstheme="minorHAnsi"/>
          <w:sz w:val="24"/>
          <w:szCs w:val="24"/>
        </w:rPr>
        <w:t xml:space="preserve"> comic for experimental group and giving treatment without tourism brochure for control group. Based on the research findings, it can be known that the use of </w:t>
      </w:r>
      <w:proofErr w:type="spellStart"/>
      <w:r w:rsidRPr="00BB4D5C">
        <w:rPr>
          <w:rFonts w:cstheme="minorHAnsi"/>
          <w:i/>
          <w:sz w:val="24"/>
          <w:szCs w:val="24"/>
        </w:rPr>
        <w:t>raju</w:t>
      </w:r>
      <w:proofErr w:type="spellEnd"/>
      <w:r w:rsidRPr="00BB4D5C">
        <w:rPr>
          <w:rFonts w:cstheme="minorHAnsi"/>
          <w:i/>
          <w:sz w:val="24"/>
          <w:szCs w:val="24"/>
        </w:rPr>
        <w:t xml:space="preserve"> and the money of tree</w:t>
      </w:r>
      <w:r w:rsidRPr="00BB4D5C">
        <w:rPr>
          <w:rFonts w:cstheme="minorHAnsi"/>
          <w:sz w:val="24"/>
          <w:szCs w:val="24"/>
        </w:rPr>
        <w:t xml:space="preserve"> comic </w:t>
      </w:r>
      <w:proofErr w:type="gramStart"/>
      <w:r w:rsidRPr="00BB4D5C">
        <w:rPr>
          <w:rFonts w:cstheme="minorHAnsi"/>
          <w:sz w:val="24"/>
          <w:szCs w:val="24"/>
        </w:rPr>
        <w:t>is</w:t>
      </w:r>
      <w:proofErr w:type="gramEnd"/>
      <w:r w:rsidRPr="00BB4D5C">
        <w:rPr>
          <w:rFonts w:cstheme="minorHAnsi"/>
          <w:sz w:val="24"/>
          <w:szCs w:val="24"/>
        </w:rPr>
        <w:t xml:space="preserve"> effective to improve students’ reading comprehension.</w:t>
      </w:r>
    </w:p>
    <w:p w:rsidR="000462C5" w:rsidRPr="00BB4D5C" w:rsidRDefault="000462C5" w:rsidP="00BB4D5C">
      <w:pPr>
        <w:autoSpaceDE w:val="0"/>
        <w:autoSpaceDN w:val="0"/>
        <w:adjustRightInd w:val="0"/>
        <w:spacing w:after="0" w:line="360" w:lineRule="auto"/>
        <w:ind w:firstLine="720"/>
        <w:jc w:val="both"/>
        <w:rPr>
          <w:rFonts w:cstheme="minorHAnsi"/>
          <w:sz w:val="24"/>
          <w:szCs w:val="24"/>
        </w:rPr>
      </w:pPr>
      <w:r w:rsidRPr="00BB4D5C">
        <w:rPr>
          <w:rFonts w:cstheme="minorHAnsi"/>
          <w:sz w:val="24"/>
          <w:szCs w:val="24"/>
        </w:rPr>
        <w:lastRenderedPageBreak/>
        <w:t xml:space="preserve">Based on the research findings, it can be known that the use of </w:t>
      </w:r>
      <w:proofErr w:type="spellStart"/>
      <w:r w:rsidRPr="00BB4D5C">
        <w:rPr>
          <w:rFonts w:cstheme="minorHAnsi"/>
          <w:i/>
          <w:sz w:val="24"/>
          <w:szCs w:val="24"/>
        </w:rPr>
        <w:t>raju</w:t>
      </w:r>
      <w:proofErr w:type="spellEnd"/>
      <w:r w:rsidRPr="00BB4D5C">
        <w:rPr>
          <w:rFonts w:cstheme="minorHAnsi"/>
          <w:i/>
          <w:sz w:val="24"/>
          <w:szCs w:val="24"/>
        </w:rPr>
        <w:t xml:space="preserve"> and the money of tree</w:t>
      </w:r>
      <w:r w:rsidRPr="00BB4D5C">
        <w:rPr>
          <w:rFonts w:cstheme="minorHAnsi"/>
          <w:sz w:val="24"/>
          <w:szCs w:val="24"/>
        </w:rPr>
        <w:t xml:space="preserve"> comic </w:t>
      </w:r>
      <w:proofErr w:type="gramStart"/>
      <w:r w:rsidRPr="00BB4D5C">
        <w:rPr>
          <w:rFonts w:cstheme="minorHAnsi"/>
          <w:sz w:val="24"/>
          <w:szCs w:val="24"/>
        </w:rPr>
        <w:t>is</w:t>
      </w:r>
      <w:proofErr w:type="gramEnd"/>
      <w:r w:rsidRPr="00BB4D5C">
        <w:rPr>
          <w:rFonts w:cstheme="minorHAnsi"/>
          <w:sz w:val="24"/>
          <w:szCs w:val="24"/>
        </w:rPr>
        <w:t xml:space="preserve"> effective to improve students’ reading comprehension. Referring to the comparison between pre test and post test means of experimental group, there is improvement of the score of student’s reading comprehension where the pre test score was 80 and the post test score was 85 the experimental and control group are improve .</w:t>
      </w:r>
    </w:p>
    <w:p w:rsidR="000462C5" w:rsidRPr="00BB4D5C" w:rsidRDefault="000462C5" w:rsidP="000462C5">
      <w:pPr>
        <w:autoSpaceDE w:val="0"/>
        <w:autoSpaceDN w:val="0"/>
        <w:adjustRightInd w:val="0"/>
        <w:spacing w:after="0" w:line="360" w:lineRule="auto"/>
        <w:ind w:firstLine="720"/>
        <w:rPr>
          <w:rFonts w:cstheme="minorHAnsi"/>
          <w:sz w:val="24"/>
          <w:szCs w:val="24"/>
        </w:rPr>
      </w:pPr>
      <w:r w:rsidRPr="00BB4D5C">
        <w:rPr>
          <w:rFonts w:cstheme="minorHAnsi"/>
          <w:sz w:val="24"/>
          <w:szCs w:val="24"/>
        </w:rPr>
        <w:t>The following table is the summary of computation of the score from pre test and post test between experimental group and control group:</w:t>
      </w:r>
    </w:p>
    <w:tbl>
      <w:tblPr>
        <w:tblStyle w:val="TableGrid"/>
        <w:tblpPr w:leftFromText="180" w:rightFromText="180" w:vertAnchor="text" w:horzAnchor="margin" w:tblpY="255"/>
        <w:tblW w:w="0" w:type="auto"/>
        <w:tblLook w:val="04A0"/>
      </w:tblPr>
      <w:tblGrid>
        <w:gridCol w:w="1457"/>
        <w:gridCol w:w="1556"/>
        <w:gridCol w:w="1432"/>
        <w:gridCol w:w="1556"/>
        <w:gridCol w:w="1432"/>
      </w:tblGrid>
      <w:tr w:rsidR="000462C5" w:rsidRPr="00BB4D5C" w:rsidTr="009D530F">
        <w:tc>
          <w:tcPr>
            <w:tcW w:w="1457" w:type="dxa"/>
          </w:tcPr>
          <w:p w:rsidR="000462C5" w:rsidRPr="00BB4D5C" w:rsidRDefault="000462C5" w:rsidP="000462C5">
            <w:pPr>
              <w:pStyle w:val="ListParagraph"/>
              <w:tabs>
                <w:tab w:val="left" w:pos="0"/>
              </w:tabs>
              <w:ind w:left="0"/>
              <w:jc w:val="center"/>
              <w:rPr>
                <w:rFonts w:eastAsiaTheme="minorEastAsia" w:cstheme="minorHAnsi"/>
                <w:sz w:val="24"/>
                <w:szCs w:val="24"/>
              </w:rPr>
            </w:pPr>
            <w:r w:rsidRPr="00BB4D5C">
              <w:rPr>
                <w:rFonts w:eastAsiaTheme="minorEastAsia" w:cstheme="minorHAnsi"/>
                <w:sz w:val="24"/>
                <w:szCs w:val="24"/>
              </w:rPr>
              <w:t>Statistic</w:t>
            </w:r>
          </w:p>
        </w:tc>
        <w:tc>
          <w:tcPr>
            <w:tcW w:w="1556" w:type="dxa"/>
          </w:tcPr>
          <w:p w:rsidR="000462C5" w:rsidRPr="00BB4D5C" w:rsidRDefault="000462C5" w:rsidP="000462C5">
            <w:pPr>
              <w:pStyle w:val="ListParagraph"/>
              <w:tabs>
                <w:tab w:val="left" w:pos="0"/>
              </w:tabs>
              <w:ind w:left="0"/>
              <w:jc w:val="center"/>
              <w:rPr>
                <w:rFonts w:eastAsiaTheme="minorEastAsia" w:cstheme="minorHAnsi"/>
                <w:sz w:val="24"/>
                <w:szCs w:val="24"/>
              </w:rPr>
            </w:pPr>
            <w:r w:rsidRPr="00BB4D5C">
              <w:rPr>
                <w:rFonts w:eastAsiaTheme="minorEastAsia" w:cstheme="minorHAnsi"/>
                <w:sz w:val="24"/>
                <w:szCs w:val="24"/>
              </w:rPr>
              <w:t>Pre-test of experiment</w:t>
            </w:r>
            <w:r w:rsidRPr="00BB4D5C">
              <w:rPr>
                <w:rFonts w:eastAsiaTheme="minorEastAsia" w:cstheme="minorHAnsi"/>
                <w:sz w:val="24"/>
                <w:szCs w:val="24"/>
                <w:lang w:val="en-US"/>
              </w:rPr>
              <w:t>al</w:t>
            </w:r>
            <w:r w:rsidRPr="00BB4D5C">
              <w:rPr>
                <w:rFonts w:eastAsiaTheme="minorEastAsia" w:cstheme="minorHAnsi"/>
                <w:sz w:val="24"/>
                <w:szCs w:val="24"/>
              </w:rPr>
              <w:t xml:space="preserve"> group</w:t>
            </w:r>
          </w:p>
        </w:tc>
        <w:tc>
          <w:tcPr>
            <w:tcW w:w="1432" w:type="dxa"/>
          </w:tcPr>
          <w:p w:rsidR="000462C5" w:rsidRPr="00BB4D5C" w:rsidRDefault="000462C5" w:rsidP="000462C5">
            <w:pPr>
              <w:pStyle w:val="ListParagraph"/>
              <w:tabs>
                <w:tab w:val="left" w:pos="0"/>
              </w:tabs>
              <w:ind w:left="0"/>
              <w:jc w:val="center"/>
              <w:rPr>
                <w:rFonts w:eastAsiaTheme="minorEastAsia" w:cstheme="minorHAnsi"/>
                <w:sz w:val="24"/>
                <w:szCs w:val="24"/>
              </w:rPr>
            </w:pPr>
            <w:r w:rsidRPr="00BB4D5C">
              <w:rPr>
                <w:rFonts w:eastAsiaTheme="minorEastAsia" w:cstheme="minorHAnsi"/>
                <w:sz w:val="24"/>
                <w:szCs w:val="24"/>
              </w:rPr>
              <w:t>Pre-test of control group</w:t>
            </w:r>
          </w:p>
        </w:tc>
        <w:tc>
          <w:tcPr>
            <w:tcW w:w="1556" w:type="dxa"/>
          </w:tcPr>
          <w:p w:rsidR="000462C5" w:rsidRPr="00BB4D5C" w:rsidRDefault="000462C5" w:rsidP="000462C5">
            <w:pPr>
              <w:pStyle w:val="ListParagraph"/>
              <w:tabs>
                <w:tab w:val="left" w:pos="0"/>
              </w:tabs>
              <w:ind w:left="0"/>
              <w:jc w:val="center"/>
              <w:rPr>
                <w:rFonts w:eastAsiaTheme="minorEastAsia" w:cstheme="minorHAnsi"/>
                <w:sz w:val="24"/>
                <w:szCs w:val="24"/>
              </w:rPr>
            </w:pPr>
            <w:r w:rsidRPr="00BB4D5C">
              <w:rPr>
                <w:rFonts w:eastAsiaTheme="minorEastAsia" w:cstheme="minorHAnsi"/>
                <w:sz w:val="24"/>
                <w:szCs w:val="24"/>
              </w:rPr>
              <w:t>Post-test of experiment</w:t>
            </w:r>
            <w:r w:rsidRPr="00BB4D5C">
              <w:rPr>
                <w:rFonts w:eastAsiaTheme="minorEastAsia" w:cstheme="minorHAnsi"/>
                <w:sz w:val="24"/>
                <w:szCs w:val="24"/>
                <w:lang w:val="en-US"/>
              </w:rPr>
              <w:t>al</w:t>
            </w:r>
            <w:r w:rsidRPr="00BB4D5C">
              <w:rPr>
                <w:rFonts w:eastAsiaTheme="minorEastAsia" w:cstheme="minorHAnsi"/>
                <w:sz w:val="24"/>
                <w:szCs w:val="24"/>
              </w:rPr>
              <w:t xml:space="preserve"> group</w:t>
            </w:r>
          </w:p>
        </w:tc>
        <w:tc>
          <w:tcPr>
            <w:tcW w:w="1432" w:type="dxa"/>
          </w:tcPr>
          <w:p w:rsidR="000462C5" w:rsidRPr="00BB4D5C" w:rsidRDefault="000462C5" w:rsidP="000462C5">
            <w:pPr>
              <w:pStyle w:val="ListParagraph"/>
              <w:tabs>
                <w:tab w:val="left" w:pos="0"/>
              </w:tabs>
              <w:ind w:left="0"/>
              <w:jc w:val="center"/>
              <w:rPr>
                <w:rFonts w:eastAsiaTheme="minorEastAsia" w:cstheme="minorHAnsi"/>
                <w:sz w:val="24"/>
                <w:szCs w:val="24"/>
              </w:rPr>
            </w:pPr>
            <w:r w:rsidRPr="00BB4D5C">
              <w:rPr>
                <w:rFonts w:eastAsiaTheme="minorEastAsia" w:cstheme="minorHAnsi"/>
                <w:sz w:val="24"/>
                <w:szCs w:val="24"/>
              </w:rPr>
              <w:t>Post-test of control group</w:t>
            </w:r>
          </w:p>
        </w:tc>
      </w:tr>
      <w:tr w:rsidR="000462C5" w:rsidRPr="00BB4D5C" w:rsidTr="009D530F">
        <w:tc>
          <w:tcPr>
            <w:tcW w:w="1457" w:type="dxa"/>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rPr>
            </w:pPr>
            <w:r w:rsidRPr="00BB4D5C">
              <w:rPr>
                <w:rFonts w:eastAsiaTheme="minorEastAsia" w:cstheme="minorHAnsi"/>
                <w:sz w:val="24"/>
                <w:szCs w:val="24"/>
              </w:rPr>
              <w:t>H</w:t>
            </w:r>
          </w:p>
        </w:tc>
        <w:tc>
          <w:tcPr>
            <w:tcW w:w="1556"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85</w:t>
            </w:r>
          </w:p>
        </w:tc>
        <w:tc>
          <w:tcPr>
            <w:tcW w:w="1432" w:type="dxa"/>
            <w:vAlign w:val="center"/>
          </w:tcPr>
          <w:p w:rsidR="000462C5" w:rsidRPr="00BB4D5C" w:rsidRDefault="000462C5" w:rsidP="000462C5">
            <w:pPr>
              <w:spacing w:line="360" w:lineRule="auto"/>
              <w:jc w:val="center"/>
              <w:rPr>
                <w:rFonts w:cstheme="minorHAnsi"/>
                <w:sz w:val="24"/>
                <w:szCs w:val="24"/>
                <w:lang w:val="en-US"/>
              </w:rPr>
            </w:pPr>
            <w:r w:rsidRPr="00BB4D5C">
              <w:rPr>
                <w:rFonts w:cstheme="minorHAnsi"/>
                <w:sz w:val="24"/>
                <w:szCs w:val="24"/>
              </w:rPr>
              <w:t>8</w:t>
            </w:r>
            <w:r w:rsidRPr="00BB4D5C">
              <w:rPr>
                <w:rFonts w:cstheme="minorHAnsi"/>
                <w:sz w:val="24"/>
                <w:szCs w:val="24"/>
                <w:lang w:val="en-US"/>
              </w:rPr>
              <w:t>5</w:t>
            </w:r>
          </w:p>
        </w:tc>
        <w:tc>
          <w:tcPr>
            <w:tcW w:w="1556"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90</w:t>
            </w:r>
          </w:p>
        </w:tc>
        <w:tc>
          <w:tcPr>
            <w:tcW w:w="1432"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86</w:t>
            </w:r>
          </w:p>
        </w:tc>
      </w:tr>
      <w:tr w:rsidR="000462C5" w:rsidRPr="00BB4D5C" w:rsidTr="009D530F">
        <w:tc>
          <w:tcPr>
            <w:tcW w:w="1457" w:type="dxa"/>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rPr>
            </w:pPr>
            <w:r w:rsidRPr="00BB4D5C">
              <w:rPr>
                <w:rFonts w:eastAsiaTheme="minorEastAsia" w:cstheme="minorHAnsi"/>
                <w:sz w:val="24"/>
                <w:szCs w:val="24"/>
              </w:rPr>
              <w:t>L</w:t>
            </w:r>
          </w:p>
        </w:tc>
        <w:tc>
          <w:tcPr>
            <w:tcW w:w="1556"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50</w:t>
            </w:r>
          </w:p>
        </w:tc>
        <w:tc>
          <w:tcPr>
            <w:tcW w:w="1432"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60</w:t>
            </w:r>
          </w:p>
        </w:tc>
        <w:tc>
          <w:tcPr>
            <w:tcW w:w="1556"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68</w:t>
            </w:r>
          </w:p>
        </w:tc>
        <w:tc>
          <w:tcPr>
            <w:tcW w:w="1432" w:type="dxa"/>
            <w:vAlign w:val="center"/>
          </w:tcPr>
          <w:p w:rsidR="000462C5" w:rsidRPr="00BB4D5C" w:rsidRDefault="000462C5" w:rsidP="000462C5">
            <w:pPr>
              <w:spacing w:line="360" w:lineRule="auto"/>
              <w:jc w:val="center"/>
              <w:rPr>
                <w:rFonts w:cstheme="minorHAnsi"/>
                <w:sz w:val="24"/>
                <w:szCs w:val="24"/>
                <w:lang w:val="en-US"/>
              </w:rPr>
            </w:pPr>
            <w:r w:rsidRPr="00BB4D5C">
              <w:rPr>
                <w:rFonts w:cstheme="minorHAnsi"/>
                <w:sz w:val="24"/>
                <w:szCs w:val="24"/>
              </w:rPr>
              <w:t>7</w:t>
            </w:r>
            <w:r w:rsidRPr="00BB4D5C">
              <w:rPr>
                <w:rFonts w:cstheme="minorHAnsi"/>
                <w:sz w:val="24"/>
                <w:szCs w:val="24"/>
                <w:lang w:val="en-US"/>
              </w:rPr>
              <w:t>0</w:t>
            </w:r>
          </w:p>
        </w:tc>
      </w:tr>
      <w:tr w:rsidR="000462C5" w:rsidRPr="00BB4D5C" w:rsidTr="009D530F">
        <w:tc>
          <w:tcPr>
            <w:tcW w:w="1457" w:type="dxa"/>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rPr>
            </w:pPr>
            <w:r w:rsidRPr="00BB4D5C">
              <w:rPr>
                <w:rFonts w:eastAsiaTheme="minorEastAsia" w:cstheme="minorHAnsi"/>
                <w:sz w:val="24"/>
                <w:szCs w:val="24"/>
              </w:rPr>
              <w:t>R</w:t>
            </w:r>
          </w:p>
        </w:tc>
        <w:tc>
          <w:tcPr>
            <w:tcW w:w="1556"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35</w:t>
            </w:r>
          </w:p>
        </w:tc>
        <w:tc>
          <w:tcPr>
            <w:tcW w:w="1432"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25</w:t>
            </w:r>
          </w:p>
        </w:tc>
        <w:tc>
          <w:tcPr>
            <w:tcW w:w="1556"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22</w:t>
            </w:r>
          </w:p>
        </w:tc>
        <w:tc>
          <w:tcPr>
            <w:tcW w:w="1432"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16</w:t>
            </w:r>
          </w:p>
        </w:tc>
      </w:tr>
      <w:tr w:rsidR="000462C5" w:rsidRPr="00BB4D5C" w:rsidTr="009D530F">
        <w:trPr>
          <w:trHeight w:val="539"/>
        </w:trPr>
        <w:tc>
          <w:tcPr>
            <w:tcW w:w="1457" w:type="dxa"/>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rPr>
            </w:pPr>
            <w:r w:rsidRPr="00BB4D5C">
              <w:rPr>
                <w:rFonts w:eastAsiaTheme="minorEastAsia" w:cstheme="minorHAnsi"/>
                <w:sz w:val="24"/>
                <w:szCs w:val="24"/>
              </w:rPr>
              <w:t>Me</w:t>
            </w:r>
          </w:p>
        </w:tc>
        <w:tc>
          <w:tcPr>
            <w:tcW w:w="1556"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77</w:t>
            </w:r>
          </w:p>
        </w:tc>
        <w:tc>
          <w:tcPr>
            <w:tcW w:w="1432"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78</w:t>
            </w:r>
          </w:p>
        </w:tc>
        <w:tc>
          <w:tcPr>
            <w:tcW w:w="1556"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85</w:t>
            </w:r>
          </w:p>
        </w:tc>
        <w:tc>
          <w:tcPr>
            <w:tcW w:w="1432"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80</w:t>
            </w:r>
          </w:p>
        </w:tc>
      </w:tr>
      <w:tr w:rsidR="000462C5" w:rsidRPr="00BB4D5C" w:rsidTr="009D530F">
        <w:tc>
          <w:tcPr>
            <w:tcW w:w="1457" w:type="dxa"/>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rPr>
            </w:pPr>
            <w:r w:rsidRPr="00BB4D5C">
              <w:rPr>
                <w:rFonts w:eastAsiaTheme="minorEastAsia" w:cstheme="minorHAnsi"/>
                <w:sz w:val="24"/>
                <w:szCs w:val="24"/>
              </w:rPr>
              <w:t>Mo</w:t>
            </w:r>
          </w:p>
        </w:tc>
        <w:tc>
          <w:tcPr>
            <w:tcW w:w="1556"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78</w:t>
            </w:r>
          </w:p>
        </w:tc>
        <w:tc>
          <w:tcPr>
            <w:tcW w:w="1432"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78</w:t>
            </w:r>
          </w:p>
        </w:tc>
        <w:tc>
          <w:tcPr>
            <w:tcW w:w="1556"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85</w:t>
            </w:r>
          </w:p>
        </w:tc>
        <w:tc>
          <w:tcPr>
            <w:tcW w:w="1432"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80</w:t>
            </w:r>
          </w:p>
        </w:tc>
      </w:tr>
      <w:tr w:rsidR="000462C5" w:rsidRPr="00BB4D5C" w:rsidTr="009D530F">
        <w:trPr>
          <w:trHeight w:val="427"/>
        </w:trPr>
        <w:tc>
          <w:tcPr>
            <w:tcW w:w="1457" w:type="dxa"/>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rPr>
            </w:pPr>
            <w:r w:rsidRPr="00BB4D5C">
              <w:rPr>
                <w:rFonts w:eastAsiaTheme="minorEastAsia" w:cstheme="minorHAnsi"/>
                <w:sz w:val="24"/>
                <w:szCs w:val="24"/>
              </w:rPr>
              <w:t>T</w:t>
            </w:r>
          </w:p>
        </w:tc>
        <w:tc>
          <w:tcPr>
            <w:tcW w:w="1556"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2486</w:t>
            </w:r>
          </w:p>
        </w:tc>
        <w:tc>
          <w:tcPr>
            <w:tcW w:w="1432"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2463</w:t>
            </w:r>
          </w:p>
        </w:tc>
        <w:tc>
          <w:tcPr>
            <w:tcW w:w="1556"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2738</w:t>
            </w:r>
          </w:p>
        </w:tc>
        <w:tc>
          <w:tcPr>
            <w:tcW w:w="1432" w:type="dxa"/>
            <w:vAlign w:val="center"/>
          </w:tcPr>
          <w:p w:rsidR="000462C5" w:rsidRPr="00BB4D5C" w:rsidRDefault="000462C5" w:rsidP="000462C5">
            <w:pPr>
              <w:spacing w:line="360" w:lineRule="auto"/>
              <w:jc w:val="center"/>
              <w:rPr>
                <w:rFonts w:cstheme="minorHAnsi"/>
                <w:sz w:val="24"/>
                <w:szCs w:val="24"/>
              </w:rPr>
            </w:pPr>
            <w:r w:rsidRPr="00BB4D5C">
              <w:rPr>
                <w:rFonts w:cstheme="minorHAnsi"/>
                <w:sz w:val="24"/>
                <w:szCs w:val="24"/>
              </w:rPr>
              <w:t>2608</w:t>
            </w:r>
          </w:p>
        </w:tc>
      </w:tr>
      <w:tr w:rsidR="000462C5" w:rsidRPr="00BB4D5C" w:rsidTr="009D530F">
        <w:tc>
          <w:tcPr>
            <w:tcW w:w="1457" w:type="dxa"/>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rPr>
            </w:pPr>
            <w:r w:rsidRPr="00BB4D5C">
              <w:rPr>
                <w:rFonts w:eastAsiaTheme="minorEastAsia" w:cstheme="minorHAnsi"/>
                <w:sz w:val="24"/>
                <w:szCs w:val="24"/>
              </w:rPr>
              <w:t>M</w:t>
            </w:r>
          </w:p>
        </w:tc>
        <w:tc>
          <w:tcPr>
            <w:tcW w:w="1556" w:type="dxa"/>
            <w:vAlign w:val="center"/>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lang w:val="en-US"/>
              </w:rPr>
            </w:pPr>
            <w:r w:rsidRPr="00BB4D5C">
              <w:rPr>
                <w:rFonts w:eastAsiaTheme="minorEastAsia" w:cstheme="minorHAnsi"/>
                <w:sz w:val="24"/>
                <w:szCs w:val="24"/>
              </w:rPr>
              <w:t>7</w:t>
            </w:r>
            <w:r w:rsidRPr="00BB4D5C">
              <w:rPr>
                <w:rFonts w:eastAsiaTheme="minorEastAsia" w:cstheme="minorHAnsi"/>
                <w:sz w:val="24"/>
                <w:szCs w:val="24"/>
                <w:lang w:val="en-US"/>
              </w:rPr>
              <w:t>5.33</w:t>
            </w:r>
          </w:p>
        </w:tc>
        <w:tc>
          <w:tcPr>
            <w:tcW w:w="1432" w:type="dxa"/>
            <w:vAlign w:val="center"/>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lang w:val="en-US"/>
              </w:rPr>
            </w:pPr>
            <w:r w:rsidRPr="00BB4D5C">
              <w:rPr>
                <w:rFonts w:eastAsiaTheme="minorEastAsia" w:cstheme="minorHAnsi"/>
                <w:sz w:val="24"/>
                <w:szCs w:val="24"/>
              </w:rPr>
              <w:t>7</w:t>
            </w:r>
            <w:r w:rsidRPr="00BB4D5C">
              <w:rPr>
                <w:rFonts w:eastAsiaTheme="minorEastAsia" w:cstheme="minorHAnsi"/>
                <w:sz w:val="24"/>
                <w:szCs w:val="24"/>
                <w:lang w:val="en-US"/>
              </w:rPr>
              <w:t>4</w:t>
            </w:r>
            <w:r w:rsidRPr="00BB4D5C">
              <w:rPr>
                <w:rFonts w:eastAsiaTheme="minorEastAsia" w:cstheme="minorHAnsi"/>
                <w:sz w:val="24"/>
                <w:szCs w:val="24"/>
              </w:rPr>
              <w:t>.</w:t>
            </w:r>
            <w:r w:rsidRPr="00BB4D5C">
              <w:rPr>
                <w:rFonts w:eastAsiaTheme="minorEastAsia" w:cstheme="minorHAnsi"/>
                <w:sz w:val="24"/>
                <w:szCs w:val="24"/>
                <w:lang w:val="en-US"/>
              </w:rPr>
              <w:t>64</w:t>
            </w:r>
          </w:p>
        </w:tc>
        <w:tc>
          <w:tcPr>
            <w:tcW w:w="1556" w:type="dxa"/>
            <w:vAlign w:val="center"/>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lang w:val="en-US"/>
              </w:rPr>
            </w:pPr>
            <w:r w:rsidRPr="00BB4D5C">
              <w:rPr>
                <w:rFonts w:eastAsiaTheme="minorEastAsia" w:cstheme="minorHAnsi"/>
                <w:sz w:val="24"/>
                <w:szCs w:val="24"/>
              </w:rPr>
              <w:t>8</w:t>
            </w:r>
            <w:r w:rsidRPr="00BB4D5C">
              <w:rPr>
                <w:rFonts w:eastAsiaTheme="minorEastAsia" w:cstheme="minorHAnsi"/>
                <w:sz w:val="24"/>
                <w:szCs w:val="24"/>
                <w:lang w:val="en-US"/>
              </w:rPr>
              <w:t>2</w:t>
            </w:r>
            <w:r w:rsidRPr="00BB4D5C">
              <w:rPr>
                <w:rFonts w:eastAsiaTheme="minorEastAsia" w:cstheme="minorHAnsi"/>
                <w:sz w:val="24"/>
                <w:szCs w:val="24"/>
              </w:rPr>
              <w:t>.</w:t>
            </w:r>
            <w:r w:rsidRPr="00BB4D5C">
              <w:rPr>
                <w:rFonts w:eastAsiaTheme="minorEastAsia" w:cstheme="minorHAnsi"/>
                <w:sz w:val="24"/>
                <w:szCs w:val="24"/>
                <w:lang w:val="en-US"/>
              </w:rPr>
              <w:t>97</w:t>
            </w:r>
          </w:p>
        </w:tc>
        <w:tc>
          <w:tcPr>
            <w:tcW w:w="1432" w:type="dxa"/>
            <w:vAlign w:val="center"/>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lang w:val="en-US"/>
              </w:rPr>
            </w:pPr>
            <w:r w:rsidRPr="00BB4D5C">
              <w:rPr>
                <w:rFonts w:eastAsiaTheme="minorEastAsia" w:cstheme="minorHAnsi"/>
                <w:sz w:val="24"/>
                <w:szCs w:val="24"/>
                <w:lang w:val="en-US"/>
              </w:rPr>
              <w:t>79.03</w:t>
            </w:r>
          </w:p>
        </w:tc>
      </w:tr>
      <w:tr w:rsidR="000462C5" w:rsidRPr="00BB4D5C" w:rsidTr="009D530F">
        <w:trPr>
          <w:trHeight w:val="429"/>
        </w:trPr>
        <w:tc>
          <w:tcPr>
            <w:tcW w:w="1457" w:type="dxa"/>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rPr>
            </w:pPr>
            <w:r w:rsidRPr="00BB4D5C">
              <w:rPr>
                <w:rFonts w:eastAsiaTheme="minorEastAsia" w:cstheme="minorHAnsi"/>
                <w:sz w:val="24"/>
                <w:szCs w:val="24"/>
              </w:rPr>
              <w:t>Sd</w:t>
            </w:r>
          </w:p>
        </w:tc>
        <w:tc>
          <w:tcPr>
            <w:tcW w:w="1556" w:type="dxa"/>
            <w:vAlign w:val="center"/>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lang w:val="en-US"/>
              </w:rPr>
            </w:pPr>
            <w:r w:rsidRPr="00BB4D5C">
              <w:rPr>
                <w:rFonts w:eastAsiaTheme="minorEastAsia" w:cstheme="minorHAnsi"/>
                <w:sz w:val="24"/>
                <w:szCs w:val="24"/>
                <w:lang w:val="en-US"/>
              </w:rPr>
              <w:t>6.575</w:t>
            </w:r>
          </w:p>
        </w:tc>
        <w:tc>
          <w:tcPr>
            <w:tcW w:w="1432" w:type="dxa"/>
            <w:vAlign w:val="center"/>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lang w:val="en-US"/>
              </w:rPr>
            </w:pPr>
            <w:r w:rsidRPr="00BB4D5C">
              <w:rPr>
                <w:rFonts w:eastAsiaTheme="minorEastAsia" w:cstheme="minorHAnsi"/>
                <w:sz w:val="24"/>
                <w:szCs w:val="24"/>
                <w:lang w:val="en-US"/>
              </w:rPr>
              <w:t>5.830</w:t>
            </w:r>
          </w:p>
        </w:tc>
        <w:tc>
          <w:tcPr>
            <w:tcW w:w="1556" w:type="dxa"/>
            <w:vAlign w:val="center"/>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lang w:val="en-US"/>
              </w:rPr>
            </w:pPr>
            <w:r w:rsidRPr="00BB4D5C">
              <w:rPr>
                <w:rFonts w:eastAsiaTheme="minorEastAsia" w:cstheme="minorHAnsi"/>
                <w:sz w:val="24"/>
                <w:szCs w:val="24"/>
                <w:lang w:val="en-US"/>
              </w:rPr>
              <w:t>4.753</w:t>
            </w:r>
          </w:p>
        </w:tc>
        <w:tc>
          <w:tcPr>
            <w:tcW w:w="1432" w:type="dxa"/>
            <w:vAlign w:val="center"/>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lang w:val="en-US"/>
              </w:rPr>
            </w:pPr>
            <w:r w:rsidRPr="00BB4D5C">
              <w:rPr>
                <w:rFonts w:eastAsiaTheme="minorEastAsia" w:cstheme="minorHAnsi"/>
                <w:sz w:val="24"/>
                <w:szCs w:val="24"/>
                <w:lang w:val="en-US"/>
              </w:rPr>
              <w:t>4.606</w:t>
            </w:r>
          </w:p>
        </w:tc>
      </w:tr>
      <w:tr w:rsidR="000462C5" w:rsidRPr="00BB4D5C" w:rsidTr="009D530F">
        <w:trPr>
          <w:trHeight w:val="437"/>
        </w:trPr>
        <w:tc>
          <w:tcPr>
            <w:tcW w:w="1457" w:type="dxa"/>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rPr>
            </w:pPr>
            <w:r w:rsidRPr="00BB4D5C">
              <w:rPr>
                <w:rFonts w:eastAsiaTheme="minorEastAsia" w:cstheme="minorHAnsi"/>
                <w:sz w:val="24"/>
                <w:szCs w:val="24"/>
              </w:rPr>
              <w:t>V</w:t>
            </w:r>
          </w:p>
        </w:tc>
        <w:tc>
          <w:tcPr>
            <w:tcW w:w="1556" w:type="dxa"/>
            <w:vAlign w:val="center"/>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lang w:val="en-US"/>
              </w:rPr>
            </w:pPr>
            <w:r w:rsidRPr="00BB4D5C">
              <w:rPr>
                <w:rFonts w:eastAsiaTheme="minorEastAsia" w:cstheme="minorHAnsi"/>
                <w:sz w:val="24"/>
                <w:szCs w:val="24"/>
                <w:lang w:val="en-US"/>
              </w:rPr>
              <w:t>43.23</w:t>
            </w:r>
          </w:p>
        </w:tc>
        <w:tc>
          <w:tcPr>
            <w:tcW w:w="1432" w:type="dxa"/>
            <w:vAlign w:val="center"/>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lang w:val="en-US"/>
              </w:rPr>
            </w:pPr>
            <w:r w:rsidRPr="00BB4D5C">
              <w:rPr>
                <w:rFonts w:eastAsiaTheme="minorEastAsia" w:cstheme="minorHAnsi"/>
                <w:sz w:val="24"/>
                <w:szCs w:val="24"/>
                <w:lang w:val="en-US"/>
              </w:rPr>
              <w:t>33.99</w:t>
            </w:r>
          </w:p>
        </w:tc>
        <w:tc>
          <w:tcPr>
            <w:tcW w:w="1556" w:type="dxa"/>
            <w:vAlign w:val="center"/>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lang w:val="en-US"/>
              </w:rPr>
            </w:pPr>
            <w:r w:rsidRPr="00BB4D5C">
              <w:rPr>
                <w:rFonts w:eastAsiaTheme="minorEastAsia" w:cstheme="minorHAnsi"/>
                <w:sz w:val="24"/>
                <w:szCs w:val="24"/>
                <w:lang w:val="en-US"/>
              </w:rPr>
              <w:t>22.59</w:t>
            </w:r>
          </w:p>
        </w:tc>
        <w:tc>
          <w:tcPr>
            <w:tcW w:w="1432" w:type="dxa"/>
            <w:vAlign w:val="center"/>
          </w:tcPr>
          <w:p w:rsidR="000462C5" w:rsidRPr="00BB4D5C" w:rsidRDefault="000462C5" w:rsidP="000462C5">
            <w:pPr>
              <w:pStyle w:val="ListParagraph"/>
              <w:tabs>
                <w:tab w:val="left" w:pos="0"/>
              </w:tabs>
              <w:spacing w:line="360" w:lineRule="auto"/>
              <w:ind w:left="0"/>
              <w:jc w:val="center"/>
              <w:rPr>
                <w:rFonts w:eastAsiaTheme="minorEastAsia" w:cstheme="minorHAnsi"/>
                <w:sz w:val="24"/>
                <w:szCs w:val="24"/>
                <w:lang w:val="en-US"/>
              </w:rPr>
            </w:pPr>
            <w:r w:rsidRPr="00BB4D5C">
              <w:rPr>
                <w:rFonts w:eastAsiaTheme="minorEastAsia" w:cstheme="minorHAnsi"/>
                <w:sz w:val="24"/>
                <w:szCs w:val="24"/>
                <w:lang w:val="en-US"/>
              </w:rPr>
              <w:t>21.22</w:t>
            </w:r>
          </w:p>
        </w:tc>
      </w:tr>
    </w:tbl>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0462C5">
      <w:pPr>
        <w:autoSpaceDE w:val="0"/>
        <w:autoSpaceDN w:val="0"/>
        <w:adjustRightInd w:val="0"/>
        <w:spacing w:after="0" w:line="360" w:lineRule="auto"/>
        <w:ind w:firstLine="720"/>
        <w:rPr>
          <w:rFonts w:cstheme="minorHAnsi"/>
        </w:rPr>
      </w:pPr>
    </w:p>
    <w:p w:rsidR="000462C5" w:rsidRPr="00BB4D5C" w:rsidRDefault="000462C5" w:rsidP="00BB4D5C">
      <w:pPr>
        <w:autoSpaceDE w:val="0"/>
        <w:autoSpaceDN w:val="0"/>
        <w:adjustRightInd w:val="0"/>
        <w:spacing w:after="0" w:line="360" w:lineRule="auto"/>
        <w:ind w:firstLine="540"/>
        <w:jc w:val="both"/>
        <w:rPr>
          <w:rFonts w:cstheme="minorHAnsi"/>
          <w:sz w:val="24"/>
          <w:szCs w:val="24"/>
        </w:rPr>
      </w:pPr>
      <w:r w:rsidRPr="00BB4D5C">
        <w:rPr>
          <w:rFonts w:cstheme="minorHAnsi"/>
          <w:sz w:val="24"/>
          <w:szCs w:val="24"/>
        </w:rPr>
        <w:t xml:space="preserve">Moreover, the findings from the calculation of the study and the hypothesis testing shows that the reading comprehension scores of the students in experimental group has a significance difference after the use of </w:t>
      </w:r>
      <w:proofErr w:type="spellStart"/>
      <w:r w:rsidRPr="00BB4D5C">
        <w:rPr>
          <w:rFonts w:cstheme="minorHAnsi"/>
          <w:i/>
          <w:sz w:val="24"/>
          <w:szCs w:val="24"/>
        </w:rPr>
        <w:t>raju</w:t>
      </w:r>
      <w:proofErr w:type="spellEnd"/>
      <w:r w:rsidRPr="00BB4D5C">
        <w:rPr>
          <w:rFonts w:cstheme="minorHAnsi"/>
          <w:i/>
          <w:sz w:val="24"/>
          <w:szCs w:val="24"/>
        </w:rPr>
        <w:t xml:space="preserve"> and the money of tree</w:t>
      </w:r>
      <w:r w:rsidRPr="00BB4D5C">
        <w:rPr>
          <w:rFonts w:cstheme="minorHAnsi"/>
          <w:sz w:val="24"/>
          <w:szCs w:val="24"/>
        </w:rPr>
        <w:t xml:space="preserve"> comic to improve reading comprehension was done in compared teaching reading using </w:t>
      </w:r>
      <w:proofErr w:type="spellStart"/>
      <w:r w:rsidRPr="00BB4D5C">
        <w:rPr>
          <w:rFonts w:cstheme="minorHAnsi"/>
          <w:i/>
          <w:sz w:val="24"/>
          <w:szCs w:val="24"/>
        </w:rPr>
        <w:t>raju</w:t>
      </w:r>
      <w:proofErr w:type="spellEnd"/>
      <w:r w:rsidRPr="00BB4D5C">
        <w:rPr>
          <w:rFonts w:cstheme="minorHAnsi"/>
          <w:i/>
          <w:sz w:val="24"/>
          <w:szCs w:val="24"/>
        </w:rPr>
        <w:t xml:space="preserve"> and the money of tree</w:t>
      </w:r>
      <w:r w:rsidRPr="00BB4D5C">
        <w:rPr>
          <w:rFonts w:cstheme="minorHAnsi"/>
          <w:sz w:val="24"/>
          <w:szCs w:val="24"/>
        </w:rPr>
        <w:t xml:space="preserve"> comic and without using </w:t>
      </w:r>
      <w:proofErr w:type="spellStart"/>
      <w:r w:rsidRPr="00BB4D5C">
        <w:rPr>
          <w:rFonts w:cstheme="minorHAnsi"/>
          <w:i/>
          <w:sz w:val="24"/>
          <w:szCs w:val="24"/>
        </w:rPr>
        <w:t>raju</w:t>
      </w:r>
      <w:proofErr w:type="spellEnd"/>
      <w:r w:rsidRPr="00BB4D5C">
        <w:rPr>
          <w:rFonts w:cstheme="minorHAnsi"/>
          <w:i/>
          <w:sz w:val="24"/>
          <w:szCs w:val="24"/>
        </w:rPr>
        <w:t xml:space="preserve"> and the money of tree</w:t>
      </w:r>
      <w:r w:rsidRPr="00BB4D5C">
        <w:rPr>
          <w:rFonts w:cstheme="minorHAnsi"/>
          <w:sz w:val="24"/>
          <w:szCs w:val="24"/>
        </w:rPr>
        <w:t xml:space="preserve"> comic. </w:t>
      </w:r>
    </w:p>
    <w:p w:rsidR="000462C5" w:rsidRDefault="000462C5" w:rsidP="000462C5">
      <w:pPr>
        <w:pStyle w:val="ListParagraph"/>
        <w:spacing w:after="0" w:line="360" w:lineRule="auto"/>
        <w:ind w:left="0" w:firstLine="540"/>
        <w:jc w:val="both"/>
        <w:rPr>
          <w:rFonts w:cstheme="minorHAnsi"/>
          <w:sz w:val="24"/>
          <w:szCs w:val="24"/>
          <w:lang w:val="id-ID"/>
        </w:rPr>
      </w:pPr>
      <w:r w:rsidRPr="00BB4D5C">
        <w:rPr>
          <w:rFonts w:cstheme="minorHAnsi"/>
          <w:sz w:val="24"/>
          <w:szCs w:val="24"/>
        </w:rPr>
        <w:t xml:space="preserve">From the computation of the t-value </w:t>
      </w:r>
      <w:proofErr w:type="gramStart"/>
      <w:r w:rsidRPr="00BB4D5C">
        <w:rPr>
          <w:rFonts w:cstheme="minorHAnsi"/>
          <w:sz w:val="24"/>
          <w:szCs w:val="24"/>
        </w:rPr>
        <w:t>is</w:t>
      </w:r>
      <w:proofErr w:type="gramEnd"/>
      <w:r w:rsidRPr="00BB4D5C">
        <w:rPr>
          <w:rFonts w:cstheme="minorHAnsi"/>
          <w:sz w:val="24"/>
          <w:szCs w:val="24"/>
        </w:rPr>
        <w:t xml:space="preserve"> 3.42. Then, the t-value is consulted to the t-table at 0.05 significant levels. Because the number of sample of experimental group and control group is same (n</w:t>
      </w:r>
      <w:r w:rsidRPr="00BB4D5C">
        <w:rPr>
          <w:rFonts w:cstheme="minorHAnsi"/>
          <w:sz w:val="24"/>
          <w:szCs w:val="24"/>
          <w:vertAlign w:val="subscript"/>
        </w:rPr>
        <w:t>1</w:t>
      </w:r>
      <w:r w:rsidRPr="00BB4D5C">
        <w:rPr>
          <w:rFonts w:cstheme="minorHAnsi"/>
          <w:sz w:val="24"/>
          <w:szCs w:val="24"/>
        </w:rPr>
        <w:t xml:space="preserve"> = n</w:t>
      </w:r>
      <w:r w:rsidRPr="00BB4D5C">
        <w:rPr>
          <w:rFonts w:cstheme="minorHAnsi"/>
          <w:sz w:val="24"/>
          <w:szCs w:val="24"/>
          <w:vertAlign w:val="subscript"/>
        </w:rPr>
        <w:t>2</w:t>
      </w:r>
      <w:r w:rsidRPr="00BB4D5C">
        <w:rPr>
          <w:rFonts w:cstheme="minorHAnsi"/>
          <w:sz w:val="24"/>
          <w:szCs w:val="24"/>
        </w:rPr>
        <w:t>) and the variance is homogeneous (</w:t>
      </w:r>
      <w:r w:rsidRPr="00BB4D5C">
        <w:rPr>
          <w:rFonts w:cstheme="minorHAnsi"/>
          <w:sz w:val="24"/>
          <w:szCs w:val="24"/>
        </w:rPr>
        <w:sym w:font="Symbol" w:char="F073"/>
      </w:r>
      <w:r w:rsidRPr="00BB4D5C">
        <w:rPr>
          <w:rFonts w:cstheme="minorHAnsi"/>
          <w:sz w:val="24"/>
          <w:szCs w:val="24"/>
          <w:vertAlign w:val="subscript"/>
        </w:rPr>
        <w:t>1</w:t>
      </w:r>
      <w:r w:rsidRPr="00BB4D5C">
        <w:rPr>
          <w:rFonts w:cstheme="minorHAnsi"/>
          <w:sz w:val="24"/>
          <w:szCs w:val="24"/>
          <w:vertAlign w:val="superscript"/>
        </w:rPr>
        <w:t xml:space="preserve">2 </w:t>
      </w:r>
      <w:r w:rsidRPr="00BB4D5C">
        <w:rPr>
          <w:rFonts w:cstheme="minorHAnsi"/>
          <w:sz w:val="24"/>
          <w:szCs w:val="24"/>
        </w:rPr>
        <w:t>=</w:t>
      </w:r>
      <w:r w:rsidRPr="00BB4D5C">
        <w:rPr>
          <w:rFonts w:cstheme="minorHAnsi"/>
          <w:sz w:val="24"/>
          <w:szCs w:val="24"/>
        </w:rPr>
        <w:sym w:font="Symbol" w:char="F073"/>
      </w:r>
      <w:r w:rsidRPr="00BB4D5C">
        <w:rPr>
          <w:rFonts w:cstheme="minorHAnsi"/>
          <w:sz w:val="24"/>
          <w:szCs w:val="24"/>
          <w:vertAlign w:val="subscript"/>
        </w:rPr>
        <w:t>2</w:t>
      </w:r>
      <w:r w:rsidRPr="00BB4D5C">
        <w:rPr>
          <w:rFonts w:cstheme="minorHAnsi"/>
          <w:sz w:val="24"/>
          <w:szCs w:val="24"/>
          <w:vertAlign w:val="superscript"/>
        </w:rPr>
        <w:t>2</w:t>
      </w:r>
      <w:r w:rsidRPr="00BB4D5C">
        <w:rPr>
          <w:rFonts w:cstheme="minorHAnsi"/>
          <w:sz w:val="24"/>
          <w:szCs w:val="24"/>
        </w:rPr>
        <w:t xml:space="preserve">), t- table is calculated by </w:t>
      </w:r>
      <w:proofErr w:type="spellStart"/>
      <w:proofErr w:type="gramStart"/>
      <w:r w:rsidRPr="00BB4D5C">
        <w:rPr>
          <w:rFonts w:cstheme="minorHAnsi"/>
          <w:sz w:val="24"/>
          <w:szCs w:val="24"/>
        </w:rPr>
        <w:t>df</w:t>
      </w:r>
      <w:proofErr w:type="spellEnd"/>
      <w:proofErr w:type="gramEnd"/>
      <w:r w:rsidRPr="00BB4D5C">
        <w:rPr>
          <w:rFonts w:cstheme="minorHAnsi"/>
          <w:sz w:val="24"/>
          <w:szCs w:val="24"/>
        </w:rPr>
        <w:t>= n</w:t>
      </w:r>
      <w:r w:rsidRPr="00BB4D5C">
        <w:rPr>
          <w:rFonts w:cstheme="minorHAnsi"/>
          <w:sz w:val="24"/>
          <w:szCs w:val="24"/>
          <w:vertAlign w:val="subscript"/>
        </w:rPr>
        <w:t>1</w:t>
      </w:r>
      <w:r w:rsidRPr="00BB4D5C">
        <w:rPr>
          <w:rFonts w:cstheme="minorHAnsi"/>
          <w:sz w:val="24"/>
          <w:szCs w:val="24"/>
        </w:rPr>
        <w:t>+n</w:t>
      </w:r>
      <w:r w:rsidRPr="00BB4D5C">
        <w:rPr>
          <w:rFonts w:cstheme="minorHAnsi"/>
          <w:sz w:val="24"/>
          <w:szCs w:val="24"/>
          <w:vertAlign w:val="subscript"/>
        </w:rPr>
        <w:t>2</w:t>
      </w:r>
      <w:r w:rsidRPr="00BB4D5C">
        <w:rPr>
          <w:rFonts w:cstheme="minorHAnsi"/>
          <w:sz w:val="24"/>
          <w:szCs w:val="24"/>
        </w:rPr>
        <w:t>-2= 33+33-2=64. With degree of freedom (</w:t>
      </w:r>
      <w:proofErr w:type="spellStart"/>
      <w:proofErr w:type="gramStart"/>
      <w:r w:rsidRPr="00BB4D5C">
        <w:rPr>
          <w:rFonts w:cstheme="minorHAnsi"/>
          <w:sz w:val="24"/>
          <w:szCs w:val="24"/>
        </w:rPr>
        <w:t>df</w:t>
      </w:r>
      <w:proofErr w:type="spellEnd"/>
      <w:proofErr w:type="gramEnd"/>
      <w:r w:rsidRPr="00BB4D5C">
        <w:rPr>
          <w:rFonts w:cstheme="minorHAnsi"/>
          <w:sz w:val="24"/>
          <w:szCs w:val="24"/>
        </w:rPr>
        <w:t xml:space="preserve">) 64 and the level of significant 5%, t-table is 2.000. </w:t>
      </w:r>
      <w:proofErr w:type="gramStart"/>
      <w:r w:rsidRPr="00BB4D5C">
        <w:rPr>
          <w:rFonts w:cstheme="minorHAnsi"/>
          <w:sz w:val="24"/>
          <w:szCs w:val="24"/>
        </w:rPr>
        <w:t>it</w:t>
      </w:r>
      <w:proofErr w:type="gramEnd"/>
      <w:r w:rsidRPr="00BB4D5C">
        <w:rPr>
          <w:rFonts w:cstheme="minorHAnsi"/>
          <w:sz w:val="24"/>
          <w:szCs w:val="24"/>
        </w:rPr>
        <w:t xml:space="preserve"> means that t-test value is higher </w:t>
      </w:r>
      <w:proofErr w:type="spellStart"/>
      <w:r w:rsidRPr="00BB4D5C">
        <w:rPr>
          <w:rFonts w:cstheme="minorHAnsi"/>
          <w:sz w:val="24"/>
          <w:szCs w:val="24"/>
        </w:rPr>
        <w:t>then</w:t>
      </w:r>
      <w:proofErr w:type="spellEnd"/>
      <w:r w:rsidRPr="00BB4D5C">
        <w:rPr>
          <w:rFonts w:cstheme="minorHAnsi"/>
          <w:sz w:val="24"/>
          <w:szCs w:val="24"/>
        </w:rPr>
        <w:t xml:space="preserve"> t-table (3.42&gt;2.00).</w:t>
      </w:r>
    </w:p>
    <w:p w:rsidR="00BB4D5C" w:rsidRPr="00BB4D5C" w:rsidRDefault="00BB4D5C" w:rsidP="000462C5">
      <w:pPr>
        <w:pStyle w:val="ListParagraph"/>
        <w:spacing w:after="0" w:line="360" w:lineRule="auto"/>
        <w:ind w:left="0" w:firstLine="540"/>
        <w:jc w:val="both"/>
        <w:rPr>
          <w:rFonts w:cstheme="minorHAnsi"/>
          <w:sz w:val="24"/>
          <w:szCs w:val="24"/>
          <w:lang w:val="id-ID"/>
        </w:rPr>
      </w:pPr>
    </w:p>
    <w:p w:rsidR="000462C5" w:rsidRPr="00BB4D5C" w:rsidRDefault="000462C5" w:rsidP="00BB4D5C">
      <w:pPr>
        <w:autoSpaceDE w:val="0"/>
        <w:autoSpaceDN w:val="0"/>
        <w:adjustRightInd w:val="0"/>
        <w:spacing w:after="0" w:line="360" w:lineRule="auto"/>
        <w:ind w:firstLine="540"/>
        <w:jc w:val="both"/>
        <w:rPr>
          <w:rFonts w:cstheme="minorHAnsi"/>
        </w:rPr>
      </w:pPr>
      <w:r w:rsidRPr="00BB4D5C">
        <w:rPr>
          <w:rFonts w:cstheme="minorHAnsi"/>
          <w:sz w:val="24"/>
          <w:szCs w:val="24"/>
        </w:rPr>
        <w:lastRenderedPageBreak/>
        <w:t>So the null hypothesis is rejected and the research hypothesis is accepted. Therefore, it can be</w:t>
      </w:r>
      <w:r w:rsidR="00BB4D5C">
        <w:rPr>
          <w:rFonts w:cstheme="minorHAnsi"/>
          <w:sz w:val="24"/>
          <w:szCs w:val="24"/>
          <w:lang w:val="id-ID"/>
        </w:rPr>
        <w:t xml:space="preserve"> </w:t>
      </w:r>
      <w:r w:rsidRPr="00BB4D5C">
        <w:rPr>
          <w:rFonts w:cstheme="minorHAnsi"/>
          <w:sz w:val="24"/>
          <w:szCs w:val="24"/>
        </w:rPr>
        <w:t xml:space="preserve">concluded that the use of </w:t>
      </w:r>
      <w:proofErr w:type="spellStart"/>
      <w:r w:rsidRPr="00BB4D5C">
        <w:rPr>
          <w:rFonts w:cstheme="minorHAnsi"/>
          <w:i/>
          <w:sz w:val="24"/>
          <w:szCs w:val="24"/>
        </w:rPr>
        <w:t>raju</w:t>
      </w:r>
      <w:proofErr w:type="spellEnd"/>
      <w:r w:rsidRPr="00BB4D5C">
        <w:rPr>
          <w:rFonts w:cstheme="minorHAnsi"/>
          <w:i/>
          <w:sz w:val="24"/>
          <w:szCs w:val="24"/>
        </w:rPr>
        <w:t xml:space="preserve"> and the money of tree</w:t>
      </w:r>
      <w:r w:rsidR="00BB4D5C">
        <w:rPr>
          <w:rFonts w:cstheme="minorHAnsi"/>
          <w:sz w:val="24"/>
          <w:szCs w:val="24"/>
        </w:rPr>
        <w:t xml:space="preserve"> comic in reading</w:t>
      </w:r>
      <w:r w:rsidR="00BB4D5C">
        <w:rPr>
          <w:rFonts w:cstheme="minorHAnsi"/>
          <w:sz w:val="24"/>
          <w:szCs w:val="24"/>
          <w:lang w:val="id-ID"/>
        </w:rPr>
        <w:t xml:space="preserve"> </w:t>
      </w:r>
      <w:r w:rsidRPr="00BB4D5C">
        <w:rPr>
          <w:rFonts w:cstheme="minorHAnsi"/>
          <w:sz w:val="24"/>
          <w:szCs w:val="24"/>
        </w:rPr>
        <w:t>comprehension at the e</w:t>
      </w:r>
      <w:r w:rsidRPr="00BB4D5C">
        <w:rPr>
          <w:rFonts w:cstheme="minorHAnsi"/>
          <w:sz w:val="24"/>
          <w:szCs w:val="24"/>
          <w:lang w:val="id-ID"/>
        </w:rPr>
        <w:t>leven</w:t>
      </w:r>
      <w:proofErr w:type="spellStart"/>
      <w:r w:rsidRPr="00BB4D5C">
        <w:rPr>
          <w:rFonts w:cstheme="minorHAnsi"/>
          <w:sz w:val="24"/>
          <w:szCs w:val="24"/>
        </w:rPr>
        <w:t>th</w:t>
      </w:r>
      <w:proofErr w:type="spellEnd"/>
      <w:r w:rsidRPr="00BB4D5C">
        <w:rPr>
          <w:rFonts w:cstheme="minorHAnsi"/>
          <w:sz w:val="24"/>
          <w:szCs w:val="24"/>
        </w:rPr>
        <w:t xml:space="preserve"> grade students of SM</w:t>
      </w:r>
      <w:r w:rsidRPr="00BB4D5C">
        <w:rPr>
          <w:rFonts w:cstheme="minorHAnsi"/>
          <w:sz w:val="24"/>
          <w:szCs w:val="24"/>
          <w:lang w:val="id-ID"/>
        </w:rPr>
        <w:t>A</w:t>
      </w:r>
      <w:r w:rsidRPr="00BB4D5C">
        <w:rPr>
          <w:rFonts w:cstheme="minorHAnsi"/>
          <w:sz w:val="24"/>
          <w:szCs w:val="24"/>
        </w:rPr>
        <w:t xml:space="preserve"> N 4 </w:t>
      </w:r>
      <w:proofErr w:type="spellStart"/>
      <w:r w:rsidRPr="00BB4D5C">
        <w:rPr>
          <w:rFonts w:cstheme="minorHAnsi"/>
          <w:sz w:val="24"/>
          <w:szCs w:val="24"/>
        </w:rPr>
        <w:t>Purworejo</w:t>
      </w:r>
      <w:proofErr w:type="spellEnd"/>
      <w:r w:rsidRPr="00BB4D5C">
        <w:rPr>
          <w:rFonts w:cstheme="minorHAnsi"/>
          <w:sz w:val="24"/>
          <w:szCs w:val="24"/>
        </w:rPr>
        <w:t xml:space="preserve"> in the academic year 2012/2013 is effective.</w:t>
      </w:r>
    </w:p>
    <w:p w:rsidR="00575DFD" w:rsidRPr="00BB4D5C" w:rsidRDefault="00575DFD" w:rsidP="003652BE">
      <w:pPr>
        <w:pStyle w:val="ListParagraph"/>
        <w:numPr>
          <w:ilvl w:val="0"/>
          <w:numId w:val="1"/>
        </w:numPr>
        <w:tabs>
          <w:tab w:val="left" w:pos="1890"/>
          <w:tab w:val="left" w:pos="3960"/>
        </w:tabs>
        <w:spacing w:after="0" w:line="360" w:lineRule="auto"/>
        <w:jc w:val="both"/>
        <w:rPr>
          <w:rFonts w:ascii="Calibri" w:hAnsi="Calibri" w:cs="Calibri"/>
          <w:sz w:val="24"/>
          <w:szCs w:val="24"/>
        </w:rPr>
      </w:pPr>
      <w:r w:rsidRPr="00BB4D5C">
        <w:rPr>
          <w:rFonts w:ascii="Calibri" w:hAnsi="Calibri" w:cs="Calibri"/>
          <w:sz w:val="24"/>
          <w:szCs w:val="24"/>
        </w:rPr>
        <w:t xml:space="preserve">Conclusion </w:t>
      </w:r>
    </w:p>
    <w:p w:rsidR="003652BE" w:rsidRPr="00BB4D5C" w:rsidRDefault="00FA705E" w:rsidP="00FA705E">
      <w:pPr>
        <w:tabs>
          <w:tab w:val="left" w:pos="709"/>
        </w:tabs>
        <w:autoSpaceDE w:val="0"/>
        <w:autoSpaceDN w:val="0"/>
        <w:adjustRightInd w:val="0"/>
        <w:spacing w:after="0" w:line="360" w:lineRule="auto"/>
        <w:jc w:val="both"/>
        <w:rPr>
          <w:rFonts w:ascii="Calibri" w:hAnsi="Calibri" w:cs="Calibri"/>
          <w:sz w:val="24"/>
          <w:szCs w:val="24"/>
        </w:rPr>
      </w:pPr>
      <w:r w:rsidRPr="00BB4D5C">
        <w:rPr>
          <w:rFonts w:ascii="Calibri" w:hAnsi="Calibri" w:cs="Calibri"/>
          <w:sz w:val="24"/>
          <w:szCs w:val="24"/>
          <w:lang w:val="id-ID"/>
        </w:rPr>
        <w:tab/>
      </w:r>
      <w:r w:rsidR="00575DFD" w:rsidRPr="00BB4D5C">
        <w:rPr>
          <w:rFonts w:ascii="Calibri" w:hAnsi="Calibri" w:cs="Calibri"/>
          <w:sz w:val="24"/>
          <w:szCs w:val="24"/>
        </w:rPr>
        <w:t>Based on the discussion in the previous chapters, some points can be concluded that the hypothesis first. It is stated, the t-value (4.</w:t>
      </w:r>
      <w:r w:rsidR="00575DFD" w:rsidRPr="00BB4D5C">
        <w:rPr>
          <w:rFonts w:ascii="Calibri" w:hAnsi="Calibri" w:cs="Calibri"/>
          <w:sz w:val="24"/>
          <w:szCs w:val="24"/>
          <w:lang w:val="id-ID"/>
        </w:rPr>
        <w:t>0</w:t>
      </w:r>
      <w:r w:rsidR="00575DFD" w:rsidRPr="00BB4D5C">
        <w:rPr>
          <w:rFonts w:ascii="Calibri" w:hAnsi="Calibri" w:cs="Calibri"/>
          <w:sz w:val="24"/>
          <w:szCs w:val="24"/>
        </w:rPr>
        <w:t xml:space="preserve">2) is higher than the value of t-table (2.00). The average score of the students who were taught </w:t>
      </w:r>
      <w:r w:rsidR="00575DFD" w:rsidRPr="00BB4D5C">
        <w:rPr>
          <w:rFonts w:ascii="Calibri" w:hAnsi="Calibri" w:cs="Calibri"/>
          <w:sz w:val="24"/>
          <w:szCs w:val="24"/>
          <w:lang w:val="id-ID"/>
        </w:rPr>
        <w:t xml:space="preserve">reading comprehension </w:t>
      </w:r>
      <w:r w:rsidR="00575DFD" w:rsidRPr="00BB4D5C">
        <w:rPr>
          <w:rFonts w:ascii="Calibri" w:hAnsi="Calibri" w:cs="Calibri"/>
          <w:sz w:val="24"/>
          <w:szCs w:val="24"/>
        </w:rPr>
        <w:t xml:space="preserve">using </w:t>
      </w:r>
      <w:r w:rsidR="00575DFD" w:rsidRPr="00BB4D5C">
        <w:rPr>
          <w:rFonts w:ascii="Calibri" w:hAnsi="Calibri" w:cs="Calibri"/>
          <w:sz w:val="24"/>
          <w:szCs w:val="24"/>
          <w:lang w:val="id-ID"/>
        </w:rPr>
        <w:t>Raju and The Money Tree comic media</w:t>
      </w:r>
      <w:r w:rsidR="00575DFD" w:rsidRPr="00BB4D5C">
        <w:rPr>
          <w:rFonts w:ascii="Calibri" w:hAnsi="Calibri" w:cs="Calibri"/>
          <w:sz w:val="24"/>
          <w:szCs w:val="24"/>
        </w:rPr>
        <w:t xml:space="preserve"> is 84.90.It is accepted.</w:t>
      </w:r>
      <w:r w:rsidR="00575DFD" w:rsidRPr="00BB4D5C">
        <w:rPr>
          <w:rFonts w:ascii="Calibri" w:hAnsi="Calibri" w:cs="Calibri"/>
          <w:sz w:val="24"/>
          <w:szCs w:val="24"/>
          <w:lang w:val="id-ID"/>
        </w:rPr>
        <w:t>i</w:t>
      </w:r>
      <w:r w:rsidR="00575DFD" w:rsidRPr="00BB4D5C">
        <w:rPr>
          <w:rFonts w:ascii="Calibri" w:hAnsi="Calibri" w:cs="Calibri"/>
          <w:sz w:val="24"/>
          <w:szCs w:val="24"/>
        </w:rPr>
        <w:t xml:space="preserve">n the table of achievement it is on the range of 80-100 which is categorized as excellent. Therefore the students’ </w:t>
      </w:r>
      <w:proofErr w:type="gramStart"/>
      <w:r w:rsidR="00575DFD" w:rsidRPr="00BB4D5C">
        <w:rPr>
          <w:rFonts w:ascii="Calibri" w:hAnsi="Calibri" w:cs="Calibri"/>
          <w:sz w:val="24"/>
          <w:szCs w:val="24"/>
        </w:rPr>
        <w:t>achievements  were</w:t>
      </w:r>
      <w:proofErr w:type="gramEnd"/>
      <w:r w:rsidR="00575DFD" w:rsidRPr="00BB4D5C">
        <w:rPr>
          <w:rFonts w:ascii="Calibri" w:hAnsi="Calibri" w:cs="Calibri"/>
          <w:sz w:val="24"/>
          <w:szCs w:val="24"/>
        </w:rPr>
        <w:t xml:space="preserve"> taught reading </w:t>
      </w:r>
      <w:r w:rsidR="00575DFD" w:rsidRPr="00BB4D5C">
        <w:rPr>
          <w:rFonts w:ascii="Calibri" w:hAnsi="Calibri" w:cs="Calibri"/>
          <w:sz w:val="24"/>
          <w:szCs w:val="24"/>
          <w:lang w:val="id-ID"/>
        </w:rPr>
        <w:t xml:space="preserve">comprehension </w:t>
      </w:r>
      <w:r w:rsidR="00575DFD" w:rsidRPr="00BB4D5C">
        <w:rPr>
          <w:rFonts w:ascii="Calibri" w:hAnsi="Calibri" w:cs="Calibri"/>
          <w:sz w:val="24"/>
          <w:szCs w:val="24"/>
        </w:rPr>
        <w:t xml:space="preserve">using </w:t>
      </w:r>
      <w:proofErr w:type="spellStart"/>
      <w:r w:rsidR="00575DFD" w:rsidRPr="00BB4D5C">
        <w:rPr>
          <w:rFonts w:ascii="Calibri" w:hAnsi="Calibri" w:cs="Calibri"/>
          <w:sz w:val="24"/>
          <w:szCs w:val="24"/>
        </w:rPr>
        <w:t>Raju</w:t>
      </w:r>
      <w:proofErr w:type="spellEnd"/>
      <w:r w:rsidR="00575DFD" w:rsidRPr="00BB4D5C">
        <w:rPr>
          <w:rFonts w:ascii="Calibri" w:hAnsi="Calibri" w:cs="Calibri"/>
          <w:sz w:val="24"/>
          <w:szCs w:val="24"/>
        </w:rPr>
        <w:t xml:space="preserve"> and The Money Tree comic media were excellent. The average score of the students who were taught reading </w:t>
      </w:r>
      <w:r w:rsidR="00575DFD" w:rsidRPr="00BB4D5C">
        <w:rPr>
          <w:rFonts w:ascii="Calibri" w:hAnsi="Calibri" w:cs="Calibri"/>
          <w:sz w:val="24"/>
          <w:szCs w:val="24"/>
          <w:lang w:val="id-ID"/>
        </w:rPr>
        <w:t xml:space="preserve">Comprehension </w:t>
      </w:r>
      <w:r w:rsidR="00575DFD" w:rsidRPr="00BB4D5C">
        <w:rPr>
          <w:rFonts w:ascii="Calibri" w:hAnsi="Calibri" w:cs="Calibri"/>
          <w:sz w:val="24"/>
          <w:szCs w:val="24"/>
        </w:rPr>
        <w:t xml:space="preserve">without </w:t>
      </w:r>
      <w:r w:rsidR="00575DFD" w:rsidRPr="00BB4D5C">
        <w:rPr>
          <w:rFonts w:ascii="Calibri" w:hAnsi="Calibri" w:cs="Calibri"/>
          <w:sz w:val="24"/>
          <w:szCs w:val="24"/>
          <w:lang w:val="id-ID"/>
        </w:rPr>
        <w:t>Raju and The Money Tree Comic</w:t>
      </w:r>
      <w:r w:rsidR="00575DFD" w:rsidRPr="00BB4D5C">
        <w:rPr>
          <w:rFonts w:ascii="Calibri" w:hAnsi="Calibri" w:cs="Calibri"/>
          <w:sz w:val="24"/>
          <w:szCs w:val="24"/>
        </w:rPr>
        <w:t xml:space="preserve"> was 73.44. In the table of achievement it is on the range of 66-79 which is categorized as good. Therefore, the students` </w:t>
      </w:r>
      <w:proofErr w:type="gramStart"/>
      <w:r w:rsidR="00575DFD" w:rsidRPr="00BB4D5C">
        <w:rPr>
          <w:rFonts w:ascii="Calibri" w:hAnsi="Calibri" w:cs="Calibri"/>
          <w:sz w:val="24"/>
          <w:szCs w:val="24"/>
        </w:rPr>
        <w:t>achievements  were</w:t>
      </w:r>
      <w:proofErr w:type="gramEnd"/>
      <w:r w:rsidR="00575DFD" w:rsidRPr="00BB4D5C">
        <w:rPr>
          <w:rFonts w:ascii="Calibri" w:hAnsi="Calibri" w:cs="Calibri"/>
          <w:sz w:val="24"/>
          <w:szCs w:val="24"/>
        </w:rPr>
        <w:t xml:space="preserve"> taught </w:t>
      </w:r>
      <w:r w:rsidR="00575DFD" w:rsidRPr="00BB4D5C">
        <w:rPr>
          <w:rFonts w:ascii="Calibri" w:hAnsi="Calibri" w:cs="Calibri"/>
          <w:sz w:val="24"/>
          <w:szCs w:val="24"/>
          <w:lang w:val="id-ID"/>
        </w:rPr>
        <w:t>reading comprehension</w:t>
      </w:r>
      <w:r w:rsidR="00575DFD" w:rsidRPr="00BB4D5C">
        <w:rPr>
          <w:rFonts w:ascii="Calibri" w:hAnsi="Calibri" w:cs="Calibri"/>
          <w:sz w:val="24"/>
          <w:szCs w:val="24"/>
        </w:rPr>
        <w:t xml:space="preserve"> without using </w:t>
      </w:r>
      <w:r w:rsidR="00575DFD" w:rsidRPr="00BB4D5C">
        <w:rPr>
          <w:rFonts w:ascii="Calibri" w:hAnsi="Calibri" w:cs="Calibri"/>
          <w:sz w:val="24"/>
          <w:szCs w:val="24"/>
          <w:lang w:val="id-ID"/>
        </w:rPr>
        <w:t>Raju and The Money Tree comic</w:t>
      </w:r>
      <w:r w:rsidR="00575DFD" w:rsidRPr="00BB4D5C">
        <w:rPr>
          <w:rFonts w:ascii="Calibri" w:hAnsi="Calibri" w:cs="Calibri"/>
          <w:sz w:val="24"/>
          <w:szCs w:val="24"/>
        </w:rPr>
        <w:t xml:space="preserve"> were</w:t>
      </w:r>
      <w:r w:rsidR="00575DFD" w:rsidRPr="00BB4D5C">
        <w:rPr>
          <w:rFonts w:ascii="Calibri" w:hAnsi="Calibri" w:cs="Calibri"/>
          <w:sz w:val="24"/>
          <w:szCs w:val="24"/>
          <w:lang w:val="id-ID"/>
        </w:rPr>
        <w:t xml:space="preserve"> </w:t>
      </w:r>
      <w:r w:rsidR="00575DFD" w:rsidRPr="00BB4D5C">
        <w:rPr>
          <w:rFonts w:ascii="Calibri" w:hAnsi="Calibri" w:cs="Calibri"/>
          <w:sz w:val="24"/>
          <w:szCs w:val="24"/>
        </w:rPr>
        <w:t>good.</w:t>
      </w:r>
      <w:r w:rsidR="002D5F72" w:rsidRPr="00BB4D5C">
        <w:rPr>
          <w:rFonts w:ascii="Calibri" w:hAnsi="Calibri" w:cs="Calibri"/>
          <w:noProof/>
          <w:lang w:val="id-ID" w:eastAsia="id-ID"/>
        </w:rPr>
        <w:pict>
          <v:rect id="_x0000_s1026" style="position:absolute;left:0;text-align:left;margin-left:182.85pt;margin-top:77.1pt;width:27.75pt;height:13.5pt;z-index:251660288;mso-position-horizontal-relative:text;mso-position-vertical-relative:text" stroked="f"/>
        </w:pict>
      </w:r>
      <w:r w:rsidR="00575DFD" w:rsidRPr="00BB4D5C">
        <w:rPr>
          <w:rFonts w:ascii="Calibri" w:hAnsi="Calibri" w:cs="Calibri"/>
          <w:sz w:val="24"/>
          <w:szCs w:val="24"/>
        </w:rPr>
        <w:t xml:space="preserve"> The t-test level of significance t 0.05 shows that t- obtained value is 6.43 and t– table value is 2.00, so there is a significant difference in the students` achievement between those who were taught </w:t>
      </w:r>
      <w:r w:rsidR="00575DFD" w:rsidRPr="00BB4D5C">
        <w:rPr>
          <w:rFonts w:ascii="Calibri" w:hAnsi="Calibri" w:cs="Calibri"/>
          <w:sz w:val="24"/>
          <w:szCs w:val="24"/>
          <w:lang w:val="id-ID"/>
        </w:rPr>
        <w:t>reading comprehension</w:t>
      </w:r>
      <w:r w:rsidR="00575DFD" w:rsidRPr="00BB4D5C">
        <w:rPr>
          <w:rFonts w:ascii="Calibri" w:hAnsi="Calibri" w:cs="Calibri"/>
          <w:sz w:val="24"/>
          <w:szCs w:val="24"/>
        </w:rPr>
        <w:t xml:space="preserve"> by using </w:t>
      </w:r>
      <w:r w:rsidR="00575DFD" w:rsidRPr="00BB4D5C">
        <w:rPr>
          <w:rFonts w:ascii="Calibri" w:hAnsi="Calibri" w:cs="Calibri"/>
          <w:sz w:val="24"/>
          <w:szCs w:val="24"/>
          <w:lang w:val="id-ID"/>
        </w:rPr>
        <w:t>Raju and The Money Tree comic</w:t>
      </w:r>
      <w:r w:rsidR="00575DFD" w:rsidRPr="00BB4D5C">
        <w:rPr>
          <w:rFonts w:ascii="Calibri" w:hAnsi="Calibri" w:cs="Calibri"/>
          <w:sz w:val="24"/>
          <w:szCs w:val="24"/>
        </w:rPr>
        <w:t xml:space="preserve">  and those who were taught </w:t>
      </w:r>
      <w:r w:rsidR="00575DFD" w:rsidRPr="00BB4D5C">
        <w:rPr>
          <w:rFonts w:ascii="Calibri" w:hAnsi="Calibri" w:cs="Calibri"/>
          <w:sz w:val="24"/>
          <w:szCs w:val="24"/>
          <w:lang w:val="id-ID"/>
        </w:rPr>
        <w:t xml:space="preserve">reading comprehension </w:t>
      </w:r>
      <w:r w:rsidR="00575DFD" w:rsidRPr="00BB4D5C">
        <w:rPr>
          <w:rFonts w:ascii="Calibri" w:hAnsi="Calibri" w:cs="Calibri"/>
          <w:sz w:val="24"/>
          <w:szCs w:val="24"/>
        </w:rPr>
        <w:t xml:space="preserve">without using </w:t>
      </w:r>
      <w:r w:rsidR="00575DFD" w:rsidRPr="00BB4D5C">
        <w:rPr>
          <w:rFonts w:ascii="Calibri" w:hAnsi="Calibri" w:cs="Calibri"/>
          <w:sz w:val="24"/>
          <w:szCs w:val="24"/>
          <w:lang w:val="id-ID"/>
        </w:rPr>
        <w:t>Raju and The Money Tree comic</w:t>
      </w:r>
      <w:r w:rsidR="00575DFD" w:rsidRPr="00BB4D5C">
        <w:rPr>
          <w:rFonts w:ascii="Calibri" w:hAnsi="Calibri" w:cs="Calibri"/>
          <w:sz w:val="24"/>
          <w:szCs w:val="24"/>
        </w:rPr>
        <w:t xml:space="preserve">. It means that using </w:t>
      </w:r>
      <w:r w:rsidR="00575DFD" w:rsidRPr="00BB4D5C">
        <w:rPr>
          <w:rFonts w:ascii="Calibri" w:hAnsi="Calibri" w:cs="Calibri"/>
          <w:sz w:val="24"/>
          <w:szCs w:val="24"/>
          <w:lang w:val="id-ID"/>
        </w:rPr>
        <w:t>Raju and The Money Tree comic</w:t>
      </w:r>
      <w:r w:rsidR="00BB4D5C">
        <w:rPr>
          <w:rFonts w:ascii="Calibri" w:hAnsi="Calibri" w:cs="Calibri"/>
          <w:sz w:val="24"/>
          <w:szCs w:val="24"/>
          <w:lang w:val="id-ID"/>
        </w:rPr>
        <w:t xml:space="preserve"> </w:t>
      </w:r>
      <w:r w:rsidR="00575DFD" w:rsidRPr="00BB4D5C">
        <w:rPr>
          <w:rFonts w:ascii="Calibri" w:hAnsi="Calibri" w:cs="Calibri"/>
          <w:sz w:val="24"/>
          <w:szCs w:val="24"/>
        </w:rPr>
        <w:t>to improve the students</w:t>
      </w:r>
      <w:r w:rsidR="00575DFD" w:rsidRPr="00BB4D5C">
        <w:rPr>
          <w:rFonts w:ascii="Calibri" w:hAnsi="Calibri" w:cs="Calibri"/>
          <w:sz w:val="24"/>
          <w:szCs w:val="24"/>
          <w:lang w:val="id-ID"/>
        </w:rPr>
        <w:t>’</w:t>
      </w:r>
      <w:proofErr w:type="spellStart"/>
      <w:r w:rsidR="00575DFD" w:rsidRPr="00BB4D5C">
        <w:rPr>
          <w:rFonts w:ascii="Calibri" w:hAnsi="Calibri" w:cs="Calibri"/>
          <w:sz w:val="24"/>
          <w:szCs w:val="24"/>
        </w:rPr>
        <w:t>readin</w:t>
      </w:r>
      <w:proofErr w:type="spellEnd"/>
      <w:r w:rsidR="00575DFD" w:rsidRPr="00BB4D5C">
        <w:rPr>
          <w:rFonts w:ascii="Calibri" w:hAnsi="Calibri" w:cs="Calibri"/>
          <w:sz w:val="24"/>
          <w:szCs w:val="24"/>
          <w:lang w:val="id-ID"/>
        </w:rPr>
        <w:t xml:space="preserve">g comprehension </w:t>
      </w:r>
      <w:r w:rsidR="00575DFD" w:rsidRPr="00BB4D5C">
        <w:rPr>
          <w:rFonts w:ascii="Calibri" w:hAnsi="Calibri" w:cs="Calibri"/>
          <w:sz w:val="24"/>
          <w:szCs w:val="24"/>
        </w:rPr>
        <w:t xml:space="preserve">at the </w:t>
      </w:r>
      <w:r w:rsidR="00575DFD" w:rsidRPr="00BB4D5C">
        <w:rPr>
          <w:rFonts w:ascii="Calibri" w:hAnsi="Calibri" w:cs="Calibri"/>
          <w:sz w:val="24"/>
          <w:szCs w:val="24"/>
          <w:lang w:val="id-ID"/>
        </w:rPr>
        <w:t>eleven</w:t>
      </w:r>
      <w:proofErr w:type="spellStart"/>
      <w:r w:rsidR="00575DFD" w:rsidRPr="00BB4D5C">
        <w:rPr>
          <w:rFonts w:ascii="Calibri" w:hAnsi="Calibri" w:cs="Calibri"/>
          <w:sz w:val="24"/>
          <w:szCs w:val="24"/>
        </w:rPr>
        <w:t>th</w:t>
      </w:r>
      <w:proofErr w:type="spellEnd"/>
      <w:r w:rsidR="00575DFD" w:rsidRPr="00BB4D5C">
        <w:rPr>
          <w:rFonts w:ascii="Calibri" w:hAnsi="Calibri" w:cs="Calibri"/>
          <w:sz w:val="24"/>
          <w:szCs w:val="24"/>
        </w:rPr>
        <w:t xml:space="preserve"> grade students of SM</w:t>
      </w:r>
      <w:r w:rsidR="00575DFD" w:rsidRPr="00BB4D5C">
        <w:rPr>
          <w:rFonts w:ascii="Calibri" w:hAnsi="Calibri" w:cs="Calibri"/>
          <w:sz w:val="24"/>
          <w:szCs w:val="24"/>
          <w:lang w:val="id-ID"/>
        </w:rPr>
        <w:t>A</w:t>
      </w:r>
      <w:r w:rsidR="00575DFD" w:rsidRPr="00BB4D5C">
        <w:rPr>
          <w:rFonts w:ascii="Calibri" w:hAnsi="Calibri" w:cs="Calibri"/>
          <w:sz w:val="24"/>
          <w:szCs w:val="24"/>
        </w:rPr>
        <w:t xml:space="preserve"> N 4 </w:t>
      </w:r>
      <w:proofErr w:type="spellStart"/>
      <w:r w:rsidR="00575DFD" w:rsidRPr="00BB4D5C">
        <w:rPr>
          <w:rFonts w:ascii="Calibri" w:hAnsi="Calibri" w:cs="Calibri"/>
          <w:sz w:val="24"/>
          <w:szCs w:val="24"/>
        </w:rPr>
        <w:t>Purworejo</w:t>
      </w:r>
      <w:proofErr w:type="spellEnd"/>
      <w:r w:rsidR="00575DFD" w:rsidRPr="00BB4D5C">
        <w:rPr>
          <w:rFonts w:ascii="Calibri" w:hAnsi="Calibri" w:cs="Calibri"/>
          <w:sz w:val="24"/>
          <w:szCs w:val="24"/>
        </w:rPr>
        <w:t xml:space="preserve"> in the academic year 2012/2013 is effective.</w:t>
      </w:r>
    </w:p>
    <w:p w:rsidR="00BB4D5C" w:rsidRDefault="00BB4D5C" w:rsidP="003652BE">
      <w:pPr>
        <w:pStyle w:val="ListParagraph"/>
        <w:autoSpaceDE w:val="0"/>
        <w:autoSpaceDN w:val="0"/>
        <w:adjustRightInd w:val="0"/>
        <w:spacing w:after="0" w:line="360" w:lineRule="auto"/>
        <w:jc w:val="both"/>
        <w:rPr>
          <w:rFonts w:ascii="Calibri" w:hAnsi="Calibri" w:cs="Calibri"/>
          <w:sz w:val="24"/>
          <w:szCs w:val="24"/>
          <w:lang w:val="id-ID"/>
        </w:rPr>
      </w:pPr>
    </w:p>
    <w:p w:rsidR="00575190" w:rsidRPr="00BB4D5C" w:rsidRDefault="003652BE" w:rsidP="003652BE">
      <w:pPr>
        <w:pStyle w:val="ListParagraph"/>
        <w:autoSpaceDE w:val="0"/>
        <w:autoSpaceDN w:val="0"/>
        <w:adjustRightInd w:val="0"/>
        <w:spacing w:after="0" w:line="360" w:lineRule="auto"/>
        <w:jc w:val="both"/>
        <w:rPr>
          <w:rFonts w:ascii="Calibri" w:hAnsi="Calibri" w:cs="Calibri"/>
          <w:sz w:val="24"/>
          <w:szCs w:val="24"/>
        </w:rPr>
      </w:pPr>
      <w:r w:rsidRPr="00BB4D5C">
        <w:rPr>
          <w:rFonts w:ascii="Calibri" w:hAnsi="Calibri" w:cs="Calibri"/>
          <w:sz w:val="24"/>
          <w:szCs w:val="24"/>
        </w:rPr>
        <w:t>Reference</w:t>
      </w:r>
    </w:p>
    <w:p w:rsidR="00506751" w:rsidRPr="00BB4D5C" w:rsidRDefault="003652BE" w:rsidP="00BB4D5C">
      <w:pPr>
        <w:spacing w:after="0" w:line="240" w:lineRule="auto"/>
        <w:jc w:val="both"/>
        <w:rPr>
          <w:rFonts w:ascii="Calibri" w:hAnsi="Calibri" w:cs="Calibri"/>
          <w:sz w:val="24"/>
          <w:szCs w:val="24"/>
          <w:lang w:val="id-ID"/>
        </w:rPr>
      </w:pPr>
      <w:proofErr w:type="spellStart"/>
      <w:r w:rsidRPr="00BB4D5C">
        <w:rPr>
          <w:rFonts w:ascii="Calibri" w:hAnsi="Calibri" w:cs="Calibri"/>
          <w:sz w:val="24"/>
          <w:szCs w:val="24"/>
        </w:rPr>
        <w:t>Arikunto</w:t>
      </w:r>
      <w:proofErr w:type="spellEnd"/>
      <w:r w:rsidRPr="00BB4D5C">
        <w:rPr>
          <w:rFonts w:ascii="Calibri" w:hAnsi="Calibri" w:cs="Calibri"/>
          <w:sz w:val="24"/>
          <w:szCs w:val="24"/>
        </w:rPr>
        <w:t xml:space="preserve">, </w:t>
      </w:r>
      <w:proofErr w:type="spellStart"/>
      <w:r w:rsidRPr="00BB4D5C">
        <w:rPr>
          <w:rFonts w:ascii="Calibri" w:hAnsi="Calibri" w:cs="Calibri"/>
          <w:sz w:val="24"/>
          <w:szCs w:val="24"/>
        </w:rPr>
        <w:t>Suharsimi</w:t>
      </w:r>
      <w:proofErr w:type="spellEnd"/>
      <w:r w:rsidRPr="00BB4D5C">
        <w:rPr>
          <w:rFonts w:ascii="Calibri" w:hAnsi="Calibri" w:cs="Calibri"/>
          <w:sz w:val="24"/>
          <w:szCs w:val="24"/>
        </w:rPr>
        <w:t xml:space="preserve">. 2006. </w:t>
      </w:r>
      <w:proofErr w:type="spellStart"/>
      <w:r w:rsidRPr="00BB4D5C">
        <w:rPr>
          <w:rFonts w:ascii="Calibri" w:hAnsi="Calibri" w:cs="Calibri"/>
          <w:i/>
          <w:sz w:val="24"/>
          <w:szCs w:val="24"/>
        </w:rPr>
        <w:t>Prosedur</w:t>
      </w:r>
      <w:proofErr w:type="spellEnd"/>
      <w:r w:rsidRPr="00BB4D5C">
        <w:rPr>
          <w:rFonts w:ascii="Calibri" w:hAnsi="Calibri" w:cs="Calibri"/>
          <w:i/>
          <w:sz w:val="24"/>
          <w:szCs w:val="24"/>
        </w:rPr>
        <w:t xml:space="preserve"> </w:t>
      </w:r>
      <w:proofErr w:type="spellStart"/>
      <w:r w:rsidRPr="00BB4D5C">
        <w:rPr>
          <w:rFonts w:ascii="Calibri" w:hAnsi="Calibri" w:cs="Calibri"/>
          <w:i/>
          <w:sz w:val="24"/>
          <w:szCs w:val="24"/>
        </w:rPr>
        <w:t>Penelitian</w:t>
      </w:r>
      <w:proofErr w:type="spellEnd"/>
      <w:r w:rsidRPr="00BB4D5C">
        <w:rPr>
          <w:rFonts w:ascii="Calibri" w:hAnsi="Calibri" w:cs="Calibri"/>
          <w:i/>
          <w:sz w:val="24"/>
          <w:szCs w:val="24"/>
        </w:rPr>
        <w:t xml:space="preserve"> </w:t>
      </w:r>
      <w:proofErr w:type="spellStart"/>
      <w:r w:rsidRPr="00BB4D5C">
        <w:rPr>
          <w:rFonts w:ascii="Calibri" w:hAnsi="Calibri" w:cs="Calibri"/>
          <w:i/>
          <w:sz w:val="24"/>
          <w:szCs w:val="24"/>
        </w:rPr>
        <w:t>Suatu</w:t>
      </w:r>
      <w:proofErr w:type="spellEnd"/>
      <w:r w:rsidRPr="00BB4D5C">
        <w:rPr>
          <w:rFonts w:ascii="Calibri" w:hAnsi="Calibri" w:cs="Calibri"/>
          <w:i/>
          <w:sz w:val="24"/>
          <w:szCs w:val="24"/>
        </w:rPr>
        <w:t xml:space="preserve"> </w:t>
      </w:r>
      <w:proofErr w:type="spellStart"/>
      <w:r w:rsidRPr="00BB4D5C">
        <w:rPr>
          <w:rFonts w:ascii="Calibri" w:hAnsi="Calibri" w:cs="Calibri"/>
          <w:i/>
          <w:sz w:val="24"/>
          <w:szCs w:val="24"/>
        </w:rPr>
        <w:t>Pendekatan</w:t>
      </w:r>
      <w:proofErr w:type="spellEnd"/>
      <w:r w:rsidRPr="00BB4D5C">
        <w:rPr>
          <w:rFonts w:ascii="Calibri" w:hAnsi="Calibri" w:cs="Calibri"/>
          <w:i/>
          <w:sz w:val="24"/>
          <w:szCs w:val="24"/>
        </w:rPr>
        <w:t xml:space="preserve"> </w:t>
      </w:r>
      <w:proofErr w:type="spellStart"/>
      <w:r w:rsidRPr="00BB4D5C">
        <w:rPr>
          <w:rFonts w:ascii="Calibri" w:hAnsi="Calibri" w:cs="Calibri"/>
          <w:i/>
          <w:sz w:val="24"/>
          <w:szCs w:val="24"/>
        </w:rPr>
        <w:t>Praktik</w:t>
      </w:r>
      <w:proofErr w:type="spellEnd"/>
      <w:r w:rsidRPr="00BB4D5C">
        <w:rPr>
          <w:rFonts w:ascii="Calibri" w:hAnsi="Calibri" w:cs="Calibri"/>
          <w:i/>
          <w:sz w:val="24"/>
          <w:szCs w:val="24"/>
        </w:rPr>
        <w:t>.</w:t>
      </w:r>
      <w:r w:rsidRPr="00BB4D5C">
        <w:rPr>
          <w:rFonts w:ascii="Calibri" w:hAnsi="Calibri" w:cs="Calibri"/>
          <w:sz w:val="24"/>
          <w:szCs w:val="24"/>
        </w:rPr>
        <w:t xml:space="preserve"> </w:t>
      </w:r>
      <w:proofErr w:type="spellStart"/>
      <w:r w:rsidRPr="00BB4D5C">
        <w:rPr>
          <w:rFonts w:ascii="Calibri" w:hAnsi="Calibri" w:cs="Calibri"/>
          <w:sz w:val="24"/>
          <w:szCs w:val="24"/>
        </w:rPr>
        <w:t>Jakarta</w:t>
      </w:r>
      <w:proofErr w:type="gramStart"/>
      <w:r w:rsidRPr="00BB4D5C">
        <w:rPr>
          <w:rFonts w:ascii="Calibri" w:hAnsi="Calibri" w:cs="Calibri"/>
          <w:sz w:val="24"/>
          <w:szCs w:val="24"/>
        </w:rPr>
        <w:t>:Rineka</w:t>
      </w:r>
      <w:proofErr w:type="spellEnd"/>
      <w:proofErr w:type="gramEnd"/>
      <w:r w:rsidRPr="00BB4D5C">
        <w:rPr>
          <w:rFonts w:ascii="Calibri" w:hAnsi="Calibri" w:cs="Calibri"/>
          <w:sz w:val="24"/>
          <w:szCs w:val="24"/>
        </w:rPr>
        <w:t xml:space="preserve"> </w:t>
      </w:r>
    </w:p>
    <w:p w:rsidR="003652BE" w:rsidRPr="00BB4D5C" w:rsidRDefault="003652BE" w:rsidP="00BB4D5C">
      <w:pPr>
        <w:spacing w:after="0" w:line="360" w:lineRule="auto"/>
        <w:ind w:firstLine="720"/>
        <w:jc w:val="both"/>
        <w:rPr>
          <w:rFonts w:ascii="Calibri" w:hAnsi="Calibri" w:cs="Calibri"/>
          <w:sz w:val="24"/>
          <w:szCs w:val="24"/>
        </w:rPr>
      </w:pPr>
      <w:proofErr w:type="spellStart"/>
      <w:proofErr w:type="gramStart"/>
      <w:r w:rsidRPr="00BB4D5C">
        <w:rPr>
          <w:rFonts w:ascii="Calibri" w:hAnsi="Calibri" w:cs="Calibri"/>
          <w:sz w:val="24"/>
          <w:szCs w:val="24"/>
        </w:rPr>
        <w:t>Cipta</w:t>
      </w:r>
      <w:proofErr w:type="spellEnd"/>
      <w:r w:rsidRPr="00BB4D5C">
        <w:rPr>
          <w:rFonts w:ascii="Calibri" w:hAnsi="Calibri" w:cs="Calibri"/>
          <w:sz w:val="24"/>
          <w:szCs w:val="24"/>
        </w:rPr>
        <w:t>.</w:t>
      </w:r>
      <w:proofErr w:type="gramEnd"/>
    </w:p>
    <w:p w:rsidR="00506751" w:rsidRPr="00BB4D5C" w:rsidRDefault="003652BE" w:rsidP="00BB4D5C">
      <w:pPr>
        <w:spacing w:after="0" w:line="240" w:lineRule="auto"/>
        <w:jc w:val="both"/>
        <w:rPr>
          <w:rFonts w:ascii="Calibri" w:hAnsi="Calibri" w:cs="Calibri"/>
          <w:sz w:val="24"/>
          <w:szCs w:val="24"/>
          <w:lang w:val="id-ID"/>
        </w:rPr>
      </w:pPr>
      <w:r w:rsidRPr="00BB4D5C">
        <w:rPr>
          <w:rFonts w:ascii="Calibri" w:hAnsi="Calibri" w:cs="Calibri"/>
          <w:sz w:val="24"/>
          <w:szCs w:val="24"/>
        </w:rPr>
        <w:t>_________________</w:t>
      </w:r>
      <w:proofErr w:type="gramStart"/>
      <w:r w:rsidRPr="00BB4D5C">
        <w:rPr>
          <w:rFonts w:ascii="Calibri" w:hAnsi="Calibri" w:cs="Calibri"/>
          <w:sz w:val="24"/>
          <w:szCs w:val="24"/>
        </w:rPr>
        <w:t>,  2007</w:t>
      </w:r>
      <w:proofErr w:type="gramEnd"/>
      <w:r w:rsidRPr="00BB4D5C">
        <w:rPr>
          <w:rFonts w:ascii="Calibri" w:hAnsi="Calibri" w:cs="Calibri"/>
          <w:sz w:val="24"/>
          <w:szCs w:val="24"/>
        </w:rPr>
        <w:t xml:space="preserve">. </w:t>
      </w:r>
      <w:proofErr w:type="spellStart"/>
      <w:r w:rsidRPr="00BB4D5C">
        <w:rPr>
          <w:rFonts w:ascii="Calibri" w:hAnsi="Calibri" w:cs="Calibri"/>
          <w:i/>
          <w:sz w:val="24"/>
          <w:szCs w:val="24"/>
        </w:rPr>
        <w:t>Prosedur</w:t>
      </w:r>
      <w:proofErr w:type="spellEnd"/>
      <w:r w:rsidRPr="00BB4D5C">
        <w:rPr>
          <w:rFonts w:ascii="Calibri" w:hAnsi="Calibri" w:cs="Calibri"/>
          <w:i/>
          <w:sz w:val="24"/>
          <w:szCs w:val="24"/>
        </w:rPr>
        <w:t xml:space="preserve"> </w:t>
      </w:r>
      <w:proofErr w:type="spellStart"/>
      <w:r w:rsidRPr="00BB4D5C">
        <w:rPr>
          <w:rFonts w:ascii="Calibri" w:hAnsi="Calibri" w:cs="Calibri"/>
          <w:i/>
          <w:sz w:val="24"/>
          <w:szCs w:val="24"/>
        </w:rPr>
        <w:t>Penelitian</w:t>
      </w:r>
      <w:proofErr w:type="spellEnd"/>
      <w:r w:rsidRPr="00BB4D5C">
        <w:rPr>
          <w:rFonts w:ascii="Calibri" w:hAnsi="Calibri" w:cs="Calibri"/>
          <w:i/>
          <w:sz w:val="24"/>
          <w:szCs w:val="24"/>
        </w:rPr>
        <w:t xml:space="preserve"> </w:t>
      </w:r>
      <w:proofErr w:type="spellStart"/>
      <w:r w:rsidRPr="00BB4D5C">
        <w:rPr>
          <w:rFonts w:ascii="Calibri" w:hAnsi="Calibri" w:cs="Calibri"/>
          <w:i/>
          <w:sz w:val="24"/>
          <w:szCs w:val="24"/>
        </w:rPr>
        <w:t>Suatu</w:t>
      </w:r>
      <w:proofErr w:type="spellEnd"/>
      <w:r w:rsidRPr="00BB4D5C">
        <w:rPr>
          <w:rFonts w:ascii="Calibri" w:hAnsi="Calibri" w:cs="Calibri"/>
          <w:i/>
          <w:sz w:val="24"/>
          <w:szCs w:val="24"/>
        </w:rPr>
        <w:t xml:space="preserve"> </w:t>
      </w:r>
      <w:proofErr w:type="spellStart"/>
      <w:r w:rsidRPr="00BB4D5C">
        <w:rPr>
          <w:rFonts w:ascii="Calibri" w:hAnsi="Calibri" w:cs="Calibri"/>
          <w:i/>
          <w:sz w:val="24"/>
          <w:szCs w:val="24"/>
        </w:rPr>
        <w:t>Pendekatan</w:t>
      </w:r>
      <w:proofErr w:type="spellEnd"/>
      <w:r w:rsidRPr="00BB4D5C">
        <w:rPr>
          <w:rFonts w:ascii="Calibri" w:hAnsi="Calibri" w:cs="Calibri"/>
          <w:i/>
          <w:sz w:val="24"/>
          <w:szCs w:val="24"/>
        </w:rPr>
        <w:t xml:space="preserve"> </w:t>
      </w:r>
      <w:proofErr w:type="spellStart"/>
      <w:r w:rsidRPr="00BB4D5C">
        <w:rPr>
          <w:rFonts w:ascii="Calibri" w:hAnsi="Calibri" w:cs="Calibri"/>
          <w:i/>
          <w:sz w:val="24"/>
          <w:szCs w:val="24"/>
        </w:rPr>
        <w:t>Praktik</w:t>
      </w:r>
      <w:proofErr w:type="spellEnd"/>
      <w:r w:rsidRPr="00BB4D5C">
        <w:rPr>
          <w:rFonts w:ascii="Calibri" w:hAnsi="Calibri" w:cs="Calibri"/>
          <w:i/>
          <w:sz w:val="24"/>
          <w:szCs w:val="24"/>
        </w:rPr>
        <w:t>.</w:t>
      </w:r>
      <w:r w:rsidRPr="00BB4D5C">
        <w:rPr>
          <w:rFonts w:ascii="Calibri" w:hAnsi="Calibri" w:cs="Calibri"/>
          <w:sz w:val="24"/>
          <w:szCs w:val="24"/>
        </w:rPr>
        <w:t xml:space="preserve"> Jakarta: </w:t>
      </w:r>
    </w:p>
    <w:p w:rsidR="003652BE" w:rsidRPr="00BB4D5C" w:rsidRDefault="003652BE" w:rsidP="00BB4D5C">
      <w:pPr>
        <w:spacing w:after="0" w:line="360" w:lineRule="auto"/>
        <w:ind w:firstLine="720"/>
        <w:jc w:val="both"/>
        <w:rPr>
          <w:rFonts w:ascii="Calibri" w:hAnsi="Calibri" w:cs="Calibri"/>
          <w:sz w:val="24"/>
          <w:szCs w:val="24"/>
        </w:rPr>
      </w:pPr>
      <w:proofErr w:type="spellStart"/>
      <w:r w:rsidRPr="00BB4D5C">
        <w:rPr>
          <w:rFonts w:ascii="Calibri" w:hAnsi="Calibri" w:cs="Calibri"/>
          <w:sz w:val="24"/>
          <w:szCs w:val="24"/>
        </w:rPr>
        <w:t>Rineka</w:t>
      </w:r>
      <w:proofErr w:type="spellEnd"/>
      <w:r w:rsidRPr="00BB4D5C">
        <w:rPr>
          <w:rFonts w:ascii="Calibri" w:hAnsi="Calibri" w:cs="Calibri"/>
          <w:sz w:val="24"/>
          <w:szCs w:val="24"/>
        </w:rPr>
        <w:t xml:space="preserve"> </w:t>
      </w:r>
      <w:proofErr w:type="spellStart"/>
      <w:r w:rsidRPr="00BB4D5C">
        <w:rPr>
          <w:rFonts w:ascii="Calibri" w:hAnsi="Calibri" w:cs="Calibri"/>
          <w:sz w:val="24"/>
          <w:szCs w:val="24"/>
        </w:rPr>
        <w:t>Cipta</w:t>
      </w:r>
      <w:proofErr w:type="spellEnd"/>
      <w:r w:rsidRPr="00BB4D5C">
        <w:rPr>
          <w:rFonts w:ascii="Calibri" w:hAnsi="Calibri" w:cs="Calibri"/>
          <w:sz w:val="24"/>
          <w:szCs w:val="24"/>
        </w:rPr>
        <w:t>.</w:t>
      </w:r>
    </w:p>
    <w:p w:rsidR="00506751" w:rsidRPr="00BB4D5C" w:rsidRDefault="003652BE" w:rsidP="00BB4D5C">
      <w:pPr>
        <w:spacing w:after="0" w:line="360" w:lineRule="auto"/>
        <w:jc w:val="both"/>
        <w:rPr>
          <w:rFonts w:ascii="Calibri" w:hAnsi="Calibri" w:cs="Calibri"/>
          <w:sz w:val="24"/>
          <w:szCs w:val="24"/>
          <w:lang w:val="id-ID"/>
        </w:rPr>
      </w:pPr>
      <w:proofErr w:type="spellStart"/>
      <w:r w:rsidRPr="00BB4D5C">
        <w:rPr>
          <w:rFonts w:ascii="Calibri" w:hAnsi="Calibri" w:cs="Calibri"/>
          <w:sz w:val="24"/>
          <w:szCs w:val="24"/>
        </w:rPr>
        <w:t>Nunan</w:t>
      </w:r>
      <w:proofErr w:type="spellEnd"/>
      <w:r w:rsidRPr="00BB4D5C">
        <w:rPr>
          <w:rFonts w:ascii="Calibri" w:hAnsi="Calibri" w:cs="Calibri"/>
          <w:sz w:val="24"/>
          <w:szCs w:val="24"/>
        </w:rPr>
        <w:t>, David. 1991</w:t>
      </w:r>
      <w:proofErr w:type="gramStart"/>
      <w:r w:rsidRPr="00BB4D5C">
        <w:rPr>
          <w:rFonts w:ascii="Calibri" w:hAnsi="Calibri" w:cs="Calibri"/>
          <w:sz w:val="24"/>
          <w:szCs w:val="24"/>
        </w:rPr>
        <w:t>.</w:t>
      </w:r>
      <w:r w:rsidRPr="00BB4D5C">
        <w:rPr>
          <w:rFonts w:ascii="Calibri" w:hAnsi="Calibri" w:cs="Calibri"/>
          <w:i/>
          <w:sz w:val="24"/>
          <w:szCs w:val="24"/>
        </w:rPr>
        <w:t>Research</w:t>
      </w:r>
      <w:proofErr w:type="gramEnd"/>
      <w:r w:rsidRPr="00BB4D5C">
        <w:rPr>
          <w:rFonts w:ascii="Calibri" w:hAnsi="Calibri" w:cs="Calibri"/>
          <w:i/>
          <w:sz w:val="24"/>
          <w:szCs w:val="24"/>
        </w:rPr>
        <w:t xml:space="preserve"> Method in Language Learning.</w:t>
      </w:r>
      <w:r w:rsidRPr="00BB4D5C">
        <w:rPr>
          <w:rFonts w:ascii="Calibri" w:hAnsi="Calibri" w:cs="Calibri"/>
          <w:sz w:val="24"/>
          <w:szCs w:val="24"/>
        </w:rPr>
        <w:t xml:space="preserve"> Cambridge: Cambridge </w:t>
      </w:r>
    </w:p>
    <w:p w:rsidR="003652BE" w:rsidRPr="00BB4D5C" w:rsidRDefault="003652BE" w:rsidP="00BB4D5C">
      <w:pPr>
        <w:spacing w:after="0" w:line="360" w:lineRule="auto"/>
        <w:ind w:firstLine="720"/>
        <w:jc w:val="both"/>
        <w:rPr>
          <w:rFonts w:ascii="Calibri" w:hAnsi="Calibri" w:cs="Calibri"/>
          <w:sz w:val="24"/>
          <w:szCs w:val="24"/>
        </w:rPr>
      </w:pPr>
      <w:proofErr w:type="gramStart"/>
      <w:r w:rsidRPr="00BB4D5C">
        <w:rPr>
          <w:rFonts w:ascii="Calibri" w:hAnsi="Calibri" w:cs="Calibri"/>
          <w:sz w:val="24"/>
          <w:szCs w:val="24"/>
        </w:rPr>
        <w:t>University Press.</w:t>
      </w:r>
      <w:proofErr w:type="gramEnd"/>
    </w:p>
    <w:p w:rsidR="00506751" w:rsidRPr="00BB4D5C" w:rsidRDefault="003652BE" w:rsidP="00BB4D5C">
      <w:pPr>
        <w:spacing w:after="0" w:line="240" w:lineRule="auto"/>
        <w:jc w:val="both"/>
        <w:rPr>
          <w:rFonts w:ascii="Calibri" w:hAnsi="Calibri" w:cs="Calibri"/>
          <w:sz w:val="24"/>
          <w:szCs w:val="24"/>
          <w:lang w:val="id-ID"/>
        </w:rPr>
      </w:pPr>
      <w:proofErr w:type="spellStart"/>
      <w:r w:rsidRPr="00BB4D5C">
        <w:rPr>
          <w:rFonts w:ascii="Calibri" w:hAnsi="Calibri" w:cs="Calibri"/>
          <w:sz w:val="24"/>
          <w:szCs w:val="24"/>
        </w:rPr>
        <w:t>Nunan</w:t>
      </w:r>
      <w:proofErr w:type="spellEnd"/>
      <w:r w:rsidRPr="00BB4D5C">
        <w:rPr>
          <w:rFonts w:ascii="Calibri" w:hAnsi="Calibri" w:cs="Calibri"/>
          <w:sz w:val="24"/>
          <w:szCs w:val="24"/>
        </w:rPr>
        <w:t xml:space="preserve">, David. 2007. </w:t>
      </w:r>
      <w:r w:rsidRPr="00BB4D5C">
        <w:rPr>
          <w:rFonts w:ascii="Calibri" w:hAnsi="Calibri" w:cs="Calibri"/>
          <w:i/>
          <w:sz w:val="24"/>
          <w:szCs w:val="24"/>
        </w:rPr>
        <w:t>Research Method in Language Learning.</w:t>
      </w:r>
      <w:r w:rsidRPr="00BB4D5C">
        <w:rPr>
          <w:rFonts w:ascii="Calibri" w:hAnsi="Calibri" w:cs="Calibri"/>
          <w:sz w:val="24"/>
          <w:szCs w:val="24"/>
        </w:rPr>
        <w:t xml:space="preserve"> Cambridge: Cambridge </w:t>
      </w:r>
    </w:p>
    <w:p w:rsidR="003652BE" w:rsidRPr="00BB4D5C" w:rsidRDefault="003652BE" w:rsidP="00DC7B93">
      <w:pPr>
        <w:spacing w:after="0" w:line="360" w:lineRule="auto"/>
        <w:ind w:firstLine="720"/>
        <w:jc w:val="both"/>
        <w:rPr>
          <w:rFonts w:ascii="Calibri" w:hAnsi="Calibri" w:cs="Calibri"/>
          <w:sz w:val="24"/>
          <w:szCs w:val="24"/>
        </w:rPr>
      </w:pPr>
      <w:proofErr w:type="gramStart"/>
      <w:r w:rsidRPr="00BB4D5C">
        <w:rPr>
          <w:rFonts w:ascii="Calibri" w:hAnsi="Calibri" w:cs="Calibri"/>
          <w:sz w:val="24"/>
          <w:szCs w:val="24"/>
        </w:rPr>
        <w:t>University Press.</w:t>
      </w:r>
      <w:proofErr w:type="gramEnd"/>
    </w:p>
    <w:p w:rsidR="003652BE" w:rsidRPr="00BB4D5C" w:rsidRDefault="003652BE" w:rsidP="00DC7B93">
      <w:pPr>
        <w:spacing w:after="0" w:line="360" w:lineRule="auto"/>
        <w:jc w:val="both"/>
        <w:rPr>
          <w:rFonts w:ascii="Calibri" w:hAnsi="Calibri" w:cs="Calibri"/>
          <w:sz w:val="24"/>
          <w:szCs w:val="24"/>
        </w:rPr>
      </w:pPr>
      <w:proofErr w:type="spellStart"/>
      <w:proofErr w:type="gramStart"/>
      <w:r w:rsidRPr="00BB4D5C">
        <w:rPr>
          <w:rFonts w:ascii="Calibri" w:hAnsi="Calibri" w:cs="Calibri"/>
          <w:sz w:val="24"/>
          <w:szCs w:val="24"/>
        </w:rPr>
        <w:t>Sugiyono</w:t>
      </w:r>
      <w:proofErr w:type="spellEnd"/>
      <w:r w:rsidRPr="00BB4D5C">
        <w:rPr>
          <w:rFonts w:ascii="Calibri" w:hAnsi="Calibri" w:cs="Calibri"/>
          <w:sz w:val="24"/>
          <w:szCs w:val="24"/>
        </w:rPr>
        <w:t>.</w:t>
      </w:r>
      <w:proofErr w:type="gramEnd"/>
      <w:r w:rsidRPr="00BB4D5C">
        <w:rPr>
          <w:rFonts w:ascii="Calibri" w:hAnsi="Calibri" w:cs="Calibri"/>
          <w:sz w:val="24"/>
          <w:szCs w:val="24"/>
        </w:rPr>
        <w:t xml:space="preserve"> 2006. </w:t>
      </w:r>
      <w:proofErr w:type="spellStart"/>
      <w:r w:rsidRPr="00BB4D5C">
        <w:rPr>
          <w:rFonts w:ascii="Calibri" w:hAnsi="Calibri" w:cs="Calibri"/>
          <w:i/>
          <w:sz w:val="24"/>
          <w:szCs w:val="24"/>
        </w:rPr>
        <w:t>Metode</w:t>
      </w:r>
      <w:proofErr w:type="spellEnd"/>
      <w:r w:rsidRPr="00BB4D5C">
        <w:rPr>
          <w:rFonts w:ascii="Calibri" w:hAnsi="Calibri" w:cs="Calibri"/>
          <w:i/>
          <w:sz w:val="24"/>
          <w:szCs w:val="24"/>
        </w:rPr>
        <w:t xml:space="preserve"> </w:t>
      </w:r>
      <w:proofErr w:type="spellStart"/>
      <w:r w:rsidRPr="00BB4D5C">
        <w:rPr>
          <w:rFonts w:ascii="Calibri" w:hAnsi="Calibri" w:cs="Calibri"/>
          <w:i/>
          <w:sz w:val="24"/>
          <w:szCs w:val="24"/>
        </w:rPr>
        <w:t>Penenlitian</w:t>
      </w:r>
      <w:proofErr w:type="spellEnd"/>
      <w:r w:rsidRPr="00BB4D5C">
        <w:rPr>
          <w:rFonts w:ascii="Calibri" w:hAnsi="Calibri" w:cs="Calibri"/>
          <w:i/>
          <w:sz w:val="24"/>
          <w:szCs w:val="24"/>
        </w:rPr>
        <w:t xml:space="preserve"> </w:t>
      </w:r>
      <w:proofErr w:type="spellStart"/>
      <w:r w:rsidRPr="00BB4D5C">
        <w:rPr>
          <w:rFonts w:ascii="Calibri" w:hAnsi="Calibri" w:cs="Calibri"/>
          <w:i/>
          <w:sz w:val="24"/>
          <w:szCs w:val="24"/>
        </w:rPr>
        <w:t>Kuantitatif</w:t>
      </w:r>
      <w:proofErr w:type="spellEnd"/>
      <w:r w:rsidRPr="00BB4D5C">
        <w:rPr>
          <w:rFonts w:ascii="Calibri" w:hAnsi="Calibri" w:cs="Calibri"/>
          <w:i/>
          <w:sz w:val="24"/>
          <w:szCs w:val="24"/>
        </w:rPr>
        <w:t xml:space="preserve"> </w:t>
      </w:r>
      <w:proofErr w:type="spellStart"/>
      <w:r w:rsidRPr="00BB4D5C">
        <w:rPr>
          <w:rFonts w:ascii="Calibri" w:hAnsi="Calibri" w:cs="Calibri"/>
          <w:i/>
          <w:sz w:val="24"/>
          <w:szCs w:val="24"/>
        </w:rPr>
        <w:t>Kualitatif</w:t>
      </w:r>
      <w:proofErr w:type="spellEnd"/>
      <w:r w:rsidRPr="00BB4D5C">
        <w:rPr>
          <w:rFonts w:ascii="Calibri" w:hAnsi="Calibri" w:cs="Calibri"/>
          <w:i/>
          <w:sz w:val="24"/>
          <w:szCs w:val="24"/>
        </w:rPr>
        <w:t xml:space="preserve"> </w:t>
      </w:r>
      <w:proofErr w:type="spellStart"/>
      <w:r w:rsidRPr="00BB4D5C">
        <w:rPr>
          <w:rFonts w:ascii="Calibri" w:hAnsi="Calibri" w:cs="Calibri"/>
          <w:i/>
          <w:sz w:val="24"/>
          <w:szCs w:val="24"/>
        </w:rPr>
        <w:t>dan</w:t>
      </w:r>
      <w:proofErr w:type="spellEnd"/>
      <w:r w:rsidRPr="00BB4D5C">
        <w:rPr>
          <w:rFonts w:ascii="Calibri" w:hAnsi="Calibri" w:cs="Calibri"/>
          <w:i/>
          <w:sz w:val="24"/>
          <w:szCs w:val="24"/>
        </w:rPr>
        <w:t xml:space="preserve"> R&amp;D.</w:t>
      </w:r>
      <w:r w:rsidRPr="00BB4D5C">
        <w:rPr>
          <w:rFonts w:ascii="Calibri" w:hAnsi="Calibri" w:cs="Calibri"/>
          <w:sz w:val="24"/>
          <w:szCs w:val="24"/>
        </w:rPr>
        <w:t xml:space="preserve"> Bandung: CV </w:t>
      </w:r>
      <w:proofErr w:type="spellStart"/>
      <w:r w:rsidRPr="00BB4D5C">
        <w:rPr>
          <w:rFonts w:ascii="Calibri" w:hAnsi="Calibri" w:cs="Calibri"/>
          <w:sz w:val="24"/>
          <w:szCs w:val="24"/>
        </w:rPr>
        <w:t>Alfabeta</w:t>
      </w:r>
      <w:proofErr w:type="spellEnd"/>
      <w:r w:rsidRPr="00BB4D5C">
        <w:rPr>
          <w:rFonts w:ascii="Calibri" w:hAnsi="Calibri" w:cs="Calibri"/>
          <w:sz w:val="24"/>
          <w:szCs w:val="24"/>
        </w:rPr>
        <w:t>.</w:t>
      </w:r>
    </w:p>
    <w:p w:rsidR="00506751" w:rsidRPr="00BB4D5C" w:rsidRDefault="003652BE" w:rsidP="00DC7B93">
      <w:pPr>
        <w:autoSpaceDE w:val="0"/>
        <w:autoSpaceDN w:val="0"/>
        <w:adjustRightInd w:val="0"/>
        <w:spacing w:after="0" w:line="240" w:lineRule="auto"/>
        <w:jc w:val="both"/>
        <w:rPr>
          <w:rFonts w:ascii="Calibri" w:hAnsi="Calibri" w:cs="Calibri"/>
          <w:sz w:val="24"/>
          <w:szCs w:val="24"/>
          <w:lang w:val="id-ID"/>
        </w:rPr>
      </w:pPr>
      <w:proofErr w:type="spellStart"/>
      <w:r w:rsidRPr="00BB4D5C">
        <w:rPr>
          <w:rFonts w:ascii="Calibri" w:hAnsi="Calibri" w:cs="Calibri"/>
          <w:sz w:val="24"/>
          <w:szCs w:val="24"/>
        </w:rPr>
        <w:lastRenderedPageBreak/>
        <w:t>Versaci</w:t>
      </w:r>
      <w:proofErr w:type="spellEnd"/>
      <w:r w:rsidRPr="00BB4D5C">
        <w:rPr>
          <w:rFonts w:ascii="Calibri" w:hAnsi="Calibri" w:cs="Calibri"/>
          <w:sz w:val="24"/>
          <w:szCs w:val="24"/>
        </w:rPr>
        <w:t xml:space="preserve">, R.2001. </w:t>
      </w:r>
      <w:r w:rsidRPr="00BB4D5C">
        <w:rPr>
          <w:rFonts w:ascii="Calibri" w:hAnsi="Calibri" w:cs="Calibri"/>
          <w:i/>
          <w:sz w:val="24"/>
          <w:szCs w:val="24"/>
        </w:rPr>
        <w:t>How comic books can change the way our students see literature</w:t>
      </w:r>
      <w:r w:rsidRPr="00BB4D5C">
        <w:rPr>
          <w:rFonts w:ascii="Calibri" w:hAnsi="Calibri" w:cs="Calibri"/>
          <w:sz w:val="24"/>
          <w:szCs w:val="24"/>
        </w:rPr>
        <w:t xml:space="preserve">: One </w:t>
      </w:r>
    </w:p>
    <w:p w:rsidR="003652BE" w:rsidRPr="00BB4D5C" w:rsidRDefault="003652BE" w:rsidP="00DC7B93">
      <w:pPr>
        <w:autoSpaceDE w:val="0"/>
        <w:autoSpaceDN w:val="0"/>
        <w:adjustRightInd w:val="0"/>
        <w:spacing w:after="0" w:line="360" w:lineRule="auto"/>
        <w:ind w:firstLine="720"/>
        <w:jc w:val="both"/>
        <w:rPr>
          <w:rFonts w:ascii="Calibri" w:hAnsi="Calibri" w:cs="Calibri"/>
          <w:color w:val="000000"/>
          <w:sz w:val="24"/>
          <w:szCs w:val="24"/>
        </w:rPr>
      </w:pPr>
      <w:proofErr w:type="gramStart"/>
      <w:r w:rsidRPr="00BB4D5C">
        <w:rPr>
          <w:rFonts w:ascii="Calibri" w:hAnsi="Calibri" w:cs="Calibri"/>
          <w:sz w:val="24"/>
          <w:szCs w:val="24"/>
        </w:rPr>
        <w:t>teacher's</w:t>
      </w:r>
      <w:proofErr w:type="gramEnd"/>
      <w:r w:rsidRPr="00BB4D5C">
        <w:rPr>
          <w:rFonts w:ascii="Calibri" w:hAnsi="Calibri" w:cs="Calibri"/>
          <w:sz w:val="24"/>
          <w:szCs w:val="24"/>
        </w:rPr>
        <w:t xml:space="preserve"> perspective. </w:t>
      </w:r>
      <w:r w:rsidRPr="00BB4D5C">
        <w:rPr>
          <w:rFonts w:ascii="Calibri" w:hAnsi="Calibri" w:cs="Calibri"/>
          <w:i/>
          <w:iCs/>
          <w:sz w:val="24"/>
          <w:szCs w:val="24"/>
        </w:rPr>
        <w:t xml:space="preserve">English Journal, 91 (2), </w:t>
      </w:r>
      <w:r w:rsidRPr="00BB4D5C">
        <w:rPr>
          <w:rFonts w:ascii="Calibri" w:hAnsi="Calibri" w:cs="Calibri"/>
          <w:sz w:val="24"/>
          <w:szCs w:val="24"/>
        </w:rPr>
        <w:t>61-67.</w:t>
      </w:r>
    </w:p>
    <w:p w:rsidR="003652BE" w:rsidRPr="00BB4D5C" w:rsidRDefault="003652BE" w:rsidP="00DC7B93">
      <w:pPr>
        <w:autoSpaceDE w:val="0"/>
        <w:autoSpaceDN w:val="0"/>
        <w:adjustRightInd w:val="0"/>
        <w:spacing w:after="0" w:line="240" w:lineRule="auto"/>
        <w:ind w:left="2880" w:hanging="2880"/>
        <w:jc w:val="both"/>
        <w:rPr>
          <w:rFonts w:ascii="Calibri" w:hAnsi="Calibri" w:cs="Calibri"/>
          <w:i/>
          <w:iCs/>
          <w:sz w:val="24"/>
          <w:szCs w:val="24"/>
        </w:rPr>
      </w:pPr>
      <w:proofErr w:type="gramStart"/>
      <w:r w:rsidRPr="00BB4D5C">
        <w:rPr>
          <w:rFonts w:ascii="Calibri" w:hAnsi="Calibri" w:cs="Calibri"/>
          <w:sz w:val="24"/>
          <w:szCs w:val="24"/>
        </w:rPr>
        <w:t>Williams, N. 1995.</w:t>
      </w:r>
      <w:proofErr w:type="gramEnd"/>
      <w:r w:rsidRPr="00BB4D5C">
        <w:rPr>
          <w:rFonts w:ascii="Calibri" w:hAnsi="Calibri" w:cs="Calibri"/>
          <w:sz w:val="24"/>
          <w:szCs w:val="24"/>
        </w:rPr>
        <w:t xml:space="preserve"> </w:t>
      </w:r>
      <w:r w:rsidRPr="00BB4D5C">
        <w:rPr>
          <w:rFonts w:ascii="Calibri" w:hAnsi="Calibri" w:cs="Calibri"/>
          <w:i/>
          <w:iCs/>
          <w:sz w:val="24"/>
          <w:szCs w:val="24"/>
        </w:rPr>
        <w:t xml:space="preserve">The comic book as course book: why and how. </w:t>
      </w:r>
    </w:p>
    <w:p w:rsidR="00506751" w:rsidRPr="00BB4D5C" w:rsidRDefault="003652BE" w:rsidP="00DC7B93">
      <w:pPr>
        <w:autoSpaceDE w:val="0"/>
        <w:autoSpaceDN w:val="0"/>
        <w:adjustRightInd w:val="0"/>
        <w:spacing w:after="0" w:line="240" w:lineRule="auto"/>
        <w:ind w:firstLine="720"/>
        <w:jc w:val="both"/>
        <w:rPr>
          <w:rFonts w:ascii="Calibri" w:hAnsi="Calibri" w:cs="Calibri"/>
          <w:sz w:val="24"/>
          <w:szCs w:val="24"/>
          <w:lang w:val="id-ID"/>
        </w:rPr>
      </w:pPr>
      <w:r w:rsidRPr="00BB4D5C">
        <w:rPr>
          <w:rFonts w:ascii="Calibri" w:hAnsi="Calibri" w:cs="Calibri"/>
          <w:sz w:val="24"/>
          <w:szCs w:val="24"/>
        </w:rPr>
        <w:t xml:space="preserve">Long Beach, CA: Annual Meeting of the Teachers of English to Speakers of Other </w:t>
      </w:r>
    </w:p>
    <w:p w:rsidR="003652BE" w:rsidRPr="00BB4D5C" w:rsidRDefault="003652BE" w:rsidP="00DC7B93">
      <w:pPr>
        <w:autoSpaceDE w:val="0"/>
        <w:autoSpaceDN w:val="0"/>
        <w:adjustRightInd w:val="0"/>
        <w:spacing w:after="0" w:line="360" w:lineRule="auto"/>
        <w:ind w:firstLine="720"/>
        <w:jc w:val="both"/>
        <w:rPr>
          <w:rFonts w:ascii="Calibri" w:hAnsi="Calibri" w:cs="Calibri"/>
          <w:sz w:val="24"/>
          <w:szCs w:val="24"/>
        </w:rPr>
      </w:pPr>
      <w:r w:rsidRPr="00BB4D5C">
        <w:rPr>
          <w:rFonts w:ascii="Calibri" w:hAnsi="Calibri" w:cs="Calibri"/>
          <w:sz w:val="24"/>
          <w:szCs w:val="24"/>
        </w:rPr>
        <w:t>Languages</w:t>
      </w:r>
    </w:p>
    <w:p w:rsidR="00506751" w:rsidRPr="00BB4D5C" w:rsidRDefault="003652BE" w:rsidP="00DC7B93">
      <w:pPr>
        <w:autoSpaceDE w:val="0"/>
        <w:autoSpaceDN w:val="0"/>
        <w:adjustRightInd w:val="0"/>
        <w:spacing w:after="0" w:line="240" w:lineRule="auto"/>
        <w:jc w:val="both"/>
        <w:rPr>
          <w:rFonts w:ascii="Calibri" w:hAnsi="Calibri" w:cs="Calibri"/>
          <w:i/>
          <w:color w:val="000000"/>
          <w:sz w:val="24"/>
          <w:szCs w:val="24"/>
          <w:lang w:val="id-ID"/>
        </w:rPr>
      </w:pPr>
      <w:proofErr w:type="gramStart"/>
      <w:r w:rsidRPr="00BB4D5C">
        <w:rPr>
          <w:rFonts w:ascii="Calibri" w:hAnsi="Calibri" w:cs="Calibri"/>
          <w:color w:val="000000"/>
          <w:sz w:val="24"/>
          <w:szCs w:val="24"/>
        </w:rPr>
        <w:t>Yang Gene Comics in</w:t>
      </w:r>
      <w:r w:rsidRPr="00BB4D5C">
        <w:rPr>
          <w:rFonts w:ascii="Calibri" w:hAnsi="Calibri" w:cs="Calibri"/>
          <w:color w:val="000000"/>
          <w:sz w:val="24"/>
          <w:szCs w:val="24"/>
          <w:lang w:val="id-ID"/>
        </w:rPr>
        <w:tab/>
      </w:r>
      <w:r w:rsidRPr="00BB4D5C">
        <w:rPr>
          <w:rFonts w:ascii="Calibri" w:hAnsi="Calibri" w:cs="Calibri"/>
          <w:color w:val="000000"/>
          <w:sz w:val="24"/>
          <w:szCs w:val="24"/>
        </w:rPr>
        <w:t>Education</w:t>
      </w:r>
      <w:r w:rsidRPr="00BB4D5C">
        <w:rPr>
          <w:rFonts w:ascii="Calibri" w:hAnsi="Calibri" w:cs="Calibri"/>
          <w:color w:val="000000"/>
          <w:sz w:val="24"/>
          <w:szCs w:val="24"/>
          <w:lang w:val="id-ID"/>
        </w:rPr>
        <w:t xml:space="preserve"> </w:t>
      </w:r>
      <w:r w:rsidRPr="00BB4D5C">
        <w:rPr>
          <w:rFonts w:ascii="Calibri" w:hAnsi="Calibri" w:cs="Calibri"/>
          <w:color w:val="000000"/>
          <w:sz w:val="24"/>
          <w:szCs w:val="24"/>
        </w:rPr>
        <w:t>2003.</w:t>
      </w:r>
      <w:proofErr w:type="gramEnd"/>
      <w:r w:rsidRPr="00BB4D5C">
        <w:rPr>
          <w:rFonts w:ascii="Calibri" w:hAnsi="Calibri" w:cs="Calibri"/>
          <w:color w:val="000000"/>
          <w:sz w:val="24"/>
          <w:szCs w:val="24"/>
        </w:rPr>
        <w:t xml:space="preserve"> </w:t>
      </w:r>
      <w:r w:rsidRPr="00BB4D5C">
        <w:rPr>
          <w:rFonts w:ascii="Calibri" w:hAnsi="Calibri" w:cs="Calibri"/>
          <w:i/>
          <w:color w:val="000000"/>
          <w:sz w:val="24"/>
          <w:szCs w:val="24"/>
        </w:rPr>
        <w:t xml:space="preserve">Online version of the final project </w:t>
      </w:r>
      <w:proofErr w:type="gramStart"/>
      <w:r w:rsidRPr="00BB4D5C">
        <w:rPr>
          <w:rFonts w:ascii="Calibri" w:hAnsi="Calibri" w:cs="Calibri"/>
          <w:i/>
          <w:color w:val="000000"/>
          <w:sz w:val="24"/>
          <w:szCs w:val="24"/>
        </w:rPr>
        <w:t>proposal  for</w:t>
      </w:r>
      <w:proofErr w:type="gramEnd"/>
      <w:r w:rsidRPr="00BB4D5C">
        <w:rPr>
          <w:rFonts w:ascii="Calibri" w:hAnsi="Calibri" w:cs="Calibri"/>
          <w:i/>
          <w:color w:val="000000"/>
          <w:sz w:val="24"/>
          <w:szCs w:val="24"/>
        </w:rPr>
        <w:t xml:space="preserve"> </w:t>
      </w:r>
      <w:r w:rsidR="00506751" w:rsidRPr="00BB4D5C">
        <w:rPr>
          <w:rFonts w:ascii="Calibri" w:hAnsi="Calibri" w:cs="Calibri"/>
          <w:i/>
          <w:color w:val="000000"/>
          <w:sz w:val="24"/>
          <w:szCs w:val="24"/>
          <w:lang w:val="id-ID"/>
        </w:rPr>
        <w:t>]</w:t>
      </w:r>
    </w:p>
    <w:p w:rsidR="00506751" w:rsidRPr="00BB4D5C" w:rsidRDefault="003652BE" w:rsidP="00DC7B93">
      <w:pPr>
        <w:autoSpaceDE w:val="0"/>
        <w:autoSpaceDN w:val="0"/>
        <w:adjustRightInd w:val="0"/>
        <w:spacing w:after="0" w:line="240" w:lineRule="auto"/>
        <w:ind w:firstLine="720"/>
        <w:jc w:val="both"/>
        <w:rPr>
          <w:rFonts w:ascii="Calibri" w:hAnsi="Calibri" w:cs="Calibri"/>
          <w:i/>
          <w:color w:val="000000"/>
          <w:sz w:val="24"/>
          <w:szCs w:val="24"/>
          <w:lang w:val="id-ID"/>
        </w:rPr>
      </w:pPr>
      <w:r w:rsidRPr="00BB4D5C">
        <w:rPr>
          <w:rFonts w:ascii="Calibri" w:hAnsi="Calibri" w:cs="Calibri"/>
          <w:i/>
          <w:color w:val="000000"/>
          <w:sz w:val="24"/>
          <w:szCs w:val="24"/>
        </w:rPr>
        <w:t xml:space="preserve">Masters Of Education degree of the author </w:t>
      </w:r>
      <w:proofErr w:type="gramStart"/>
      <w:r w:rsidRPr="00BB4D5C">
        <w:rPr>
          <w:rFonts w:ascii="Calibri" w:hAnsi="Calibri" w:cs="Calibri"/>
          <w:i/>
          <w:color w:val="000000"/>
          <w:sz w:val="24"/>
          <w:szCs w:val="24"/>
        </w:rPr>
        <w:t xml:space="preserve">at </w:t>
      </w:r>
      <w:r w:rsidRPr="00BB4D5C">
        <w:rPr>
          <w:rFonts w:ascii="Calibri" w:hAnsi="Calibri" w:cs="Calibri"/>
          <w:i/>
          <w:color w:val="000000"/>
          <w:sz w:val="24"/>
          <w:szCs w:val="24"/>
          <w:lang w:val="id-ID"/>
        </w:rPr>
        <w:t xml:space="preserve"> </w:t>
      </w:r>
      <w:r w:rsidRPr="00BB4D5C">
        <w:rPr>
          <w:rFonts w:ascii="Calibri" w:hAnsi="Calibri" w:cs="Calibri"/>
          <w:i/>
          <w:color w:val="000000"/>
          <w:sz w:val="24"/>
          <w:szCs w:val="24"/>
        </w:rPr>
        <w:t>California</w:t>
      </w:r>
      <w:proofErr w:type="gramEnd"/>
      <w:r w:rsidRPr="00BB4D5C">
        <w:rPr>
          <w:rFonts w:ascii="Calibri" w:hAnsi="Calibri" w:cs="Calibri"/>
          <w:i/>
          <w:color w:val="000000"/>
          <w:sz w:val="24"/>
          <w:szCs w:val="24"/>
        </w:rPr>
        <w:t xml:space="preserve"> State University at </w:t>
      </w:r>
    </w:p>
    <w:p w:rsidR="003652BE" w:rsidRPr="00BB4D5C" w:rsidRDefault="003652BE" w:rsidP="00DC7B93">
      <w:pPr>
        <w:autoSpaceDE w:val="0"/>
        <w:autoSpaceDN w:val="0"/>
        <w:adjustRightInd w:val="0"/>
        <w:spacing w:after="0" w:line="240" w:lineRule="auto"/>
        <w:ind w:left="720"/>
        <w:jc w:val="both"/>
        <w:rPr>
          <w:rFonts w:ascii="Calibri" w:hAnsi="Calibri" w:cs="Calibri"/>
          <w:i/>
          <w:color w:val="000000"/>
          <w:sz w:val="24"/>
          <w:szCs w:val="24"/>
        </w:rPr>
      </w:pPr>
      <w:r w:rsidRPr="00BB4D5C">
        <w:rPr>
          <w:rFonts w:ascii="Calibri" w:hAnsi="Calibri" w:cs="Calibri"/>
          <w:i/>
          <w:color w:val="000000"/>
          <w:sz w:val="24"/>
          <w:szCs w:val="24"/>
        </w:rPr>
        <w:t>Hayward.</w:t>
      </w:r>
      <w:r w:rsidRPr="00BB4D5C">
        <w:rPr>
          <w:rFonts w:ascii="Calibri" w:hAnsi="Calibri" w:cs="Calibri"/>
          <w:i/>
          <w:color w:val="000000"/>
          <w:sz w:val="24"/>
          <w:szCs w:val="24"/>
          <w:lang w:val="id-ID"/>
        </w:rPr>
        <w:t xml:space="preserve"> </w:t>
      </w:r>
      <w:r w:rsidRPr="00BB4D5C">
        <w:rPr>
          <w:rFonts w:ascii="Calibri" w:hAnsi="Calibri" w:cs="Calibri"/>
          <w:color w:val="000000"/>
          <w:sz w:val="24"/>
          <w:szCs w:val="24"/>
        </w:rPr>
        <w:t xml:space="preserve">www.humblecomics.com/comicsedu/index.html. </w:t>
      </w:r>
      <w:proofErr w:type="gramStart"/>
      <w:r w:rsidRPr="00BB4D5C">
        <w:rPr>
          <w:rFonts w:ascii="Calibri" w:hAnsi="Calibri" w:cs="Calibri"/>
          <w:color w:val="000000"/>
          <w:sz w:val="24"/>
          <w:szCs w:val="24"/>
        </w:rPr>
        <w:t>Retrieved on 15-2-07.</w:t>
      </w:r>
      <w:proofErr w:type="gramEnd"/>
    </w:p>
    <w:p w:rsidR="003652BE" w:rsidRPr="00BB4D5C" w:rsidRDefault="003652BE" w:rsidP="003652BE">
      <w:pPr>
        <w:pStyle w:val="ListParagraph"/>
        <w:autoSpaceDE w:val="0"/>
        <w:autoSpaceDN w:val="0"/>
        <w:adjustRightInd w:val="0"/>
        <w:spacing w:after="0" w:line="360" w:lineRule="auto"/>
        <w:jc w:val="both"/>
        <w:rPr>
          <w:rFonts w:ascii="Calibri" w:hAnsi="Calibri" w:cs="Calibri"/>
          <w:sz w:val="24"/>
          <w:szCs w:val="24"/>
        </w:rPr>
      </w:pPr>
    </w:p>
    <w:sectPr w:rsidR="003652BE" w:rsidRPr="00BB4D5C" w:rsidSect="00C27DAB">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D066C"/>
    <w:multiLevelType w:val="hybridMultilevel"/>
    <w:tmpl w:val="2EAE3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displayVerticalDrawingGridEvery w:val="2"/>
  <w:characterSpacingControl w:val="doNotCompress"/>
  <w:compat/>
  <w:rsids>
    <w:rsidRoot w:val="00007C19"/>
    <w:rsid w:val="00007C19"/>
    <w:rsid w:val="000462C5"/>
    <w:rsid w:val="00216A57"/>
    <w:rsid w:val="00233206"/>
    <w:rsid w:val="002D5F72"/>
    <w:rsid w:val="002F1EC2"/>
    <w:rsid w:val="00311B27"/>
    <w:rsid w:val="003652BE"/>
    <w:rsid w:val="00404C49"/>
    <w:rsid w:val="00506751"/>
    <w:rsid w:val="00566C3E"/>
    <w:rsid w:val="00575190"/>
    <w:rsid w:val="0057575F"/>
    <w:rsid w:val="00575DFD"/>
    <w:rsid w:val="00586D93"/>
    <w:rsid w:val="005A1123"/>
    <w:rsid w:val="005D2B2E"/>
    <w:rsid w:val="005E0235"/>
    <w:rsid w:val="00601F4F"/>
    <w:rsid w:val="00604FB5"/>
    <w:rsid w:val="0073068C"/>
    <w:rsid w:val="00746CFD"/>
    <w:rsid w:val="0084206B"/>
    <w:rsid w:val="008C207F"/>
    <w:rsid w:val="009359F4"/>
    <w:rsid w:val="00AC4F11"/>
    <w:rsid w:val="00BB4D5C"/>
    <w:rsid w:val="00C27DAB"/>
    <w:rsid w:val="00DC7B93"/>
    <w:rsid w:val="00DE59E8"/>
    <w:rsid w:val="00E55171"/>
    <w:rsid w:val="00E81214"/>
    <w:rsid w:val="00ED47B2"/>
    <w:rsid w:val="00F76A7B"/>
    <w:rsid w:val="00FA70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190"/>
    <w:rPr>
      <w:color w:val="0000FF" w:themeColor="hyperlink"/>
      <w:u w:val="single"/>
    </w:rPr>
  </w:style>
  <w:style w:type="paragraph" w:styleId="ListParagraph">
    <w:name w:val="List Paragraph"/>
    <w:basedOn w:val="Normal"/>
    <w:uiPriority w:val="34"/>
    <w:qFormat/>
    <w:rsid w:val="00575190"/>
    <w:pPr>
      <w:ind w:left="720"/>
      <w:contextualSpacing/>
    </w:pPr>
  </w:style>
  <w:style w:type="character" w:customStyle="1" w:styleId="longtext">
    <w:name w:val="long_text"/>
    <w:basedOn w:val="DefaultParagraphFont"/>
    <w:uiPriority w:val="99"/>
    <w:rsid w:val="00604FB5"/>
  </w:style>
  <w:style w:type="character" w:customStyle="1" w:styleId="hps">
    <w:name w:val="hps"/>
    <w:basedOn w:val="DefaultParagraphFont"/>
    <w:rsid w:val="00604FB5"/>
  </w:style>
  <w:style w:type="table" w:styleId="TableGrid">
    <w:name w:val="Table Grid"/>
    <w:basedOn w:val="TableNormal"/>
    <w:uiPriority w:val="59"/>
    <w:rsid w:val="000462C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k_daniel8899@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jack</cp:lastModifiedBy>
  <cp:revision>7</cp:revision>
  <cp:lastPrinted>2013-09-20T06:06:00Z</cp:lastPrinted>
  <dcterms:created xsi:type="dcterms:W3CDTF">2013-09-14T23:37:00Z</dcterms:created>
  <dcterms:modified xsi:type="dcterms:W3CDTF">2013-09-26T05:05:00Z</dcterms:modified>
</cp:coreProperties>
</file>