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3F" w:rsidRPr="006D706F" w:rsidRDefault="000F573F" w:rsidP="009E163C">
      <w:pPr>
        <w:widowControl w:val="0"/>
        <w:tabs>
          <w:tab w:val="left" w:pos="7650"/>
        </w:tabs>
        <w:spacing w:line="240" w:lineRule="auto"/>
        <w:ind w:left="0" w:firstLine="0"/>
        <w:jc w:val="left"/>
        <w:outlineLvl w:val="0"/>
        <w:rPr>
          <w:rStyle w:val="BookTitle"/>
          <w:rFonts w:cstheme="minorHAnsi"/>
          <w:sz w:val="24"/>
          <w:szCs w:val="24"/>
          <w:lang w:val="en-US"/>
        </w:rPr>
      </w:pPr>
      <w:r w:rsidRPr="006D706F">
        <w:rPr>
          <w:rStyle w:val="BookTitle"/>
          <w:rFonts w:cstheme="minorHAnsi"/>
          <w:sz w:val="24"/>
          <w:szCs w:val="24"/>
          <w:lang w:val="en-US"/>
        </w:rPr>
        <w:t>an analysis of classroom interaction in reading comprehension class of sixth semester of English department of muhammadiyah university of purworejo in the academic year of 2012/2013</w:t>
      </w:r>
    </w:p>
    <w:p w:rsidR="000F573F" w:rsidRDefault="000F573F" w:rsidP="009E163C">
      <w:pPr>
        <w:spacing w:line="240" w:lineRule="auto"/>
        <w:jc w:val="center"/>
        <w:outlineLvl w:val="0"/>
        <w:rPr>
          <w:rFonts w:cstheme="minorHAnsi"/>
          <w:sz w:val="24"/>
          <w:szCs w:val="24"/>
        </w:rPr>
      </w:pPr>
      <w:r w:rsidRPr="006D706F">
        <w:rPr>
          <w:rFonts w:cstheme="minorHAnsi"/>
          <w:sz w:val="24"/>
          <w:szCs w:val="24"/>
          <w:lang w:val="en-US"/>
        </w:rPr>
        <w:t>Sunarsih</w:t>
      </w:r>
    </w:p>
    <w:p w:rsidR="00DF014B" w:rsidRPr="00DF014B" w:rsidRDefault="00DF014B" w:rsidP="009E163C">
      <w:pPr>
        <w:spacing w:line="240" w:lineRule="auto"/>
        <w:jc w:val="center"/>
        <w:outlineLvl w:val="0"/>
        <w:rPr>
          <w:rFonts w:cstheme="minorHAnsi"/>
          <w:sz w:val="24"/>
          <w:szCs w:val="24"/>
        </w:rPr>
      </w:pPr>
      <w:r>
        <w:rPr>
          <w:rFonts w:cstheme="minorHAnsi"/>
          <w:sz w:val="24"/>
          <w:szCs w:val="24"/>
        </w:rPr>
        <w:t>Narsih.cuncun@yahoo.com</w:t>
      </w:r>
    </w:p>
    <w:p w:rsidR="000F573F" w:rsidRPr="006D706F" w:rsidRDefault="000F573F" w:rsidP="009E163C">
      <w:pPr>
        <w:spacing w:line="240" w:lineRule="auto"/>
        <w:jc w:val="center"/>
        <w:rPr>
          <w:rFonts w:cstheme="minorHAnsi"/>
          <w:sz w:val="24"/>
          <w:szCs w:val="24"/>
        </w:rPr>
      </w:pPr>
      <w:r w:rsidRPr="006D706F">
        <w:rPr>
          <w:rFonts w:cstheme="minorHAnsi"/>
          <w:sz w:val="24"/>
          <w:szCs w:val="24"/>
          <w:lang w:val="en-US"/>
        </w:rPr>
        <w:t>09.212.0222</w:t>
      </w:r>
    </w:p>
    <w:p w:rsidR="006406F3" w:rsidRPr="006D706F" w:rsidRDefault="006406F3" w:rsidP="006D706F">
      <w:pPr>
        <w:spacing w:after="0" w:line="240" w:lineRule="auto"/>
        <w:ind w:left="0" w:right="-567" w:firstLine="0"/>
        <w:jc w:val="center"/>
        <w:rPr>
          <w:rFonts w:cstheme="minorHAnsi"/>
          <w:bCs/>
          <w:sz w:val="24"/>
          <w:szCs w:val="24"/>
        </w:rPr>
      </w:pPr>
      <w:r w:rsidRPr="006D706F">
        <w:rPr>
          <w:rFonts w:cstheme="minorHAnsi"/>
          <w:bCs/>
          <w:sz w:val="24"/>
          <w:szCs w:val="24"/>
        </w:rPr>
        <w:t>English Department</w:t>
      </w:r>
    </w:p>
    <w:p w:rsidR="005C2FA3" w:rsidRPr="006D706F" w:rsidRDefault="005C2FA3" w:rsidP="009E163C">
      <w:pPr>
        <w:spacing w:after="0" w:line="240" w:lineRule="auto"/>
        <w:ind w:left="0" w:right="-227" w:firstLine="0"/>
        <w:jc w:val="center"/>
        <w:rPr>
          <w:rFonts w:cstheme="minorHAnsi"/>
          <w:bCs/>
          <w:spacing w:val="-10"/>
          <w:sz w:val="24"/>
          <w:szCs w:val="24"/>
        </w:rPr>
      </w:pPr>
      <w:r w:rsidRPr="006D706F">
        <w:rPr>
          <w:rFonts w:cstheme="minorHAnsi"/>
          <w:bCs/>
          <w:spacing w:val="-10"/>
          <w:sz w:val="24"/>
          <w:szCs w:val="24"/>
        </w:rPr>
        <w:t xml:space="preserve">Teacher Training </w:t>
      </w:r>
      <w:r w:rsidRPr="006D706F">
        <w:rPr>
          <w:rFonts w:cstheme="minorHAnsi"/>
          <w:bCs/>
          <w:spacing w:val="-10"/>
          <w:sz w:val="24"/>
          <w:szCs w:val="24"/>
          <w:lang w:val="en-US"/>
        </w:rPr>
        <w:t>a</w:t>
      </w:r>
      <w:r w:rsidRPr="006D706F">
        <w:rPr>
          <w:rFonts w:cstheme="minorHAnsi"/>
          <w:bCs/>
          <w:spacing w:val="-10"/>
          <w:sz w:val="24"/>
          <w:szCs w:val="24"/>
        </w:rPr>
        <w:t>nd Education Faculty</w:t>
      </w:r>
    </w:p>
    <w:p w:rsidR="006406F3" w:rsidRPr="006D706F" w:rsidRDefault="006406F3" w:rsidP="00CF0BD5">
      <w:pPr>
        <w:spacing w:after="0" w:line="240" w:lineRule="auto"/>
        <w:ind w:left="0" w:right="-567" w:firstLine="0"/>
        <w:jc w:val="center"/>
        <w:rPr>
          <w:rFonts w:cstheme="minorHAnsi"/>
          <w:bCs/>
          <w:sz w:val="24"/>
          <w:szCs w:val="24"/>
        </w:rPr>
      </w:pPr>
      <w:r w:rsidRPr="006D706F">
        <w:rPr>
          <w:rFonts w:cstheme="minorHAnsi"/>
          <w:bCs/>
          <w:sz w:val="24"/>
          <w:szCs w:val="24"/>
        </w:rPr>
        <w:t>Muhammadiyah University of Purworejo</w:t>
      </w:r>
    </w:p>
    <w:p w:rsidR="006406F3" w:rsidRPr="006D706F" w:rsidRDefault="006406F3" w:rsidP="009E163C">
      <w:pPr>
        <w:spacing w:line="240" w:lineRule="auto"/>
        <w:ind w:left="0" w:right="-567" w:firstLine="0"/>
        <w:jc w:val="center"/>
        <w:rPr>
          <w:rFonts w:cstheme="minorHAnsi"/>
          <w:bCs/>
          <w:sz w:val="24"/>
          <w:szCs w:val="24"/>
          <w:lang w:val="en-US"/>
        </w:rPr>
      </w:pPr>
      <w:r w:rsidRPr="006D706F">
        <w:rPr>
          <w:rFonts w:cstheme="minorHAnsi"/>
          <w:bCs/>
          <w:sz w:val="24"/>
          <w:szCs w:val="24"/>
        </w:rPr>
        <w:t>2013</w:t>
      </w:r>
    </w:p>
    <w:p w:rsidR="005C2FA3" w:rsidRPr="006D706F" w:rsidRDefault="005C2FA3" w:rsidP="009E163C">
      <w:pPr>
        <w:spacing w:line="240" w:lineRule="auto"/>
        <w:ind w:left="0" w:right="-567" w:firstLine="0"/>
        <w:jc w:val="center"/>
        <w:rPr>
          <w:rFonts w:cstheme="minorHAnsi"/>
          <w:b/>
          <w:sz w:val="24"/>
          <w:szCs w:val="24"/>
          <w:lang w:val="en-US"/>
        </w:rPr>
      </w:pPr>
      <w:r w:rsidRPr="006D706F">
        <w:rPr>
          <w:rFonts w:cstheme="minorHAnsi"/>
          <w:b/>
          <w:sz w:val="24"/>
          <w:szCs w:val="24"/>
          <w:lang w:val="en-US"/>
        </w:rPr>
        <w:t>Abstract</w:t>
      </w:r>
    </w:p>
    <w:p w:rsidR="007E5386" w:rsidRDefault="007E5386" w:rsidP="009E163C">
      <w:pPr>
        <w:autoSpaceDE w:val="0"/>
        <w:autoSpaceDN w:val="0"/>
        <w:adjustRightInd w:val="0"/>
        <w:spacing w:after="0" w:line="240" w:lineRule="auto"/>
        <w:ind w:left="0" w:firstLine="0"/>
        <w:rPr>
          <w:rFonts w:cstheme="minorHAnsi"/>
          <w:spacing w:val="8"/>
          <w:lang w:val="en-US"/>
        </w:rPr>
      </w:pPr>
    </w:p>
    <w:p w:rsidR="00FD13F2" w:rsidRPr="009E163C" w:rsidRDefault="00B47E1A" w:rsidP="008A67BB">
      <w:pPr>
        <w:autoSpaceDE w:val="0"/>
        <w:autoSpaceDN w:val="0"/>
        <w:adjustRightInd w:val="0"/>
        <w:spacing w:after="0" w:line="240" w:lineRule="auto"/>
        <w:ind w:left="0" w:firstLine="720"/>
        <w:rPr>
          <w:rFonts w:cstheme="minorHAnsi"/>
          <w:lang w:val="en-US"/>
        </w:rPr>
      </w:pPr>
      <w:r w:rsidRPr="009E163C">
        <w:rPr>
          <w:rFonts w:cstheme="minorHAnsi"/>
          <w:spacing w:val="8"/>
        </w:rPr>
        <w:t xml:space="preserve">The objective of the study is intended to know how interaction in </w:t>
      </w:r>
      <w:r w:rsidRPr="009E163C">
        <w:rPr>
          <w:rFonts w:cstheme="minorHAnsi"/>
          <w:spacing w:val="5"/>
        </w:rPr>
        <w:t>reading comprehension class of sixth semester of English Department of Muhammadiyah University of Purworejo in the academic year of 2012/2013</w:t>
      </w:r>
      <w:r w:rsidRPr="009E163C">
        <w:rPr>
          <w:rFonts w:cstheme="minorHAnsi"/>
          <w:spacing w:val="5"/>
          <w:lang w:val="en-US"/>
        </w:rPr>
        <w:t xml:space="preserve">. </w:t>
      </w:r>
      <w:r w:rsidR="00935210" w:rsidRPr="009E163C">
        <w:rPr>
          <w:rFonts w:cstheme="minorHAnsi"/>
          <w:spacing w:val="5"/>
          <w:lang w:val="en-US"/>
        </w:rPr>
        <w:t>I</w:t>
      </w:r>
      <w:r w:rsidR="000F573F" w:rsidRPr="009E163C">
        <w:rPr>
          <w:rFonts w:cstheme="minorHAnsi"/>
          <w:color w:val="000000"/>
          <w:spacing w:val="3"/>
          <w:lang w:val="en-US"/>
        </w:rPr>
        <w:t xml:space="preserve">n this research, the researcher </w:t>
      </w:r>
      <w:r w:rsidR="000F573F" w:rsidRPr="009E163C">
        <w:rPr>
          <w:rFonts w:cstheme="minorHAnsi"/>
          <w:color w:val="000000"/>
          <w:spacing w:val="15"/>
        </w:rPr>
        <w:t xml:space="preserve">focused of interaction characteristic on teacher and students talk in </w:t>
      </w:r>
      <w:r w:rsidR="000F573F" w:rsidRPr="009E163C">
        <w:rPr>
          <w:rFonts w:cstheme="minorHAnsi"/>
          <w:color w:val="000000"/>
          <w:spacing w:val="2"/>
        </w:rPr>
        <w:t>classroom interaction and the activity going inside the classroom.</w:t>
      </w:r>
      <w:r w:rsidRPr="009E163C">
        <w:rPr>
          <w:rFonts w:cstheme="minorHAnsi"/>
          <w:color w:val="000000"/>
          <w:spacing w:val="3"/>
        </w:rPr>
        <w:t xml:space="preserve"> The data of this study are the teacher’s talk and sixth-semester English students’ talk</w:t>
      </w:r>
      <w:r w:rsidR="00935210" w:rsidRPr="009E163C">
        <w:rPr>
          <w:rFonts w:cstheme="minorHAnsi"/>
          <w:color w:val="000000"/>
          <w:spacing w:val="3"/>
          <w:lang w:val="en-US"/>
        </w:rPr>
        <w:t xml:space="preserve"> </w:t>
      </w:r>
      <w:r w:rsidR="00935210" w:rsidRPr="009E163C">
        <w:rPr>
          <w:rFonts w:cstheme="minorHAnsi"/>
          <w:color w:val="000000"/>
          <w:spacing w:val="3"/>
        </w:rPr>
        <w:t>in</w:t>
      </w:r>
      <w:r w:rsidR="00935210" w:rsidRPr="009E163C">
        <w:rPr>
          <w:rFonts w:cstheme="minorHAnsi"/>
          <w:color w:val="000000"/>
          <w:spacing w:val="3"/>
          <w:lang w:val="en-US"/>
        </w:rPr>
        <w:t xml:space="preserve"> </w:t>
      </w:r>
      <w:r w:rsidRPr="009E163C">
        <w:rPr>
          <w:rFonts w:cstheme="minorHAnsi"/>
          <w:color w:val="000000"/>
          <w:spacing w:val="3"/>
        </w:rPr>
        <w:t>reading comp</w:t>
      </w:r>
      <w:r w:rsidR="00935210" w:rsidRPr="009E163C">
        <w:rPr>
          <w:rFonts w:cstheme="minorHAnsi"/>
          <w:color w:val="000000"/>
          <w:spacing w:val="3"/>
        </w:rPr>
        <w:t>rehension</w:t>
      </w:r>
      <w:r w:rsidR="00935210" w:rsidRPr="009E163C">
        <w:rPr>
          <w:rFonts w:cstheme="minorHAnsi"/>
          <w:color w:val="000000"/>
          <w:spacing w:val="3"/>
          <w:lang w:val="en-US"/>
        </w:rPr>
        <w:t xml:space="preserve"> </w:t>
      </w:r>
      <w:r w:rsidR="00935210" w:rsidRPr="009E163C">
        <w:rPr>
          <w:rFonts w:cstheme="minorHAnsi"/>
          <w:color w:val="000000"/>
          <w:spacing w:val="3"/>
        </w:rPr>
        <w:t>course</w:t>
      </w:r>
      <w:r w:rsidR="00935210" w:rsidRPr="009E163C">
        <w:rPr>
          <w:rFonts w:cstheme="minorHAnsi"/>
          <w:color w:val="000000"/>
          <w:spacing w:val="3"/>
          <w:lang w:val="en-US"/>
        </w:rPr>
        <w:t xml:space="preserve"> </w:t>
      </w:r>
      <w:r w:rsidR="00935210" w:rsidRPr="009E163C">
        <w:rPr>
          <w:rFonts w:cstheme="minorHAnsi"/>
          <w:color w:val="000000"/>
          <w:spacing w:val="3"/>
        </w:rPr>
        <w:t>activity</w:t>
      </w:r>
      <w:r w:rsidR="00935210" w:rsidRPr="009E163C">
        <w:rPr>
          <w:rFonts w:cstheme="minorHAnsi"/>
          <w:color w:val="000000"/>
          <w:spacing w:val="3"/>
          <w:lang w:val="en-US"/>
        </w:rPr>
        <w:t xml:space="preserve"> </w:t>
      </w:r>
      <w:r w:rsidRPr="009E163C">
        <w:rPr>
          <w:rFonts w:cstheme="minorHAnsi"/>
          <w:color w:val="000000"/>
          <w:spacing w:val="3"/>
        </w:rPr>
        <w:t>at</w:t>
      </w:r>
      <w:r w:rsidR="00935210" w:rsidRPr="009E163C">
        <w:rPr>
          <w:rFonts w:cstheme="minorHAnsi"/>
          <w:color w:val="000000"/>
          <w:spacing w:val="3"/>
          <w:lang w:val="en-US"/>
        </w:rPr>
        <w:t xml:space="preserve"> </w:t>
      </w:r>
      <w:r w:rsidRPr="009E163C">
        <w:rPr>
          <w:rFonts w:cstheme="minorHAnsi"/>
          <w:color w:val="000000"/>
          <w:spacing w:val="3"/>
        </w:rPr>
        <w:t xml:space="preserve">Muhammadiyah </w:t>
      </w:r>
      <w:r w:rsidR="00935210" w:rsidRPr="009E163C">
        <w:rPr>
          <w:rFonts w:cstheme="minorHAnsi"/>
          <w:color w:val="000000"/>
          <w:spacing w:val="3"/>
        </w:rPr>
        <w:t>University of</w:t>
      </w:r>
      <w:r w:rsidR="00935210" w:rsidRPr="009E163C">
        <w:rPr>
          <w:rFonts w:cstheme="minorHAnsi"/>
          <w:color w:val="000000"/>
          <w:spacing w:val="3"/>
          <w:lang w:val="en-US"/>
        </w:rPr>
        <w:t xml:space="preserve"> </w:t>
      </w:r>
      <w:r w:rsidRPr="009E163C">
        <w:rPr>
          <w:rFonts w:cstheme="minorHAnsi"/>
          <w:color w:val="000000"/>
          <w:spacing w:val="3"/>
        </w:rPr>
        <w:t xml:space="preserve">Purworejo in the academic year of 2012/2013. The researcher uses </w:t>
      </w:r>
      <w:r w:rsidRPr="009E163C">
        <w:rPr>
          <w:rFonts w:cstheme="minorHAnsi"/>
          <w:color w:val="000000"/>
          <w:spacing w:val="1"/>
        </w:rPr>
        <w:t>only one class; class VI A</w:t>
      </w:r>
      <w:r w:rsidRPr="009E163C">
        <w:rPr>
          <w:rFonts w:cstheme="minorHAnsi"/>
          <w:color w:val="000000"/>
          <w:spacing w:val="1"/>
          <w:lang w:val="en-US"/>
        </w:rPr>
        <w:t xml:space="preserve"> which consist of 29 students. </w:t>
      </w:r>
      <w:r w:rsidR="00935210" w:rsidRPr="009E163C">
        <w:rPr>
          <w:rFonts w:cstheme="minorHAnsi"/>
        </w:rPr>
        <w:t xml:space="preserve">To analyze the data, researcher used an </w:t>
      </w:r>
      <w:r w:rsidR="00FD13F2" w:rsidRPr="009E163C">
        <w:rPr>
          <w:rFonts w:cstheme="minorHAnsi"/>
          <w:lang w:val="en-US"/>
        </w:rPr>
        <w:t>instrument</w:t>
      </w:r>
      <w:r w:rsidR="00935210" w:rsidRPr="009E163C">
        <w:rPr>
          <w:rFonts w:cstheme="minorHAnsi"/>
        </w:rPr>
        <w:t>, Flander interaction Analysis</w:t>
      </w:r>
      <w:r w:rsidR="00935210" w:rsidRPr="009E163C">
        <w:rPr>
          <w:rFonts w:cstheme="minorHAnsi"/>
          <w:lang w:val="en-US"/>
        </w:rPr>
        <w:t xml:space="preserve"> </w:t>
      </w:r>
      <w:r w:rsidR="00FD13F2" w:rsidRPr="009E163C">
        <w:rPr>
          <w:rFonts w:cstheme="minorHAnsi"/>
          <w:lang w:val="en-US"/>
        </w:rPr>
        <w:t xml:space="preserve">Categories (FIAC). The results of the analysis showed that </w:t>
      </w:r>
      <w:r w:rsidR="00FD13F2" w:rsidRPr="009E163C">
        <w:rPr>
          <w:rFonts w:cstheme="minorHAnsi"/>
          <w:color w:val="000000"/>
          <w:spacing w:val="7"/>
        </w:rPr>
        <w:t xml:space="preserve">the </w:t>
      </w:r>
      <w:r w:rsidR="00FD13F2" w:rsidRPr="009E163C">
        <w:rPr>
          <w:rFonts w:cstheme="minorHAnsi"/>
          <w:color w:val="000000"/>
          <w:spacing w:val="6"/>
        </w:rPr>
        <w:t xml:space="preserve">percentage of </w:t>
      </w:r>
      <w:r w:rsidR="00FD13F2" w:rsidRPr="009E163C">
        <w:rPr>
          <w:rFonts w:cstheme="minorHAnsi"/>
          <w:bCs/>
        </w:rPr>
        <w:t xml:space="preserve">content cross’ characteristics was </w:t>
      </w:r>
      <w:r w:rsidR="00FD13F2" w:rsidRPr="009E163C">
        <w:rPr>
          <w:rFonts w:cstheme="minorHAnsi"/>
          <w:spacing w:val="2"/>
        </w:rPr>
        <w:t xml:space="preserve">37.19% of the whole class time; </w:t>
      </w:r>
      <w:r w:rsidR="00FD13F2" w:rsidRPr="009E163C">
        <w:rPr>
          <w:rFonts w:cstheme="minorHAnsi"/>
          <w:bCs/>
        </w:rPr>
        <w:t xml:space="preserve">teacher control’s characteristic was </w:t>
      </w:r>
      <w:r w:rsidR="00FD13F2" w:rsidRPr="009E163C">
        <w:rPr>
          <w:rFonts w:cstheme="minorHAnsi"/>
          <w:spacing w:val="2"/>
        </w:rPr>
        <w:t xml:space="preserve">15.37%, whereas </w:t>
      </w:r>
      <w:r w:rsidR="00FD13F2" w:rsidRPr="009E163C">
        <w:rPr>
          <w:rFonts w:cstheme="minorHAnsi"/>
          <w:bCs/>
        </w:rPr>
        <w:t xml:space="preserve">teacher support’s characteristic was </w:t>
      </w:r>
      <w:r w:rsidR="00FD13F2" w:rsidRPr="009E163C">
        <w:rPr>
          <w:rFonts w:cstheme="minorHAnsi"/>
          <w:spacing w:val="2"/>
        </w:rPr>
        <w:t xml:space="preserve">19.91%. The rest 24.84% of the class time was </w:t>
      </w:r>
      <w:r w:rsidR="00FD13F2" w:rsidRPr="009E163C">
        <w:rPr>
          <w:rFonts w:cstheme="minorHAnsi"/>
          <w:bCs/>
        </w:rPr>
        <w:t>student participation’s characteristics.</w:t>
      </w:r>
    </w:p>
    <w:p w:rsidR="005C2FA3" w:rsidRPr="009E163C" w:rsidRDefault="005C2FA3" w:rsidP="009E163C">
      <w:pPr>
        <w:pStyle w:val="ListParagraph"/>
        <w:spacing w:after="0" w:line="240" w:lineRule="auto"/>
        <w:ind w:left="0" w:firstLine="0"/>
        <w:rPr>
          <w:rFonts w:cstheme="minorHAnsi"/>
          <w:color w:val="000000"/>
          <w:lang w:val="en-US" w:eastAsia="id-ID"/>
        </w:rPr>
      </w:pPr>
      <w:r w:rsidRPr="009E163C">
        <w:rPr>
          <w:rFonts w:cstheme="minorHAnsi"/>
          <w:lang w:val="en-US"/>
        </w:rPr>
        <w:t xml:space="preserve"> </w:t>
      </w:r>
    </w:p>
    <w:p w:rsidR="00FD13F2" w:rsidRPr="009E163C" w:rsidRDefault="00FD13F2" w:rsidP="009E163C">
      <w:pPr>
        <w:tabs>
          <w:tab w:val="left" w:pos="990"/>
          <w:tab w:val="left" w:pos="1170"/>
        </w:tabs>
        <w:spacing w:line="240" w:lineRule="auto"/>
        <w:ind w:left="720" w:hanging="720"/>
        <w:rPr>
          <w:rFonts w:cstheme="minorHAnsi"/>
          <w:lang w:val="en-US"/>
        </w:rPr>
      </w:pPr>
      <w:r w:rsidRPr="009E163C">
        <w:rPr>
          <w:rFonts w:cstheme="minorHAnsi"/>
          <w:lang w:val="en-US"/>
        </w:rPr>
        <w:t>Keyword</w:t>
      </w:r>
      <w:r w:rsidRPr="009E163C">
        <w:rPr>
          <w:rFonts w:cstheme="minorHAnsi"/>
          <w:lang w:val="en-US"/>
        </w:rPr>
        <w:tab/>
        <w:t>:</w:t>
      </w:r>
      <w:r w:rsidRPr="009E163C">
        <w:rPr>
          <w:rFonts w:cstheme="minorHAnsi"/>
          <w:lang w:val="en-US"/>
        </w:rPr>
        <w:tab/>
        <w:t>Analysis, Classroom Interaction, Reading Comprehension</w:t>
      </w:r>
    </w:p>
    <w:p w:rsidR="00FD13F2" w:rsidRPr="009E163C" w:rsidRDefault="00FD13F2" w:rsidP="009E163C">
      <w:pPr>
        <w:spacing w:after="0" w:line="240" w:lineRule="auto"/>
        <w:ind w:left="0" w:firstLine="0"/>
        <w:contextualSpacing/>
        <w:rPr>
          <w:rFonts w:cstheme="minorHAnsi"/>
          <w:b/>
          <w:bCs/>
          <w:lang w:val="en-US"/>
        </w:rPr>
      </w:pPr>
      <w:r w:rsidRPr="009E163C">
        <w:rPr>
          <w:rFonts w:cstheme="minorHAnsi"/>
          <w:b/>
          <w:bCs/>
          <w:lang w:val="en-US"/>
        </w:rPr>
        <w:t xml:space="preserve"> </w:t>
      </w:r>
    </w:p>
    <w:p w:rsidR="003D4F79" w:rsidRDefault="00057FCB" w:rsidP="008A67BB">
      <w:pPr>
        <w:pStyle w:val="ListParagraph"/>
        <w:numPr>
          <w:ilvl w:val="0"/>
          <w:numId w:val="14"/>
        </w:numPr>
        <w:spacing w:after="0" w:line="240" w:lineRule="auto"/>
        <w:ind w:left="426" w:hanging="426"/>
        <w:jc w:val="left"/>
        <w:rPr>
          <w:rFonts w:cstheme="minorHAnsi"/>
          <w:b/>
          <w:bCs/>
          <w:lang w:val="en-US"/>
        </w:rPr>
      </w:pPr>
      <w:r w:rsidRPr="009E163C">
        <w:rPr>
          <w:rFonts w:cstheme="minorHAnsi"/>
          <w:b/>
          <w:bCs/>
          <w:lang w:val="en-US"/>
        </w:rPr>
        <w:t>Background</w:t>
      </w:r>
    </w:p>
    <w:p w:rsidR="008A67BB" w:rsidRPr="009E163C" w:rsidRDefault="008A67BB" w:rsidP="008A67BB">
      <w:pPr>
        <w:pStyle w:val="ListParagraph"/>
        <w:spacing w:line="240" w:lineRule="auto"/>
        <w:ind w:left="426" w:firstLine="0"/>
        <w:jc w:val="left"/>
        <w:rPr>
          <w:rFonts w:cstheme="minorHAnsi"/>
          <w:b/>
          <w:bCs/>
          <w:lang w:val="en-US"/>
        </w:rPr>
      </w:pPr>
    </w:p>
    <w:p w:rsidR="00C30309" w:rsidRPr="006D706F" w:rsidRDefault="00C30309" w:rsidP="006D706F">
      <w:pPr>
        <w:autoSpaceDE w:val="0"/>
        <w:autoSpaceDN w:val="0"/>
        <w:adjustRightInd w:val="0"/>
        <w:spacing w:after="0"/>
        <w:ind w:left="360" w:firstLine="360"/>
        <w:rPr>
          <w:rFonts w:cstheme="minorHAnsi"/>
          <w:color w:val="000000"/>
          <w:spacing w:val="1"/>
          <w:sz w:val="24"/>
          <w:szCs w:val="24"/>
          <w:lang w:val="en-US"/>
        </w:rPr>
      </w:pPr>
      <w:r w:rsidRPr="006D706F">
        <w:rPr>
          <w:rFonts w:cstheme="minorHAnsi"/>
          <w:sz w:val="24"/>
          <w:szCs w:val="24"/>
        </w:rPr>
        <w:t>According to Wragg (1999:117), has noted that classroom is a place where students learn and practice a wide variety of forms of expression, some of which are highly stylized exchanges and rarely occur outside education, like the rapid drilling and closed questioning which only happens during schooling and the interrogation of suspects by the police.</w:t>
      </w:r>
      <w:r w:rsidRPr="006D706F">
        <w:rPr>
          <w:rFonts w:cstheme="minorHAnsi"/>
          <w:color w:val="000000"/>
          <w:spacing w:val="2"/>
          <w:sz w:val="24"/>
          <w:szCs w:val="24"/>
        </w:rPr>
        <w:t xml:space="preserve"> Brown (2000:165) state that interaction is the collaboration exchange of though, </w:t>
      </w:r>
      <w:r w:rsidRPr="006D706F">
        <w:rPr>
          <w:rFonts w:cstheme="minorHAnsi"/>
          <w:color w:val="000000"/>
          <w:spacing w:val="2"/>
          <w:sz w:val="24"/>
          <w:szCs w:val="24"/>
        </w:rPr>
        <w:lastRenderedPageBreak/>
        <w:t>feeling or ideas between two or more people, resulting in a reciprocal effect on teach other. Classroom interaction is the way that teacher talk to student, the manner in which they interact with them.</w:t>
      </w:r>
      <w:r w:rsidRPr="006D706F">
        <w:rPr>
          <w:rFonts w:cstheme="minorHAnsi"/>
          <w:color w:val="000000"/>
          <w:spacing w:val="2"/>
          <w:sz w:val="24"/>
          <w:szCs w:val="24"/>
          <w:lang w:val="en-US"/>
        </w:rPr>
        <w:t xml:space="preserve"> </w:t>
      </w:r>
      <w:r w:rsidRPr="006D706F">
        <w:rPr>
          <w:rFonts w:cstheme="minorHAnsi"/>
          <w:color w:val="000000"/>
          <w:spacing w:val="11"/>
          <w:sz w:val="24"/>
          <w:szCs w:val="24"/>
        </w:rPr>
        <w:t xml:space="preserve">Classroom </w:t>
      </w:r>
      <w:r w:rsidRPr="006D706F">
        <w:rPr>
          <w:rFonts w:cstheme="minorHAnsi"/>
          <w:color w:val="000000"/>
          <w:spacing w:val="3"/>
          <w:sz w:val="24"/>
          <w:szCs w:val="24"/>
        </w:rPr>
        <w:t xml:space="preserve">interaction includes all of the classroom events, both verbal interaction and </w:t>
      </w:r>
      <w:r w:rsidRPr="006D706F">
        <w:rPr>
          <w:rFonts w:cstheme="minorHAnsi"/>
          <w:color w:val="000000"/>
          <w:spacing w:val="6"/>
          <w:sz w:val="24"/>
          <w:szCs w:val="24"/>
        </w:rPr>
        <w:t xml:space="preserve">non-verbal interaction. The verbal interaction takes place because of the teacher and students talk, while non-verbal interaction covers gestures or </w:t>
      </w:r>
      <w:r w:rsidRPr="006D706F">
        <w:rPr>
          <w:rFonts w:cstheme="minorHAnsi"/>
          <w:color w:val="000000"/>
          <w:spacing w:val="2"/>
          <w:sz w:val="24"/>
          <w:szCs w:val="24"/>
        </w:rPr>
        <w:t xml:space="preserve">facial expression by the teacher and learners when they communicate without </w:t>
      </w:r>
      <w:r w:rsidRPr="006D706F">
        <w:rPr>
          <w:rFonts w:cstheme="minorHAnsi"/>
          <w:color w:val="000000"/>
          <w:spacing w:val="7"/>
          <w:sz w:val="24"/>
          <w:szCs w:val="24"/>
        </w:rPr>
        <w:t xml:space="preserve">using words. These two kinds of talk are important; they dominate the </w:t>
      </w:r>
      <w:r w:rsidRPr="006D706F">
        <w:rPr>
          <w:rFonts w:cstheme="minorHAnsi"/>
          <w:color w:val="000000"/>
          <w:spacing w:val="8"/>
          <w:sz w:val="24"/>
          <w:szCs w:val="24"/>
        </w:rPr>
        <w:t>classroom events and influence students' foreign language acquisition.</w:t>
      </w:r>
      <w:r w:rsidR="00617ADF" w:rsidRPr="006D706F">
        <w:rPr>
          <w:rFonts w:cstheme="minorHAnsi"/>
          <w:color w:val="000000"/>
          <w:spacing w:val="8"/>
          <w:sz w:val="24"/>
          <w:szCs w:val="24"/>
          <w:lang w:val="en-US"/>
        </w:rPr>
        <w:t xml:space="preserve"> </w:t>
      </w:r>
      <w:r w:rsidRPr="006D706F">
        <w:rPr>
          <w:rFonts w:cstheme="minorHAnsi"/>
          <w:color w:val="000000"/>
          <w:spacing w:val="6"/>
          <w:sz w:val="24"/>
          <w:szCs w:val="24"/>
        </w:rPr>
        <w:t xml:space="preserve">The active role of both the teacher and students is </w:t>
      </w:r>
      <w:r w:rsidRPr="006D706F">
        <w:rPr>
          <w:rFonts w:cstheme="minorHAnsi"/>
          <w:color w:val="000000"/>
          <w:spacing w:val="2"/>
          <w:sz w:val="24"/>
          <w:szCs w:val="24"/>
        </w:rPr>
        <w:t xml:space="preserve">absolutely needed to create a good interaction because everyone will learn </w:t>
      </w:r>
      <w:r w:rsidRPr="006D706F">
        <w:rPr>
          <w:rFonts w:cstheme="minorHAnsi"/>
          <w:color w:val="000000"/>
          <w:spacing w:val="1"/>
          <w:sz w:val="24"/>
          <w:szCs w:val="24"/>
        </w:rPr>
        <w:t>something better if the experiences it by himself.</w:t>
      </w:r>
    </w:p>
    <w:p w:rsidR="008A67BB" w:rsidRPr="006D706F" w:rsidRDefault="008A67BB" w:rsidP="006D706F">
      <w:pPr>
        <w:autoSpaceDE w:val="0"/>
        <w:autoSpaceDN w:val="0"/>
        <w:adjustRightInd w:val="0"/>
        <w:spacing w:after="0"/>
        <w:ind w:left="360" w:firstLine="360"/>
        <w:rPr>
          <w:rFonts w:cstheme="minorHAnsi"/>
          <w:color w:val="000000"/>
          <w:spacing w:val="1"/>
          <w:sz w:val="24"/>
          <w:szCs w:val="24"/>
          <w:lang w:val="en-US"/>
        </w:rPr>
      </w:pPr>
    </w:p>
    <w:p w:rsidR="00057FCB" w:rsidRPr="006D706F" w:rsidRDefault="00057FCB" w:rsidP="006D706F">
      <w:pPr>
        <w:pStyle w:val="ListParagraph"/>
        <w:numPr>
          <w:ilvl w:val="0"/>
          <w:numId w:val="14"/>
        </w:numPr>
        <w:ind w:left="426" w:hanging="426"/>
        <w:rPr>
          <w:rFonts w:cstheme="minorHAnsi"/>
          <w:b/>
          <w:bCs/>
          <w:sz w:val="24"/>
          <w:szCs w:val="24"/>
        </w:rPr>
      </w:pPr>
      <w:r w:rsidRPr="006D706F">
        <w:rPr>
          <w:rFonts w:cstheme="minorHAnsi"/>
          <w:b/>
          <w:bCs/>
          <w:sz w:val="24"/>
          <w:szCs w:val="24"/>
        </w:rPr>
        <w:t>Research Method</w:t>
      </w:r>
    </w:p>
    <w:p w:rsidR="00B65BD6" w:rsidRPr="006D706F" w:rsidRDefault="00154436" w:rsidP="006D706F">
      <w:pPr>
        <w:autoSpaceDE w:val="0"/>
        <w:autoSpaceDN w:val="0"/>
        <w:adjustRightInd w:val="0"/>
        <w:spacing w:after="0"/>
        <w:ind w:left="360" w:firstLine="360"/>
        <w:rPr>
          <w:rFonts w:cstheme="minorHAnsi"/>
          <w:color w:val="000000"/>
          <w:spacing w:val="2"/>
          <w:sz w:val="24"/>
          <w:szCs w:val="24"/>
          <w:lang w:val="en-US"/>
        </w:rPr>
      </w:pPr>
      <w:r w:rsidRPr="006D706F">
        <w:rPr>
          <w:rFonts w:cstheme="minorHAnsi"/>
          <w:color w:val="000000"/>
          <w:spacing w:val="4"/>
          <w:sz w:val="24"/>
          <w:szCs w:val="24"/>
        </w:rPr>
        <w:t>To</w:t>
      </w:r>
      <w:r w:rsidRPr="006D706F">
        <w:rPr>
          <w:rFonts w:cstheme="minorHAnsi"/>
          <w:color w:val="000000"/>
          <w:spacing w:val="2"/>
          <w:sz w:val="24"/>
          <w:szCs w:val="24"/>
        </w:rPr>
        <w:t xml:space="preserve"> conduct this study, the researcher used qualitative which means that the data were analyzed qualitatively. </w:t>
      </w:r>
      <w:r w:rsidRPr="006D706F">
        <w:rPr>
          <w:rFonts w:cstheme="minorHAnsi"/>
          <w:color w:val="000000"/>
          <w:spacing w:val="4"/>
          <w:sz w:val="24"/>
          <w:szCs w:val="24"/>
        </w:rPr>
        <w:t xml:space="preserve">This method is usually used to make a </w:t>
      </w:r>
      <w:r w:rsidRPr="006D706F">
        <w:rPr>
          <w:rFonts w:cstheme="minorHAnsi"/>
          <w:color w:val="000000"/>
          <w:spacing w:val="5"/>
          <w:sz w:val="24"/>
          <w:szCs w:val="24"/>
        </w:rPr>
        <w:t>description of the fact.</w:t>
      </w:r>
      <w:r w:rsidRPr="006D706F">
        <w:rPr>
          <w:rFonts w:cstheme="minorHAnsi"/>
          <w:color w:val="000000"/>
          <w:spacing w:val="1"/>
          <w:sz w:val="24"/>
          <w:szCs w:val="24"/>
        </w:rPr>
        <w:t xml:space="preserve"> the researcher decides to use the descriptive-</w:t>
      </w:r>
      <w:r w:rsidRPr="006D706F">
        <w:rPr>
          <w:rFonts w:cstheme="minorHAnsi"/>
          <w:color w:val="000000"/>
          <w:spacing w:val="4"/>
          <w:sz w:val="24"/>
          <w:szCs w:val="24"/>
        </w:rPr>
        <w:t>qualitative approach to the study</w:t>
      </w:r>
      <w:r w:rsidRPr="006D706F">
        <w:rPr>
          <w:rFonts w:cstheme="minorHAnsi"/>
          <w:color w:val="000000"/>
          <w:spacing w:val="4"/>
          <w:sz w:val="24"/>
          <w:szCs w:val="24"/>
          <w:lang w:val="en-US"/>
        </w:rPr>
        <w:t xml:space="preserve">. </w:t>
      </w:r>
      <w:r w:rsidRPr="006D706F">
        <w:rPr>
          <w:rFonts w:cstheme="minorHAnsi"/>
          <w:color w:val="000000"/>
          <w:spacing w:val="4"/>
          <w:sz w:val="24"/>
          <w:szCs w:val="24"/>
        </w:rPr>
        <w:t xml:space="preserve">In this approach, the researcher uses naturalistic enquiry method; seeing </w:t>
      </w:r>
      <w:r w:rsidRPr="006D706F">
        <w:rPr>
          <w:rFonts w:cstheme="minorHAnsi"/>
          <w:color w:val="000000"/>
          <w:spacing w:val="7"/>
          <w:sz w:val="24"/>
          <w:szCs w:val="24"/>
        </w:rPr>
        <w:t>what happens.</w:t>
      </w:r>
      <w:r w:rsidR="007E5386" w:rsidRPr="006D706F">
        <w:rPr>
          <w:rFonts w:cstheme="minorHAnsi"/>
          <w:color w:val="000000"/>
          <w:spacing w:val="7"/>
          <w:sz w:val="24"/>
          <w:szCs w:val="24"/>
          <w:lang w:val="en-US"/>
        </w:rPr>
        <w:t xml:space="preserve"> </w:t>
      </w:r>
      <w:r w:rsidRPr="006D706F">
        <w:rPr>
          <w:rFonts w:cstheme="minorHAnsi"/>
          <w:color w:val="000000"/>
          <w:spacing w:val="7"/>
          <w:sz w:val="24"/>
          <w:szCs w:val="24"/>
        </w:rPr>
        <w:t xml:space="preserve">The data of the study are collected in the form of recorded classroom interaction and the observer's field notes. </w:t>
      </w:r>
      <w:r w:rsidRPr="006D706F">
        <w:rPr>
          <w:rFonts w:cstheme="minorHAnsi"/>
          <w:color w:val="000000"/>
          <w:spacing w:val="3"/>
          <w:sz w:val="24"/>
          <w:szCs w:val="24"/>
        </w:rPr>
        <w:t xml:space="preserve">In collecting the data for </w:t>
      </w:r>
      <w:r w:rsidRPr="006D706F">
        <w:rPr>
          <w:rFonts w:cstheme="minorHAnsi"/>
          <w:color w:val="000000"/>
          <w:spacing w:val="7"/>
          <w:sz w:val="24"/>
          <w:szCs w:val="24"/>
        </w:rPr>
        <w:t>this</w:t>
      </w:r>
      <w:r w:rsidRPr="006D706F">
        <w:rPr>
          <w:rFonts w:cstheme="minorHAnsi"/>
          <w:color w:val="000000"/>
          <w:spacing w:val="3"/>
          <w:sz w:val="24"/>
          <w:szCs w:val="24"/>
        </w:rPr>
        <w:t xml:space="preserve"> research, the researcher uses observation.</w:t>
      </w:r>
      <w:r w:rsidR="007B7A85" w:rsidRPr="006D706F">
        <w:rPr>
          <w:rFonts w:cstheme="minorHAnsi"/>
          <w:color w:val="000000"/>
          <w:spacing w:val="3"/>
          <w:sz w:val="24"/>
          <w:szCs w:val="24"/>
          <w:lang w:val="en-US"/>
        </w:rPr>
        <w:t xml:space="preserve"> </w:t>
      </w:r>
      <w:r w:rsidR="007B7A85" w:rsidRPr="006D706F">
        <w:rPr>
          <w:rFonts w:cstheme="minorHAnsi"/>
          <w:spacing w:val="3"/>
          <w:sz w:val="24"/>
          <w:szCs w:val="24"/>
        </w:rPr>
        <w:t xml:space="preserve">Observation was conducted at class VI.A in reading comprehension </w:t>
      </w:r>
      <w:r w:rsidR="007B7A85" w:rsidRPr="006D706F">
        <w:rPr>
          <w:rFonts w:cstheme="minorHAnsi"/>
          <w:spacing w:val="4"/>
          <w:sz w:val="24"/>
          <w:szCs w:val="24"/>
        </w:rPr>
        <w:t xml:space="preserve">class of sixth semester of English Department of Muhammadiyah University </w:t>
      </w:r>
      <w:r w:rsidR="007B7A85" w:rsidRPr="006D706F">
        <w:rPr>
          <w:rFonts w:cstheme="minorHAnsi"/>
          <w:spacing w:val="3"/>
          <w:sz w:val="24"/>
          <w:szCs w:val="24"/>
        </w:rPr>
        <w:t>of Purworejo on Saturday, 18</w:t>
      </w:r>
      <w:r w:rsidR="007B7A85" w:rsidRPr="006D706F">
        <w:rPr>
          <w:rFonts w:cstheme="minorHAnsi"/>
          <w:spacing w:val="3"/>
          <w:sz w:val="24"/>
          <w:szCs w:val="24"/>
          <w:vertAlign w:val="superscript"/>
        </w:rPr>
        <w:t>th</w:t>
      </w:r>
      <w:r w:rsidR="007B7A85" w:rsidRPr="006D706F">
        <w:rPr>
          <w:rFonts w:cstheme="minorHAnsi"/>
          <w:spacing w:val="3"/>
          <w:sz w:val="24"/>
          <w:szCs w:val="24"/>
        </w:rPr>
        <w:t xml:space="preserve"> May 2013 at 10.20 a.m. -11.58 a.m. </w:t>
      </w:r>
      <w:r w:rsidR="007B7A85" w:rsidRPr="006D706F">
        <w:rPr>
          <w:rFonts w:cstheme="minorHAnsi"/>
          <w:spacing w:val="2"/>
          <w:sz w:val="24"/>
          <w:szCs w:val="24"/>
        </w:rPr>
        <w:t xml:space="preserve">The teacher's name is Drs. Sigit Jauhari, M.Pd. There were </w:t>
      </w:r>
      <w:r w:rsidR="007B7A85" w:rsidRPr="006D706F">
        <w:rPr>
          <w:rFonts w:cstheme="minorHAnsi"/>
          <w:spacing w:val="1"/>
          <w:sz w:val="24"/>
          <w:szCs w:val="24"/>
        </w:rPr>
        <w:t>29 students who attended the class, and two students were absent.</w:t>
      </w:r>
      <w:r w:rsidR="007E5386" w:rsidRPr="006D706F">
        <w:rPr>
          <w:rFonts w:cstheme="minorHAnsi"/>
          <w:spacing w:val="1"/>
          <w:sz w:val="24"/>
          <w:szCs w:val="24"/>
          <w:lang w:val="en-US"/>
        </w:rPr>
        <w:t xml:space="preserve"> </w:t>
      </w:r>
      <w:r w:rsidR="00B65BD6" w:rsidRPr="006D706F">
        <w:rPr>
          <w:rFonts w:cstheme="minorHAnsi"/>
          <w:color w:val="000000"/>
          <w:spacing w:val="5"/>
          <w:sz w:val="24"/>
          <w:szCs w:val="24"/>
        </w:rPr>
        <w:t>The data collection activity is conducted through several steps.</w:t>
      </w:r>
      <w:r w:rsidR="00B65BD6" w:rsidRPr="006D706F">
        <w:rPr>
          <w:rFonts w:cstheme="minorHAnsi"/>
          <w:color w:val="000000"/>
          <w:spacing w:val="5"/>
          <w:sz w:val="24"/>
          <w:szCs w:val="24"/>
          <w:lang w:val="en-US"/>
        </w:rPr>
        <w:t xml:space="preserve"> </w:t>
      </w:r>
      <w:r w:rsidR="00B65BD6" w:rsidRPr="006D706F">
        <w:rPr>
          <w:rFonts w:cstheme="minorHAnsi"/>
          <w:color w:val="000000"/>
          <w:spacing w:val="6"/>
          <w:sz w:val="24"/>
          <w:szCs w:val="24"/>
        </w:rPr>
        <w:t>Steps</w:t>
      </w:r>
      <w:r w:rsidR="00B65BD6" w:rsidRPr="006D706F">
        <w:rPr>
          <w:rFonts w:cstheme="minorHAnsi"/>
          <w:color w:val="000000"/>
          <w:spacing w:val="5"/>
          <w:sz w:val="24"/>
          <w:szCs w:val="24"/>
        </w:rPr>
        <w:t xml:space="preserve"> of this </w:t>
      </w:r>
      <w:r w:rsidR="00B65BD6" w:rsidRPr="006D706F">
        <w:rPr>
          <w:rFonts w:cstheme="minorHAnsi"/>
          <w:color w:val="000000"/>
          <w:spacing w:val="2"/>
          <w:sz w:val="24"/>
          <w:szCs w:val="24"/>
        </w:rPr>
        <w:t>research procedure are as follows</w:t>
      </w:r>
      <w:r w:rsidR="00B65BD6" w:rsidRPr="006D706F">
        <w:rPr>
          <w:rFonts w:cstheme="minorHAnsi"/>
          <w:color w:val="000000"/>
          <w:spacing w:val="2"/>
          <w:sz w:val="24"/>
          <w:szCs w:val="24"/>
          <w:lang w:val="en-US"/>
        </w:rPr>
        <w:t xml:space="preserve">; first, </w:t>
      </w:r>
      <w:r w:rsidR="00B65BD6" w:rsidRPr="006D706F">
        <w:rPr>
          <w:rFonts w:cstheme="minorHAnsi"/>
          <w:color w:val="000000"/>
          <w:spacing w:val="-2"/>
          <w:sz w:val="24"/>
          <w:szCs w:val="24"/>
        </w:rPr>
        <w:t>Recording and observing all of the classroom activities</w:t>
      </w:r>
      <w:r w:rsidR="00B65BD6" w:rsidRPr="006D706F">
        <w:rPr>
          <w:rFonts w:cstheme="minorHAnsi"/>
          <w:color w:val="000000"/>
          <w:spacing w:val="-2"/>
          <w:sz w:val="24"/>
          <w:szCs w:val="24"/>
          <w:lang w:val="en-US"/>
        </w:rPr>
        <w:t xml:space="preserve">. Second, </w:t>
      </w:r>
      <w:r w:rsidR="00B65BD6" w:rsidRPr="006D706F">
        <w:rPr>
          <w:rFonts w:cstheme="minorHAnsi"/>
          <w:color w:val="000000"/>
          <w:spacing w:val="2"/>
          <w:sz w:val="24"/>
          <w:szCs w:val="24"/>
        </w:rPr>
        <w:t>Making a transcript of recording,</w:t>
      </w:r>
      <w:r w:rsidR="00B65BD6" w:rsidRPr="006D706F">
        <w:rPr>
          <w:rFonts w:cstheme="minorHAnsi"/>
          <w:color w:val="000000"/>
          <w:spacing w:val="2"/>
          <w:sz w:val="24"/>
          <w:szCs w:val="24"/>
          <w:lang w:val="en-US"/>
        </w:rPr>
        <w:t xml:space="preserve"> they are </w:t>
      </w:r>
      <w:r w:rsidR="00B65BD6" w:rsidRPr="006D706F">
        <w:rPr>
          <w:rFonts w:cstheme="minorHAnsi"/>
          <w:color w:val="000000"/>
          <w:spacing w:val="3"/>
          <w:sz w:val="24"/>
          <w:szCs w:val="24"/>
        </w:rPr>
        <w:lastRenderedPageBreak/>
        <w:t xml:space="preserve">they are coded using Flanders' Interaction Analysis </w:t>
      </w:r>
      <w:r w:rsidR="00B65BD6" w:rsidRPr="006D706F">
        <w:rPr>
          <w:rFonts w:cstheme="minorHAnsi"/>
          <w:color w:val="000000"/>
          <w:spacing w:val="2"/>
          <w:sz w:val="24"/>
          <w:szCs w:val="24"/>
        </w:rPr>
        <w:t>Categories (FIAC). Third, they are entered into matrix and they are analyzed</w:t>
      </w:r>
      <w:r w:rsidR="00B65BD6" w:rsidRPr="006D706F">
        <w:rPr>
          <w:rFonts w:cstheme="minorHAnsi"/>
          <w:color w:val="000000"/>
          <w:spacing w:val="2"/>
          <w:sz w:val="24"/>
          <w:szCs w:val="24"/>
          <w:lang w:val="en-US"/>
        </w:rPr>
        <w:t>.</w:t>
      </w:r>
    </w:p>
    <w:p w:rsidR="007E5386" w:rsidRPr="006D706F" w:rsidRDefault="007E5386" w:rsidP="006D706F">
      <w:pPr>
        <w:pStyle w:val="ListParagraph"/>
        <w:spacing w:after="0"/>
        <w:ind w:left="0" w:firstLine="0"/>
        <w:rPr>
          <w:rFonts w:cstheme="minorHAnsi"/>
          <w:spacing w:val="1"/>
          <w:sz w:val="24"/>
          <w:szCs w:val="24"/>
          <w:lang w:val="en-US"/>
        </w:rPr>
      </w:pPr>
    </w:p>
    <w:p w:rsidR="00094A76" w:rsidRPr="006D706F" w:rsidRDefault="00094A76" w:rsidP="006D706F">
      <w:pPr>
        <w:pStyle w:val="ListParagraph"/>
        <w:numPr>
          <w:ilvl w:val="0"/>
          <w:numId w:val="14"/>
        </w:numPr>
        <w:spacing w:after="0"/>
        <w:ind w:left="426" w:hanging="426"/>
        <w:rPr>
          <w:rFonts w:cstheme="minorHAnsi"/>
          <w:b/>
          <w:bCs/>
          <w:sz w:val="24"/>
          <w:szCs w:val="24"/>
        </w:rPr>
      </w:pPr>
      <w:r w:rsidRPr="006D706F">
        <w:rPr>
          <w:rFonts w:cstheme="minorHAnsi"/>
          <w:b/>
          <w:bCs/>
          <w:sz w:val="24"/>
          <w:szCs w:val="24"/>
        </w:rPr>
        <w:t>Research Finding and Discussion</w:t>
      </w:r>
    </w:p>
    <w:p w:rsidR="007B7A85" w:rsidRPr="006D706F" w:rsidRDefault="007B7A85" w:rsidP="006D706F">
      <w:pPr>
        <w:spacing w:after="0"/>
        <w:rPr>
          <w:rFonts w:cstheme="minorHAnsi"/>
          <w:b/>
          <w:bCs/>
          <w:sz w:val="24"/>
          <w:szCs w:val="24"/>
          <w:lang w:val="en-US"/>
        </w:rPr>
      </w:pPr>
    </w:p>
    <w:p w:rsidR="007B7A85" w:rsidRPr="006D706F" w:rsidRDefault="007B7A85" w:rsidP="006D706F">
      <w:pPr>
        <w:autoSpaceDE w:val="0"/>
        <w:autoSpaceDN w:val="0"/>
        <w:adjustRightInd w:val="0"/>
        <w:spacing w:after="0"/>
        <w:ind w:left="0" w:firstLine="720"/>
        <w:rPr>
          <w:rFonts w:cstheme="minorHAnsi"/>
          <w:spacing w:val="2"/>
          <w:sz w:val="24"/>
          <w:szCs w:val="24"/>
          <w:lang w:val="en-US"/>
        </w:rPr>
      </w:pPr>
      <w:r w:rsidRPr="006D706F">
        <w:rPr>
          <w:rFonts w:cstheme="minorHAnsi"/>
          <w:spacing w:val="2"/>
          <w:sz w:val="24"/>
          <w:szCs w:val="24"/>
        </w:rPr>
        <w:t>The summary count of recording interaction analysis</w:t>
      </w:r>
    </w:p>
    <w:tbl>
      <w:tblPr>
        <w:tblStyle w:val="TableGrid"/>
        <w:tblW w:w="0" w:type="auto"/>
        <w:tblInd w:w="558" w:type="dxa"/>
        <w:tblLook w:val="04A0"/>
      </w:tblPr>
      <w:tblGrid>
        <w:gridCol w:w="540"/>
        <w:gridCol w:w="3240"/>
        <w:gridCol w:w="1530"/>
        <w:gridCol w:w="1620"/>
      </w:tblGrid>
      <w:tr w:rsidR="00110A32" w:rsidTr="00110A32">
        <w:tc>
          <w:tcPr>
            <w:tcW w:w="540" w:type="dxa"/>
          </w:tcPr>
          <w:p w:rsidR="00F37943" w:rsidRDefault="00F37943" w:rsidP="007E5386">
            <w:pPr>
              <w:tabs>
                <w:tab w:val="right" w:pos="7940"/>
              </w:tabs>
              <w:ind w:left="0" w:firstLine="0"/>
              <w:outlineLvl w:val="0"/>
              <w:rPr>
                <w:rFonts w:cstheme="minorHAnsi"/>
                <w:spacing w:val="2"/>
                <w:lang w:val="en-US"/>
              </w:rPr>
            </w:pPr>
            <w:r w:rsidRPr="009E163C">
              <w:rPr>
                <w:rFonts w:cstheme="minorHAnsi"/>
                <w:color w:val="000000"/>
              </w:rPr>
              <w:t>No</w:t>
            </w:r>
          </w:p>
        </w:tc>
        <w:tc>
          <w:tcPr>
            <w:tcW w:w="3240" w:type="dxa"/>
          </w:tcPr>
          <w:p w:rsidR="00F37943" w:rsidRDefault="00F37943" w:rsidP="007E5386">
            <w:pPr>
              <w:tabs>
                <w:tab w:val="right" w:pos="7940"/>
              </w:tabs>
              <w:ind w:left="0" w:firstLine="0"/>
              <w:outlineLvl w:val="0"/>
              <w:rPr>
                <w:rFonts w:cstheme="minorHAnsi"/>
                <w:spacing w:val="2"/>
                <w:lang w:val="en-US"/>
              </w:rPr>
            </w:pPr>
            <w:r w:rsidRPr="009E163C">
              <w:rPr>
                <w:rFonts w:cstheme="minorHAnsi"/>
                <w:color w:val="000000"/>
              </w:rPr>
              <w:t>Categories</w:t>
            </w:r>
          </w:p>
        </w:tc>
        <w:tc>
          <w:tcPr>
            <w:tcW w:w="1530" w:type="dxa"/>
          </w:tcPr>
          <w:p w:rsidR="00F37943" w:rsidRDefault="00F37943" w:rsidP="007E5386">
            <w:pPr>
              <w:tabs>
                <w:tab w:val="right" w:pos="7940"/>
              </w:tabs>
              <w:ind w:left="0" w:firstLine="0"/>
              <w:outlineLvl w:val="0"/>
              <w:rPr>
                <w:rFonts w:cstheme="minorHAnsi"/>
                <w:spacing w:val="2"/>
                <w:lang w:val="en-US"/>
              </w:rPr>
            </w:pPr>
            <w:r w:rsidRPr="009E163C">
              <w:rPr>
                <w:rFonts w:cstheme="minorHAnsi"/>
                <w:color w:val="000000"/>
              </w:rPr>
              <w:t>Observation</w:t>
            </w:r>
          </w:p>
        </w:tc>
        <w:tc>
          <w:tcPr>
            <w:tcW w:w="1620" w:type="dxa"/>
          </w:tcPr>
          <w:p w:rsidR="00F37943" w:rsidRDefault="00F37943" w:rsidP="007E5386">
            <w:pPr>
              <w:tabs>
                <w:tab w:val="right" w:pos="7940"/>
              </w:tabs>
              <w:ind w:left="0" w:firstLine="0"/>
              <w:outlineLvl w:val="0"/>
              <w:rPr>
                <w:rFonts w:cstheme="minorHAnsi"/>
                <w:spacing w:val="2"/>
                <w:lang w:val="en-US"/>
              </w:rPr>
            </w:pPr>
            <w:r w:rsidRPr="009E163C">
              <w:rPr>
                <w:rFonts w:cstheme="minorHAnsi"/>
                <w:color w:val="000000"/>
              </w:rPr>
              <w:t>Percent</w:t>
            </w:r>
          </w:p>
        </w:tc>
      </w:tr>
      <w:tr w:rsidR="00110A32" w:rsidTr="00110A32">
        <w:tc>
          <w:tcPr>
            <w:tcW w:w="540" w:type="dxa"/>
          </w:tcPr>
          <w:p w:rsidR="00F37943" w:rsidRDefault="00F37943" w:rsidP="007E5386">
            <w:pPr>
              <w:tabs>
                <w:tab w:val="right" w:pos="7940"/>
              </w:tabs>
              <w:ind w:left="0" w:firstLine="0"/>
              <w:outlineLvl w:val="0"/>
              <w:rPr>
                <w:rFonts w:cstheme="minorHAnsi"/>
                <w:spacing w:val="2"/>
                <w:lang w:val="en-US"/>
              </w:rPr>
            </w:pPr>
          </w:p>
        </w:tc>
        <w:tc>
          <w:tcPr>
            <w:tcW w:w="3240" w:type="dxa"/>
          </w:tcPr>
          <w:p w:rsidR="00F37943" w:rsidRDefault="00F37943" w:rsidP="007E5386">
            <w:pPr>
              <w:tabs>
                <w:tab w:val="right" w:pos="7940"/>
              </w:tabs>
              <w:ind w:left="0" w:firstLine="0"/>
              <w:outlineLvl w:val="0"/>
              <w:rPr>
                <w:rFonts w:cstheme="minorHAnsi"/>
                <w:spacing w:val="2"/>
                <w:lang w:val="en-US"/>
              </w:rPr>
            </w:pPr>
            <w:r w:rsidRPr="009E163C">
              <w:rPr>
                <w:rFonts w:cstheme="minorHAnsi"/>
                <w:color w:val="000000"/>
              </w:rPr>
              <w:t>Teacher-talk</w:t>
            </w:r>
          </w:p>
        </w:tc>
        <w:tc>
          <w:tcPr>
            <w:tcW w:w="1530" w:type="dxa"/>
          </w:tcPr>
          <w:p w:rsidR="00F37943" w:rsidRDefault="00F37943" w:rsidP="007E5386">
            <w:pPr>
              <w:tabs>
                <w:tab w:val="right" w:pos="7940"/>
              </w:tabs>
              <w:ind w:left="0" w:firstLine="0"/>
              <w:outlineLvl w:val="0"/>
              <w:rPr>
                <w:rFonts w:cstheme="minorHAnsi"/>
                <w:spacing w:val="2"/>
                <w:lang w:val="en-US"/>
              </w:rPr>
            </w:pPr>
          </w:p>
        </w:tc>
        <w:tc>
          <w:tcPr>
            <w:tcW w:w="1620" w:type="dxa"/>
          </w:tcPr>
          <w:p w:rsidR="00F37943" w:rsidRDefault="00F37943" w:rsidP="007E5386">
            <w:pPr>
              <w:tabs>
                <w:tab w:val="right" w:pos="7940"/>
              </w:tabs>
              <w:ind w:left="0" w:firstLine="0"/>
              <w:outlineLvl w:val="0"/>
              <w:rPr>
                <w:rFonts w:cstheme="minorHAnsi"/>
                <w:spacing w:val="2"/>
                <w:lang w:val="en-US"/>
              </w:rPr>
            </w:pPr>
          </w:p>
        </w:tc>
      </w:tr>
      <w:tr w:rsidR="00110A32" w:rsidTr="00110A32">
        <w:tc>
          <w:tcPr>
            <w:tcW w:w="540" w:type="dxa"/>
          </w:tcPr>
          <w:p w:rsidR="00F37943" w:rsidRDefault="00F37943" w:rsidP="007E5386">
            <w:pPr>
              <w:tabs>
                <w:tab w:val="right" w:pos="7940"/>
              </w:tabs>
              <w:ind w:left="0" w:firstLine="0"/>
              <w:outlineLvl w:val="0"/>
              <w:rPr>
                <w:rFonts w:cstheme="minorHAnsi"/>
                <w:spacing w:val="2"/>
                <w:lang w:val="en-US"/>
              </w:rPr>
            </w:pPr>
            <w:r>
              <w:rPr>
                <w:rFonts w:cstheme="minorHAnsi"/>
                <w:spacing w:val="2"/>
                <w:lang w:val="en-US"/>
              </w:rPr>
              <w:t>1</w:t>
            </w:r>
          </w:p>
        </w:tc>
        <w:tc>
          <w:tcPr>
            <w:tcW w:w="3240" w:type="dxa"/>
          </w:tcPr>
          <w:p w:rsidR="00F37943" w:rsidRPr="009E163C" w:rsidRDefault="00F37943" w:rsidP="007E5386">
            <w:pPr>
              <w:tabs>
                <w:tab w:val="right" w:pos="7940"/>
              </w:tabs>
              <w:ind w:left="0" w:firstLine="0"/>
              <w:outlineLvl w:val="0"/>
              <w:rPr>
                <w:rFonts w:cstheme="minorHAnsi"/>
                <w:color w:val="000000"/>
              </w:rPr>
            </w:pPr>
            <w:r w:rsidRPr="009E163C">
              <w:rPr>
                <w:rFonts w:cstheme="minorHAnsi"/>
                <w:color w:val="000000"/>
              </w:rPr>
              <w:t>Accepts feeling</w:t>
            </w:r>
          </w:p>
        </w:tc>
        <w:tc>
          <w:tcPr>
            <w:tcW w:w="1530" w:type="dxa"/>
          </w:tcPr>
          <w:p w:rsidR="00F37943" w:rsidRPr="009E163C" w:rsidRDefault="00F37943" w:rsidP="000F33C6">
            <w:pPr>
              <w:jc w:val="right"/>
              <w:rPr>
                <w:rFonts w:cstheme="minorHAnsi"/>
                <w:color w:val="000000"/>
              </w:rPr>
            </w:pPr>
            <w:r w:rsidRPr="009E163C">
              <w:rPr>
                <w:rFonts w:cstheme="minorHAnsi"/>
                <w:color w:val="000000"/>
              </w:rPr>
              <w:t>7</w:t>
            </w:r>
          </w:p>
        </w:tc>
        <w:tc>
          <w:tcPr>
            <w:tcW w:w="1620" w:type="dxa"/>
          </w:tcPr>
          <w:p w:rsidR="00F37943" w:rsidRPr="009E163C" w:rsidRDefault="00F37943" w:rsidP="000F33C6">
            <w:pPr>
              <w:jc w:val="right"/>
              <w:rPr>
                <w:rFonts w:cstheme="minorHAnsi"/>
                <w:color w:val="000000"/>
              </w:rPr>
            </w:pPr>
            <w:r w:rsidRPr="009E163C">
              <w:rPr>
                <w:rFonts w:cstheme="minorHAnsi"/>
                <w:color w:val="000000"/>
              </w:rPr>
              <w:t>0.47%</w:t>
            </w:r>
          </w:p>
        </w:tc>
      </w:tr>
      <w:tr w:rsidR="00110A32" w:rsidTr="00110A32">
        <w:tc>
          <w:tcPr>
            <w:tcW w:w="540" w:type="dxa"/>
            <w:vAlign w:val="bottom"/>
          </w:tcPr>
          <w:p w:rsidR="00F37943" w:rsidRPr="009E163C" w:rsidRDefault="00F37943" w:rsidP="00F37943">
            <w:pPr>
              <w:ind w:left="0" w:firstLine="0"/>
              <w:jc w:val="left"/>
              <w:rPr>
                <w:rFonts w:cstheme="minorHAnsi"/>
                <w:color w:val="000000"/>
              </w:rPr>
            </w:pPr>
            <w:r w:rsidRPr="009E163C">
              <w:rPr>
                <w:rFonts w:cstheme="minorHAnsi"/>
                <w:color w:val="000000"/>
              </w:rPr>
              <w:t>2</w:t>
            </w:r>
          </w:p>
        </w:tc>
        <w:tc>
          <w:tcPr>
            <w:tcW w:w="3240" w:type="dxa"/>
            <w:vAlign w:val="bottom"/>
          </w:tcPr>
          <w:p w:rsidR="00F37943" w:rsidRPr="009E163C" w:rsidRDefault="00F37943" w:rsidP="00F37943">
            <w:pPr>
              <w:ind w:left="720" w:hanging="738"/>
              <w:jc w:val="left"/>
              <w:rPr>
                <w:rFonts w:cstheme="minorHAnsi"/>
                <w:color w:val="000000"/>
              </w:rPr>
            </w:pPr>
            <w:r w:rsidRPr="009E163C">
              <w:rPr>
                <w:rFonts w:cstheme="minorHAnsi"/>
                <w:color w:val="000000"/>
              </w:rPr>
              <w:t>Praises or encourages</w:t>
            </w:r>
          </w:p>
        </w:tc>
        <w:tc>
          <w:tcPr>
            <w:tcW w:w="1530" w:type="dxa"/>
          </w:tcPr>
          <w:p w:rsidR="00F37943" w:rsidRPr="009E163C" w:rsidRDefault="00F37943" w:rsidP="00A70BE6">
            <w:pPr>
              <w:jc w:val="right"/>
              <w:rPr>
                <w:rFonts w:cstheme="minorHAnsi"/>
                <w:color w:val="000000"/>
              </w:rPr>
            </w:pPr>
            <w:r w:rsidRPr="009E163C">
              <w:rPr>
                <w:rFonts w:cstheme="minorHAnsi"/>
                <w:color w:val="000000"/>
              </w:rPr>
              <w:t>136</w:t>
            </w:r>
          </w:p>
        </w:tc>
        <w:tc>
          <w:tcPr>
            <w:tcW w:w="1620" w:type="dxa"/>
          </w:tcPr>
          <w:p w:rsidR="00F37943" w:rsidRPr="009E163C" w:rsidRDefault="00F37943" w:rsidP="00A70BE6">
            <w:pPr>
              <w:jc w:val="right"/>
              <w:rPr>
                <w:rFonts w:cstheme="minorHAnsi"/>
                <w:color w:val="000000"/>
              </w:rPr>
            </w:pPr>
            <w:r w:rsidRPr="009E163C">
              <w:rPr>
                <w:rFonts w:cstheme="minorHAnsi"/>
                <w:color w:val="000000"/>
              </w:rPr>
              <w:t>9.21%</w:t>
            </w:r>
          </w:p>
        </w:tc>
      </w:tr>
      <w:tr w:rsidR="00F37943" w:rsidTr="00110A32">
        <w:tc>
          <w:tcPr>
            <w:tcW w:w="540" w:type="dxa"/>
            <w:vAlign w:val="bottom"/>
          </w:tcPr>
          <w:p w:rsidR="00F37943" w:rsidRPr="009E163C" w:rsidRDefault="00F37943" w:rsidP="00F37943">
            <w:pPr>
              <w:ind w:left="0" w:firstLine="0"/>
              <w:jc w:val="left"/>
              <w:rPr>
                <w:rFonts w:cstheme="minorHAnsi"/>
                <w:color w:val="000000"/>
              </w:rPr>
            </w:pPr>
            <w:r w:rsidRPr="009E163C">
              <w:rPr>
                <w:rFonts w:cstheme="minorHAnsi"/>
                <w:color w:val="000000"/>
              </w:rPr>
              <w:t>3</w:t>
            </w:r>
          </w:p>
        </w:tc>
        <w:tc>
          <w:tcPr>
            <w:tcW w:w="3240" w:type="dxa"/>
            <w:vAlign w:val="bottom"/>
          </w:tcPr>
          <w:p w:rsidR="00F37943" w:rsidRPr="009E163C" w:rsidRDefault="00F37943" w:rsidP="00F37943">
            <w:pPr>
              <w:ind w:hanging="1095"/>
              <w:jc w:val="left"/>
              <w:rPr>
                <w:rFonts w:cstheme="minorHAnsi"/>
                <w:color w:val="000000"/>
              </w:rPr>
            </w:pPr>
            <w:r w:rsidRPr="009E163C">
              <w:rPr>
                <w:rFonts w:cstheme="minorHAnsi"/>
                <w:color w:val="000000"/>
              </w:rPr>
              <w:t>Accepts or uses students' idea</w:t>
            </w:r>
          </w:p>
        </w:tc>
        <w:tc>
          <w:tcPr>
            <w:tcW w:w="1530" w:type="dxa"/>
          </w:tcPr>
          <w:p w:rsidR="00F37943" w:rsidRPr="009E163C" w:rsidRDefault="00F37943" w:rsidP="00B623E1">
            <w:pPr>
              <w:jc w:val="right"/>
              <w:rPr>
                <w:rFonts w:cstheme="minorHAnsi"/>
                <w:color w:val="000000"/>
              </w:rPr>
            </w:pPr>
            <w:r w:rsidRPr="009E163C">
              <w:rPr>
                <w:rFonts w:cstheme="minorHAnsi"/>
                <w:color w:val="000000"/>
              </w:rPr>
              <w:t>151</w:t>
            </w:r>
          </w:p>
        </w:tc>
        <w:tc>
          <w:tcPr>
            <w:tcW w:w="1620" w:type="dxa"/>
          </w:tcPr>
          <w:p w:rsidR="00F37943" w:rsidRPr="009E163C" w:rsidRDefault="00F37943" w:rsidP="00B623E1">
            <w:pPr>
              <w:jc w:val="right"/>
              <w:rPr>
                <w:rFonts w:cstheme="minorHAnsi"/>
                <w:color w:val="000000"/>
              </w:rPr>
            </w:pPr>
            <w:r w:rsidRPr="009E163C">
              <w:rPr>
                <w:rFonts w:cstheme="minorHAnsi"/>
                <w:color w:val="000000"/>
              </w:rPr>
              <w:t>10.23%</w:t>
            </w:r>
          </w:p>
        </w:tc>
      </w:tr>
      <w:tr w:rsidR="00F37943" w:rsidTr="00110A32">
        <w:tc>
          <w:tcPr>
            <w:tcW w:w="540" w:type="dxa"/>
            <w:vAlign w:val="bottom"/>
          </w:tcPr>
          <w:p w:rsidR="00F37943" w:rsidRPr="009E163C" w:rsidRDefault="00F37943" w:rsidP="00F37943">
            <w:pPr>
              <w:ind w:left="0" w:firstLine="0"/>
              <w:jc w:val="left"/>
              <w:rPr>
                <w:rFonts w:cstheme="minorHAnsi"/>
                <w:color w:val="000000"/>
              </w:rPr>
            </w:pPr>
            <w:r w:rsidRPr="009E163C">
              <w:rPr>
                <w:rFonts w:cstheme="minorHAnsi"/>
                <w:color w:val="000000"/>
              </w:rPr>
              <w:t>4</w:t>
            </w:r>
          </w:p>
        </w:tc>
        <w:tc>
          <w:tcPr>
            <w:tcW w:w="3240" w:type="dxa"/>
            <w:vAlign w:val="bottom"/>
          </w:tcPr>
          <w:p w:rsidR="00F37943" w:rsidRPr="009E163C" w:rsidRDefault="00F37943" w:rsidP="00F37943">
            <w:pPr>
              <w:ind w:left="0" w:firstLine="0"/>
              <w:jc w:val="left"/>
              <w:rPr>
                <w:rFonts w:cstheme="minorHAnsi"/>
                <w:color w:val="000000"/>
              </w:rPr>
            </w:pPr>
            <w:r w:rsidRPr="009E163C">
              <w:rPr>
                <w:rFonts w:cstheme="minorHAnsi"/>
                <w:color w:val="000000"/>
              </w:rPr>
              <w:t>Asks questions</w:t>
            </w:r>
          </w:p>
        </w:tc>
        <w:tc>
          <w:tcPr>
            <w:tcW w:w="1530" w:type="dxa"/>
          </w:tcPr>
          <w:p w:rsidR="00F37943" w:rsidRPr="009E163C" w:rsidRDefault="00F37943" w:rsidP="000A16A8">
            <w:pPr>
              <w:jc w:val="right"/>
              <w:rPr>
                <w:rFonts w:cstheme="minorHAnsi"/>
                <w:color w:val="000000"/>
              </w:rPr>
            </w:pPr>
            <w:r w:rsidRPr="009E163C">
              <w:rPr>
                <w:rFonts w:cstheme="minorHAnsi"/>
                <w:color w:val="000000"/>
              </w:rPr>
              <w:t>242</w:t>
            </w:r>
          </w:p>
        </w:tc>
        <w:tc>
          <w:tcPr>
            <w:tcW w:w="1620" w:type="dxa"/>
          </w:tcPr>
          <w:p w:rsidR="00F37943" w:rsidRPr="009E163C" w:rsidRDefault="00F37943" w:rsidP="000A16A8">
            <w:pPr>
              <w:jc w:val="right"/>
              <w:rPr>
                <w:rFonts w:cstheme="minorHAnsi"/>
                <w:color w:val="000000"/>
              </w:rPr>
            </w:pPr>
            <w:r w:rsidRPr="009E163C">
              <w:rPr>
                <w:rFonts w:cstheme="minorHAnsi"/>
                <w:color w:val="000000"/>
              </w:rPr>
              <w:t>16.40%</w:t>
            </w:r>
          </w:p>
        </w:tc>
      </w:tr>
      <w:tr w:rsidR="00F37943" w:rsidTr="00110A32">
        <w:tc>
          <w:tcPr>
            <w:tcW w:w="540" w:type="dxa"/>
            <w:vAlign w:val="bottom"/>
          </w:tcPr>
          <w:p w:rsidR="00F37943" w:rsidRPr="009E163C" w:rsidRDefault="00F37943" w:rsidP="00F37943">
            <w:pPr>
              <w:ind w:left="0" w:firstLine="0"/>
              <w:jc w:val="left"/>
              <w:rPr>
                <w:rFonts w:cstheme="minorHAnsi"/>
                <w:color w:val="000000"/>
              </w:rPr>
            </w:pPr>
            <w:r w:rsidRPr="009E163C">
              <w:rPr>
                <w:rFonts w:cstheme="minorHAnsi"/>
                <w:color w:val="000000"/>
              </w:rPr>
              <w:t>5</w:t>
            </w:r>
          </w:p>
        </w:tc>
        <w:tc>
          <w:tcPr>
            <w:tcW w:w="3240" w:type="dxa"/>
            <w:vAlign w:val="bottom"/>
          </w:tcPr>
          <w:p w:rsidR="00F37943" w:rsidRPr="009E163C" w:rsidRDefault="00F37943" w:rsidP="00F37943">
            <w:pPr>
              <w:ind w:left="0" w:firstLine="0"/>
              <w:jc w:val="left"/>
              <w:rPr>
                <w:rFonts w:cstheme="minorHAnsi"/>
                <w:color w:val="000000"/>
              </w:rPr>
            </w:pPr>
            <w:r w:rsidRPr="009E163C">
              <w:rPr>
                <w:rFonts w:cstheme="minorHAnsi"/>
                <w:color w:val="000000"/>
              </w:rPr>
              <w:t>Lecturing</w:t>
            </w:r>
          </w:p>
        </w:tc>
        <w:tc>
          <w:tcPr>
            <w:tcW w:w="1530" w:type="dxa"/>
          </w:tcPr>
          <w:p w:rsidR="00F37943" w:rsidRPr="009E163C" w:rsidRDefault="00F37943" w:rsidP="004324A0">
            <w:pPr>
              <w:jc w:val="right"/>
              <w:rPr>
                <w:rFonts w:cstheme="minorHAnsi"/>
                <w:color w:val="000000"/>
              </w:rPr>
            </w:pPr>
            <w:r w:rsidRPr="009E163C">
              <w:rPr>
                <w:rFonts w:cstheme="minorHAnsi"/>
                <w:color w:val="000000"/>
              </w:rPr>
              <w:t>307</w:t>
            </w:r>
          </w:p>
        </w:tc>
        <w:tc>
          <w:tcPr>
            <w:tcW w:w="1620" w:type="dxa"/>
          </w:tcPr>
          <w:p w:rsidR="00F37943" w:rsidRPr="009E163C" w:rsidRDefault="00F37943" w:rsidP="004324A0">
            <w:pPr>
              <w:jc w:val="right"/>
              <w:rPr>
                <w:rFonts w:cstheme="minorHAnsi"/>
                <w:color w:val="000000"/>
              </w:rPr>
            </w:pPr>
            <w:r w:rsidRPr="009E163C">
              <w:rPr>
                <w:rFonts w:cstheme="minorHAnsi"/>
                <w:color w:val="000000"/>
              </w:rPr>
              <w:t>20.80%</w:t>
            </w:r>
          </w:p>
        </w:tc>
      </w:tr>
      <w:tr w:rsidR="00F37943" w:rsidTr="00110A32">
        <w:tc>
          <w:tcPr>
            <w:tcW w:w="540" w:type="dxa"/>
            <w:vAlign w:val="bottom"/>
          </w:tcPr>
          <w:p w:rsidR="00F37943" w:rsidRPr="009E163C" w:rsidRDefault="00F37943" w:rsidP="00110A32">
            <w:pPr>
              <w:ind w:left="0" w:firstLine="0"/>
              <w:jc w:val="left"/>
              <w:rPr>
                <w:rFonts w:cstheme="minorHAnsi"/>
                <w:color w:val="000000"/>
              </w:rPr>
            </w:pPr>
            <w:r w:rsidRPr="009E163C">
              <w:rPr>
                <w:rFonts w:cstheme="minorHAnsi"/>
                <w:color w:val="000000"/>
              </w:rPr>
              <w:t>6</w:t>
            </w:r>
          </w:p>
        </w:tc>
        <w:tc>
          <w:tcPr>
            <w:tcW w:w="3240" w:type="dxa"/>
            <w:vAlign w:val="bottom"/>
          </w:tcPr>
          <w:p w:rsidR="00F37943" w:rsidRPr="009E163C" w:rsidRDefault="00F37943" w:rsidP="00110A32">
            <w:pPr>
              <w:ind w:left="0" w:firstLine="0"/>
              <w:jc w:val="left"/>
              <w:rPr>
                <w:rFonts w:cstheme="minorHAnsi"/>
                <w:color w:val="000000"/>
              </w:rPr>
            </w:pPr>
            <w:r w:rsidRPr="009E163C">
              <w:rPr>
                <w:rFonts w:cstheme="minorHAnsi"/>
                <w:color w:val="000000"/>
              </w:rPr>
              <w:t>Giving directions</w:t>
            </w:r>
          </w:p>
        </w:tc>
        <w:tc>
          <w:tcPr>
            <w:tcW w:w="1530" w:type="dxa"/>
          </w:tcPr>
          <w:p w:rsidR="00F37943" w:rsidRPr="009E163C" w:rsidRDefault="00F37943" w:rsidP="00BB206D">
            <w:pPr>
              <w:jc w:val="right"/>
              <w:rPr>
                <w:rFonts w:cstheme="minorHAnsi"/>
                <w:color w:val="000000"/>
              </w:rPr>
            </w:pPr>
            <w:r w:rsidRPr="009E163C">
              <w:rPr>
                <w:rFonts w:cstheme="minorHAnsi"/>
                <w:color w:val="000000"/>
              </w:rPr>
              <w:t>122</w:t>
            </w:r>
          </w:p>
        </w:tc>
        <w:tc>
          <w:tcPr>
            <w:tcW w:w="1620" w:type="dxa"/>
          </w:tcPr>
          <w:p w:rsidR="00F37943" w:rsidRPr="009E163C" w:rsidRDefault="00F37943" w:rsidP="00BB206D">
            <w:pPr>
              <w:jc w:val="right"/>
              <w:rPr>
                <w:rFonts w:cstheme="minorHAnsi"/>
                <w:color w:val="000000"/>
              </w:rPr>
            </w:pPr>
            <w:r w:rsidRPr="009E163C">
              <w:rPr>
                <w:rFonts w:cstheme="minorHAnsi"/>
                <w:color w:val="000000"/>
              </w:rPr>
              <w:t>8.26%</w:t>
            </w:r>
          </w:p>
        </w:tc>
      </w:tr>
      <w:tr w:rsidR="00110A32" w:rsidTr="00110A32">
        <w:tc>
          <w:tcPr>
            <w:tcW w:w="540" w:type="dxa"/>
            <w:vAlign w:val="bottom"/>
          </w:tcPr>
          <w:p w:rsidR="00110A32" w:rsidRPr="009E163C" w:rsidRDefault="00110A32" w:rsidP="00110A32">
            <w:pPr>
              <w:ind w:left="0" w:firstLine="0"/>
              <w:jc w:val="left"/>
              <w:rPr>
                <w:rFonts w:cstheme="minorHAnsi"/>
                <w:color w:val="000000"/>
              </w:rPr>
            </w:pPr>
            <w:r w:rsidRPr="009E163C">
              <w:rPr>
                <w:rFonts w:cstheme="minorHAnsi"/>
                <w:color w:val="000000"/>
              </w:rPr>
              <w:t>7</w:t>
            </w:r>
          </w:p>
        </w:tc>
        <w:tc>
          <w:tcPr>
            <w:tcW w:w="3240" w:type="dxa"/>
            <w:vAlign w:val="bottom"/>
          </w:tcPr>
          <w:p w:rsidR="00110A32" w:rsidRPr="009E163C" w:rsidRDefault="00110A32" w:rsidP="00110A32">
            <w:pPr>
              <w:ind w:hanging="1077"/>
              <w:jc w:val="left"/>
              <w:rPr>
                <w:rFonts w:cstheme="minorHAnsi"/>
                <w:color w:val="000000"/>
              </w:rPr>
            </w:pPr>
            <w:r>
              <w:rPr>
                <w:rFonts w:cstheme="minorHAnsi"/>
                <w:color w:val="000000"/>
              </w:rPr>
              <w:t>Criticizing or justifying</w:t>
            </w:r>
            <w:r>
              <w:rPr>
                <w:rFonts w:cstheme="minorHAnsi"/>
                <w:color w:val="000000"/>
                <w:lang w:val="en-US"/>
              </w:rPr>
              <w:t xml:space="preserve"> </w:t>
            </w:r>
            <w:r w:rsidRPr="009E163C">
              <w:rPr>
                <w:rFonts w:cstheme="minorHAnsi"/>
                <w:color w:val="000000"/>
              </w:rPr>
              <w:t>authority</w:t>
            </w:r>
          </w:p>
        </w:tc>
        <w:tc>
          <w:tcPr>
            <w:tcW w:w="1530" w:type="dxa"/>
          </w:tcPr>
          <w:p w:rsidR="00110A32" w:rsidRPr="009E163C" w:rsidRDefault="00110A32" w:rsidP="000268B1">
            <w:pPr>
              <w:jc w:val="right"/>
              <w:rPr>
                <w:rFonts w:cstheme="minorHAnsi"/>
                <w:color w:val="000000"/>
              </w:rPr>
            </w:pPr>
            <w:r w:rsidRPr="009E163C">
              <w:rPr>
                <w:rFonts w:cstheme="minorHAnsi"/>
                <w:color w:val="000000"/>
              </w:rPr>
              <w:t>105</w:t>
            </w:r>
          </w:p>
        </w:tc>
        <w:tc>
          <w:tcPr>
            <w:tcW w:w="1620" w:type="dxa"/>
          </w:tcPr>
          <w:p w:rsidR="00110A32" w:rsidRPr="009E163C" w:rsidRDefault="00110A32" w:rsidP="000268B1">
            <w:pPr>
              <w:jc w:val="right"/>
              <w:rPr>
                <w:rFonts w:cstheme="minorHAnsi"/>
                <w:color w:val="000000"/>
              </w:rPr>
            </w:pPr>
            <w:r w:rsidRPr="009E163C">
              <w:rPr>
                <w:rFonts w:cstheme="minorHAnsi"/>
                <w:color w:val="000000"/>
              </w:rPr>
              <w:t>7.11%</w:t>
            </w:r>
          </w:p>
        </w:tc>
      </w:tr>
      <w:tr w:rsidR="00110A32" w:rsidTr="00110A32">
        <w:tc>
          <w:tcPr>
            <w:tcW w:w="540" w:type="dxa"/>
            <w:vAlign w:val="bottom"/>
          </w:tcPr>
          <w:p w:rsidR="00110A32" w:rsidRPr="009E163C" w:rsidRDefault="00110A32" w:rsidP="00110A32">
            <w:pPr>
              <w:ind w:left="0" w:firstLine="0"/>
              <w:jc w:val="left"/>
              <w:rPr>
                <w:rFonts w:cstheme="minorHAnsi"/>
                <w:color w:val="000000"/>
              </w:rPr>
            </w:pPr>
          </w:p>
        </w:tc>
        <w:tc>
          <w:tcPr>
            <w:tcW w:w="3240" w:type="dxa"/>
            <w:vAlign w:val="bottom"/>
          </w:tcPr>
          <w:p w:rsidR="00110A32" w:rsidRDefault="00110A32" w:rsidP="00110A32">
            <w:pPr>
              <w:ind w:hanging="1077"/>
              <w:jc w:val="left"/>
              <w:rPr>
                <w:rFonts w:cstheme="minorHAnsi"/>
                <w:color w:val="000000"/>
              </w:rPr>
            </w:pPr>
            <w:r w:rsidRPr="009E163C">
              <w:rPr>
                <w:rFonts w:cstheme="minorHAnsi"/>
                <w:color w:val="000000"/>
              </w:rPr>
              <w:t>Student-talk</w:t>
            </w:r>
          </w:p>
        </w:tc>
        <w:tc>
          <w:tcPr>
            <w:tcW w:w="1530" w:type="dxa"/>
          </w:tcPr>
          <w:p w:rsidR="00110A32" w:rsidRPr="009E163C" w:rsidRDefault="00110A32" w:rsidP="000268B1">
            <w:pPr>
              <w:jc w:val="right"/>
              <w:rPr>
                <w:rFonts w:cstheme="minorHAnsi"/>
                <w:color w:val="000000"/>
              </w:rPr>
            </w:pPr>
          </w:p>
        </w:tc>
        <w:tc>
          <w:tcPr>
            <w:tcW w:w="1620" w:type="dxa"/>
          </w:tcPr>
          <w:p w:rsidR="00110A32" w:rsidRPr="009E163C" w:rsidRDefault="00110A32" w:rsidP="000268B1">
            <w:pPr>
              <w:jc w:val="right"/>
              <w:rPr>
                <w:rFonts w:cstheme="minorHAnsi"/>
                <w:color w:val="000000"/>
              </w:rPr>
            </w:pPr>
          </w:p>
        </w:tc>
      </w:tr>
      <w:tr w:rsidR="00110A32" w:rsidTr="00110A32">
        <w:tc>
          <w:tcPr>
            <w:tcW w:w="540" w:type="dxa"/>
            <w:vAlign w:val="bottom"/>
          </w:tcPr>
          <w:p w:rsidR="00110A32" w:rsidRPr="009E163C" w:rsidRDefault="00110A32" w:rsidP="00110A32">
            <w:pPr>
              <w:ind w:left="0" w:firstLine="0"/>
              <w:jc w:val="left"/>
              <w:rPr>
                <w:rFonts w:cstheme="minorHAnsi"/>
                <w:color w:val="000000"/>
              </w:rPr>
            </w:pPr>
            <w:r w:rsidRPr="009E163C">
              <w:rPr>
                <w:rFonts w:cstheme="minorHAnsi"/>
                <w:color w:val="000000"/>
              </w:rPr>
              <w:t>8</w:t>
            </w:r>
          </w:p>
        </w:tc>
        <w:tc>
          <w:tcPr>
            <w:tcW w:w="3240" w:type="dxa"/>
            <w:vAlign w:val="bottom"/>
          </w:tcPr>
          <w:p w:rsidR="00110A32" w:rsidRPr="009E163C" w:rsidRDefault="00110A32" w:rsidP="00110A32">
            <w:pPr>
              <w:ind w:left="0" w:firstLine="0"/>
              <w:jc w:val="left"/>
              <w:rPr>
                <w:rFonts w:cstheme="minorHAnsi"/>
                <w:color w:val="000000"/>
              </w:rPr>
            </w:pPr>
            <w:r w:rsidRPr="009E163C">
              <w:rPr>
                <w:rFonts w:cstheme="minorHAnsi"/>
                <w:color w:val="000000"/>
              </w:rPr>
              <w:t>Student-talk's response</w:t>
            </w:r>
          </w:p>
        </w:tc>
        <w:tc>
          <w:tcPr>
            <w:tcW w:w="1530" w:type="dxa"/>
          </w:tcPr>
          <w:p w:rsidR="00110A32" w:rsidRPr="009E163C" w:rsidRDefault="00110A32" w:rsidP="00573D52">
            <w:pPr>
              <w:jc w:val="right"/>
              <w:rPr>
                <w:rFonts w:cstheme="minorHAnsi"/>
                <w:color w:val="000000"/>
              </w:rPr>
            </w:pPr>
            <w:r w:rsidRPr="009E163C">
              <w:rPr>
                <w:rFonts w:cstheme="minorHAnsi"/>
                <w:color w:val="000000"/>
              </w:rPr>
              <w:t>301</w:t>
            </w:r>
          </w:p>
        </w:tc>
        <w:tc>
          <w:tcPr>
            <w:tcW w:w="1620" w:type="dxa"/>
          </w:tcPr>
          <w:p w:rsidR="00110A32" w:rsidRPr="009E163C" w:rsidRDefault="00110A32" w:rsidP="00573D52">
            <w:pPr>
              <w:jc w:val="right"/>
              <w:rPr>
                <w:rFonts w:cstheme="minorHAnsi"/>
                <w:color w:val="000000"/>
              </w:rPr>
            </w:pPr>
            <w:r w:rsidRPr="009E163C">
              <w:rPr>
                <w:rFonts w:cstheme="minorHAnsi"/>
                <w:color w:val="000000"/>
              </w:rPr>
              <w:t>20.39%</w:t>
            </w:r>
          </w:p>
        </w:tc>
      </w:tr>
      <w:tr w:rsidR="00110A32" w:rsidTr="00110A32">
        <w:tc>
          <w:tcPr>
            <w:tcW w:w="540" w:type="dxa"/>
            <w:vAlign w:val="bottom"/>
          </w:tcPr>
          <w:p w:rsidR="00110A32" w:rsidRPr="009E163C" w:rsidRDefault="00110A32" w:rsidP="00110A32">
            <w:pPr>
              <w:ind w:left="0" w:firstLine="0"/>
              <w:jc w:val="left"/>
              <w:rPr>
                <w:rFonts w:cstheme="minorHAnsi"/>
                <w:color w:val="000000"/>
              </w:rPr>
            </w:pPr>
            <w:r w:rsidRPr="009E163C">
              <w:rPr>
                <w:rFonts w:cstheme="minorHAnsi"/>
                <w:color w:val="000000"/>
              </w:rPr>
              <w:t>9</w:t>
            </w:r>
          </w:p>
        </w:tc>
        <w:tc>
          <w:tcPr>
            <w:tcW w:w="3240" w:type="dxa"/>
            <w:vAlign w:val="bottom"/>
          </w:tcPr>
          <w:p w:rsidR="00110A32" w:rsidRPr="009E163C" w:rsidRDefault="00110A32" w:rsidP="00110A32">
            <w:pPr>
              <w:ind w:left="0" w:firstLine="0"/>
              <w:jc w:val="left"/>
              <w:rPr>
                <w:rFonts w:cstheme="minorHAnsi"/>
                <w:color w:val="000000"/>
              </w:rPr>
            </w:pPr>
            <w:r w:rsidRPr="009E163C">
              <w:rPr>
                <w:rFonts w:cstheme="minorHAnsi"/>
                <w:color w:val="000000"/>
              </w:rPr>
              <w:t>Student-talk's initiation</w:t>
            </w:r>
          </w:p>
        </w:tc>
        <w:tc>
          <w:tcPr>
            <w:tcW w:w="1530" w:type="dxa"/>
          </w:tcPr>
          <w:p w:rsidR="00110A32" w:rsidRPr="009E163C" w:rsidRDefault="00110A32" w:rsidP="00A477F3">
            <w:pPr>
              <w:jc w:val="right"/>
              <w:rPr>
                <w:rFonts w:cstheme="minorHAnsi"/>
                <w:color w:val="000000"/>
              </w:rPr>
            </w:pPr>
            <w:r w:rsidRPr="009E163C">
              <w:rPr>
                <w:rFonts w:cstheme="minorHAnsi"/>
                <w:color w:val="000000"/>
              </w:rPr>
              <w:t>66</w:t>
            </w:r>
          </w:p>
        </w:tc>
        <w:tc>
          <w:tcPr>
            <w:tcW w:w="1620" w:type="dxa"/>
          </w:tcPr>
          <w:p w:rsidR="00110A32" w:rsidRPr="009E163C" w:rsidRDefault="00110A32" w:rsidP="00A477F3">
            <w:pPr>
              <w:jc w:val="right"/>
              <w:rPr>
                <w:rFonts w:cstheme="minorHAnsi"/>
                <w:color w:val="000000"/>
              </w:rPr>
            </w:pPr>
            <w:r w:rsidRPr="009E163C">
              <w:rPr>
                <w:rFonts w:cstheme="minorHAnsi"/>
                <w:color w:val="000000"/>
              </w:rPr>
              <w:t>4.74%</w:t>
            </w:r>
          </w:p>
        </w:tc>
      </w:tr>
      <w:tr w:rsidR="00110A32" w:rsidTr="00110A32">
        <w:tc>
          <w:tcPr>
            <w:tcW w:w="540" w:type="dxa"/>
            <w:vAlign w:val="bottom"/>
          </w:tcPr>
          <w:p w:rsidR="00110A32" w:rsidRPr="009E163C" w:rsidRDefault="00110A32" w:rsidP="00110A32">
            <w:pPr>
              <w:ind w:left="0" w:firstLine="0"/>
              <w:rPr>
                <w:rFonts w:cstheme="minorHAnsi"/>
                <w:color w:val="000000"/>
              </w:rPr>
            </w:pPr>
          </w:p>
        </w:tc>
        <w:tc>
          <w:tcPr>
            <w:tcW w:w="3240" w:type="dxa"/>
            <w:vAlign w:val="bottom"/>
          </w:tcPr>
          <w:p w:rsidR="00110A32" w:rsidRPr="009E163C" w:rsidRDefault="00110A32" w:rsidP="00586DD5">
            <w:pPr>
              <w:rPr>
                <w:rFonts w:cstheme="minorHAnsi"/>
                <w:color w:val="000000"/>
              </w:rPr>
            </w:pPr>
          </w:p>
        </w:tc>
        <w:tc>
          <w:tcPr>
            <w:tcW w:w="1530" w:type="dxa"/>
          </w:tcPr>
          <w:p w:rsidR="00110A32" w:rsidRPr="009E163C" w:rsidRDefault="00110A32" w:rsidP="00586DD5">
            <w:pPr>
              <w:jc w:val="right"/>
              <w:rPr>
                <w:rFonts w:cstheme="minorHAnsi"/>
                <w:color w:val="000000"/>
              </w:rPr>
            </w:pPr>
          </w:p>
        </w:tc>
        <w:tc>
          <w:tcPr>
            <w:tcW w:w="1620" w:type="dxa"/>
          </w:tcPr>
          <w:p w:rsidR="00110A32" w:rsidRPr="009E163C" w:rsidRDefault="00110A32" w:rsidP="00586DD5">
            <w:pPr>
              <w:jc w:val="right"/>
              <w:rPr>
                <w:rFonts w:cstheme="minorHAnsi"/>
                <w:color w:val="000000"/>
              </w:rPr>
            </w:pPr>
          </w:p>
        </w:tc>
      </w:tr>
      <w:tr w:rsidR="00110A32" w:rsidTr="00110A32">
        <w:tc>
          <w:tcPr>
            <w:tcW w:w="540" w:type="dxa"/>
            <w:vAlign w:val="bottom"/>
          </w:tcPr>
          <w:p w:rsidR="00110A32" w:rsidRPr="009E163C" w:rsidRDefault="00110A32" w:rsidP="00A34473">
            <w:pPr>
              <w:ind w:left="0" w:firstLine="0"/>
              <w:rPr>
                <w:rFonts w:cstheme="minorHAnsi"/>
                <w:color w:val="000000"/>
              </w:rPr>
            </w:pPr>
            <w:r w:rsidRPr="009E163C">
              <w:rPr>
                <w:rFonts w:cstheme="minorHAnsi"/>
                <w:color w:val="000000"/>
              </w:rPr>
              <w:t>10</w:t>
            </w:r>
          </w:p>
        </w:tc>
        <w:tc>
          <w:tcPr>
            <w:tcW w:w="3240" w:type="dxa"/>
            <w:vAlign w:val="bottom"/>
          </w:tcPr>
          <w:p w:rsidR="00110A32" w:rsidRPr="009E163C" w:rsidRDefault="00110A32" w:rsidP="00A34473">
            <w:pPr>
              <w:rPr>
                <w:rFonts w:cstheme="minorHAnsi"/>
                <w:color w:val="000000"/>
              </w:rPr>
            </w:pPr>
            <w:r w:rsidRPr="009E163C">
              <w:rPr>
                <w:rFonts w:cstheme="minorHAnsi"/>
                <w:color w:val="000000"/>
              </w:rPr>
              <w:t>Silence or confusion</w:t>
            </w:r>
          </w:p>
        </w:tc>
        <w:tc>
          <w:tcPr>
            <w:tcW w:w="1530" w:type="dxa"/>
          </w:tcPr>
          <w:p w:rsidR="00110A32" w:rsidRPr="009E163C" w:rsidRDefault="00110A32" w:rsidP="00A34473">
            <w:pPr>
              <w:jc w:val="right"/>
              <w:rPr>
                <w:rFonts w:cstheme="minorHAnsi"/>
                <w:color w:val="000000"/>
              </w:rPr>
            </w:pPr>
            <w:r w:rsidRPr="009E163C">
              <w:rPr>
                <w:rFonts w:cstheme="minorHAnsi"/>
                <w:color w:val="000000"/>
              </w:rPr>
              <w:t>39</w:t>
            </w:r>
          </w:p>
        </w:tc>
        <w:tc>
          <w:tcPr>
            <w:tcW w:w="1620" w:type="dxa"/>
          </w:tcPr>
          <w:p w:rsidR="00110A32" w:rsidRPr="009E163C" w:rsidRDefault="00110A32" w:rsidP="00A34473">
            <w:pPr>
              <w:jc w:val="right"/>
              <w:rPr>
                <w:rFonts w:cstheme="minorHAnsi"/>
                <w:color w:val="000000"/>
              </w:rPr>
            </w:pPr>
            <w:r w:rsidRPr="009E163C">
              <w:rPr>
                <w:rFonts w:cstheme="minorHAnsi"/>
                <w:color w:val="000000"/>
              </w:rPr>
              <w:t>2.64%</w:t>
            </w:r>
          </w:p>
        </w:tc>
      </w:tr>
    </w:tbl>
    <w:p w:rsidR="008A67BB" w:rsidRDefault="008A67BB" w:rsidP="009E163C">
      <w:pPr>
        <w:shd w:val="clear" w:color="auto" w:fill="FFFFFF"/>
        <w:tabs>
          <w:tab w:val="right" w:pos="7940"/>
        </w:tabs>
        <w:spacing w:after="0" w:line="240" w:lineRule="auto"/>
        <w:ind w:left="29" w:firstLine="691"/>
        <w:outlineLvl w:val="0"/>
        <w:rPr>
          <w:rFonts w:cstheme="minorHAnsi"/>
          <w:spacing w:val="2"/>
          <w:lang w:val="en-US"/>
        </w:rPr>
      </w:pPr>
    </w:p>
    <w:p w:rsidR="007B7A85" w:rsidRPr="009E163C" w:rsidRDefault="007B7A85" w:rsidP="009E163C">
      <w:pPr>
        <w:shd w:val="clear" w:color="auto" w:fill="FFFFFF"/>
        <w:tabs>
          <w:tab w:val="right" w:pos="7940"/>
        </w:tabs>
        <w:spacing w:after="0" w:line="240" w:lineRule="auto"/>
        <w:ind w:left="29" w:firstLine="691"/>
        <w:outlineLvl w:val="0"/>
        <w:rPr>
          <w:rFonts w:cstheme="minorHAnsi"/>
          <w:spacing w:val="2"/>
        </w:rPr>
      </w:pPr>
      <w:r w:rsidRPr="009E163C">
        <w:rPr>
          <w:rFonts w:cstheme="minorHAnsi"/>
          <w:spacing w:val="2"/>
        </w:rPr>
        <w:t>The summary count of recording interaction</w:t>
      </w:r>
      <w:r w:rsidRPr="009E163C">
        <w:rPr>
          <w:rFonts w:cstheme="minorHAnsi"/>
          <w:spacing w:val="2"/>
          <w:lang w:val="en-US"/>
        </w:rPr>
        <w:t xml:space="preserve"> </w:t>
      </w:r>
      <w:r w:rsidRPr="009E163C">
        <w:rPr>
          <w:rFonts w:cstheme="minorHAnsi"/>
          <w:spacing w:val="2"/>
        </w:rPr>
        <w:t>characteristics analysis</w:t>
      </w:r>
    </w:p>
    <w:p w:rsidR="007B7A85" w:rsidRPr="009E163C" w:rsidRDefault="007B7A85" w:rsidP="009E163C">
      <w:pPr>
        <w:shd w:val="clear" w:color="auto" w:fill="FFFFFF"/>
        <w:tabs>
          <w:tab w:val="right" w:pos="7940"/>
        </w:tabs>
        <w:spacing w:after="0" w:line="240" w:lineRule="auto"/>
        <w:ind w:left="29" w:firstLine="691"/>
        <w:outlineLvl w:val="0"/>
        <w:rPr>
          <w:rFonts w:cstheme="minorHAnsi"/>
          <w:spacing w:val="2"/>
        </w:rPr>
      </w:pPr>
    </w:p>
    <w:tbl>
      <w:tblPr>
        <w:tblStyle w:val="TableGrid"/>
        <w:tblW w:w="0" w:type="auto"/>
        <w:tblInd w:w="558" w:type="dxa"/>
        <w:tblLayout w:type="fixed"/>
        <w:tblLook w:val="04A0"/>
      </w:tblPr>
      <w:tblGrid>
        <w:gridCol w:w="540"/>
        <w:gridCol w:w="3240"/>
        <w:gridCol w:w="1530"/>
        <w:gridCol w:w="1620"/>
      </w:tblGrid>
      <w:tr w:rsidR="00110A32" w:rsidTr="008A67BB">
        <w:tc>
          <w:tcPr>
            <w:tcW w:w="540" w:type="dxa"/>
          </w:tcPr>
          <w:p w:rsidR="00110A32" w:rsidRDefault="008A67BB" w:rsidP="009E163C">
            <w:pPr>
              <w:ind w:left="0" w:firstLine="0"/>
              <w:rPr>
                <w:rFonts w:cstheme="minorHAnsi"/>
                <w:b/>
                <w:bCs/>
                <w:lang w:val="en-US"/>
              </w:rPr>
            </w:pPr>
            <w:r>
              <w:rPr>
                <w:rFonts w:cstheme="minorHAnsi"/>
                <w:b/>
                <w:bCs/>
                <w:lang w:val="en-US"/>
              </w:rPr>
              <w:t>No</w:t>
            </w:r>
          </w:p>
        </w:tc>
        <w:tc>
          <w:tcPr>
            <w:tcW w:w="3240" w:type="dxa"/>
          </w:tcPr>
          <w:p w:rsidR="00110A32" w:rsidRDefault="008A67BB" w:rsidP="009E163C">
            <w:pPr>
              <w:ind w:left="0" w:firstLine="0"/>
              <w:rPr>
                <w:rFonts w:cstheme="minorHAnsi"/>
                <w:b/>
                <w:bCs/>
                <w:lang w:val="en-US"/>
              </w:rPr>
            </w:pPr>
            <w:r w:rsidRPr="009E163C">
              <w:rPr>
                <w:rFonts w:cstheme="minorHAnsi"/>
                <w:spacing w:val="2"/>
              </w:rPr>
              <w:t>Characteristic</w:t>
            </w:r>
          </w:p>
        </w:tc>
        <w:tc>
          <w:tcPr>
            <w:tcW w:w="1530" w:type="dxa"/>
          </w:tcPr>
          <w:p w:rsidR="00110A32" w:rsidRDefault="008A67BB" w:rsidP="009E163C">
            <w:pPr>
              <w:ind w:left="0" w:firstLine="0"/>
              <w:rPr>
                <w:rFonts w:cstheme="minorHAnsi"/>
                <w:b/>
                <w:bCs/>
                <w:lang w:val="en-US"/>
              </w:rPr>
            </w:pPr>
            <w:r w:rsidRPr="009E163C">
              <w:rPr>
                <w:rFonts w:cstheme="minorHAnsi"/>
                <w:spacing w:val="2"/>
              </w:rPr>
              <w:t>Observation</w:t>
            </w:r>
          </w:p>
        </w:tc>
        <w:tc>
          <w:tcPr>
            <w:tcW w:w="1620" w:type="dxa"/>
          </w:tcPr>
          <w:p w:rsidR="00110A32" w:rsidRDefault="008A67BB" w:rsidP="009E163C">
            <w:pPr>
              <w:ind w:left="0" w:firstLine="0"/>
              <w:rPr>
                <w:rFonts w:cstheme="minorHAnsi"/>
                <w:b/>
                <w:bCs/>
                <w:lang w:val="en-US"/>
              </w:rPr>
            </w:pPr>
            <w:r w:rsidRPr="009E163C">
              <w:rPr>
                <w:rFonts w:cstheme="minorHAnsi"/>
                <w:spacing w:val="2"/>
              </w:rPr>
              <w:t>Percentage</w:t>
            </w:r>
          </w:p>
        </w:tc>
      </w:tr>
      <w:tr w:rsidR="008A67BB" w:rsidTr="008A67BB">
        <w:tc>
          <w:tcPr>
            <w:tcW w:w="540" w:type="dxa"/>
          </w:tcPr>
          <w:p w:rsidR="008A67BB" w:rsidRPr="009E163C" w:rsidRDefault="008A67BB" w:rsidP="002F1560">
            <w:pPr>
              <w:tabs>
                <w:tab w:val="right" w:pos="7940"/>
              </w:tabs>
              <w:outlineLvl w:val="0"/>
              <w:rPr>
                <w:rFonts w:cstheme="minorHAnsi"/>
                <w:spacing w:val="2"/>
              </w:rPr>
            </w:pPr>
            <w:r w:rsidRPr="009E163C">
              <w:rPr>
                <w:rFonts w:cstheme="minorHAnsi"/>
                <w:spacing w:val="2"/>
              </w:rPr>
              <w:t>1</w:t>
            </w:r>
          </w:p>
        </w:tc>
        <w:tc>
          <w:tcPr>
            <w:tcW w:w="3240" w:type="dxa"/>
          </w:tcPr>
          <w:p w:rsidR="008A67BB" w:rsidRPr="009E163C" w:rsidRDefault="008A67BB" w:rsidP="002F1560">
            <w:pPr>
              <w:tabs>
                <w:tab w:val="right" w:pos="7940"/>
              </w:tabs>
              <w:outlineLvl w:val="0"/>
              <w:rPr>
                <w:rFonts w:cstheme="minorHAnsi"/>
                <w:spacing w:val="2"/>
              </w:rPr>
            </w:pPr>
            <w:r w:rsidRPr="009E163C">
              <w:rPr>
                <w:rFonts w:cstheme="minorHAnsi"/>
                <w:bCs/>
              </w:rPr>
              <w:t>Content Cross</w:t>
            </w:r>
          </w:p>
        </w:tc>
        <w:tc>
          <w:tcPr>
            <w:tcW w:w="1530" w:type="dxa"/>
          </w:tcPr>
          <w:p w:rsidR="008A67BB" w:rsidRPr="009E163C" w:rsidRDefault="008A67BB" w:rsidP="002F1560">
            <w:pPr>
              <w:tabs>
                <w:tab w:val="right" w:pos="7940"/>
              </w:tabs>
              <w:jc w:val="right"/>
              <w:outlineLvl w:val="0"/>
              <w:rPr>
                <w:rFonts w:cstheme="minorHAnsi"/>
                <w:spacing w:val="2"/>
              </w:rPr>
            </w:pPr>
            <w:r w:rsidRPr="009E163C">
              <w:rPr>
                <w:rFonts w:cstheme="minorHAnsi"/>
                <w:spacing w:val="2"/>
              </w:rPr>
              <w:t>594</w:t>
            </w:r>
          </w:p>
        </w:tc>
        <w:tc>
          <w:tcPr>
            <w:tcW w:w="1620" w:type="dxa"/>
          </w:tcPr>
          <w:p w:rsidR="008A67BB" w:rsidRPr="009E163C" w:rsidRDefault="008A67BB" w:rsidP="002F1560">
            <w:pPr>
              <w:tabs>
                <w:tab w:val="right" w:pos="7940"/>
              </w:tabs>
              <w:jc w:val="right"/>
              <w:outlineLvl w:val="0"/>
              <w:rPr>
                <w:rFonts w:cstheme="minorHAnsi"/>
                <w:spacing w:val="2"/>
              </w:rPr>
            </w:pPr>
            <w:r w:rsidRPr="009E163C">
              <w:rPr>
                <w:rFonts w:cstheme="minorHAnsi"/>
                <w:spacing w:val="2"/>
              </w:rPr>
              <w:t>37.19%</w:t>
            </w:r>
          </w:p>
        </w:tc>
      </w:tr>
      <w:tr w:rsidR="008A67BB" w:rsidTr="008A67BB">
        <w:tc>
          <w:tcPr>
            <w:tcW w:w="540" w:type="dxa"/>
          </w:tcPr>
          <w:p w:rsidR="008A67BB" w:rsidRPr="009E163C" w:rsidRDefault="008A67BB" w:rsidP="00CF2219">
            <w:pPr>
              <w:tabs>
                <w:tab w:val="right" w:pos="7940"/>
              </w:tabs>
              <w:outlineLvl w:val="0"/>
              <w:rPr>
                <w:rFonts w:cstheme="minorHAnsi"/>
                <w:spacing w:val="2"/>
              </w:rPr>
            </w:pPr>
            <w:r w:rsidRPr="009E163C">
              <w:rPr>
                <w:rFonts w:cstheme="minorHAnsi"/>
                <w:spacing w:val="2"/>
              </w:rPr>
              <w:t>2</w:t>
            </w:r>
          </w:p>
        </w:tc>
        <w:tc>
          <w:tcPr>
            <w:tcW w:w="3240" w:type="dxa"/>
          </w:tcPr>
          <w:p w:rsidR="008A67BB" w:rsidRPr="009E163C" w:rsidRDefault="008A67BB" w:rsidP="00CF2219">
            <w:pPr>
              <w:tabs>
                <w:tab w:val="right" w:pos="7940"/>
              </w:tabs>
              <w:outlineLvl w:val="0"/>
              <w:rPr>
                <w:rFonts w:cstheme="minorHAnsi"/>
                <w:bCs/>
              </w:rPr>
            </w:pPr>
            <w:r w:rsidRPr="009E163C">
              <w:rPr>
                <w:rFonts w:cstheme="minorHAnsi"/>
                <w:bCs/>
              </w:rPr>
              <w:t>Teacher Control</w:t>
            </w:r>
          </w:p>
        </w:tc>
        <w:tc>
          <w:tcPr>
            <w:tcW w:w="1530" w:type="dxa"/>
          </w:tcPr>
          <w:p w:rsidR="008A67BB" w:rsidRPr="009E163C" w:rsidRDefault="008A67BB" w:rsidP="00CF2219">
            <w:pPr>
              <w:tabs>
                <w:tab w:val="right" w:pos="7940"/>
              </w:tabs>
              <w:jc w:val="right"/>
              <w:outlineLvl w:val="0"/>
              <w:rPr>
                <w:rFonts w:cstheme="minorHAnsi"/>
                <w:spacing w:val="2"/>
              </w:rPr>
            </w:pPr>
            <w:r w:rsidRPr="009E163C">
              <w:rPr>
                <w:rFonts w:cstheme="minorHAnsi"/>
                <w:spacing w:val="2"/>
              </w:rPr>
              <w:t>227</w:t>
            </w:r>
          </w:p>
        </w:tc>
        <w:tc>
          <w:tcPr>
            <w:tcW w:w="1620" w:type="dxa"/>
          </w:tcPr>
          <w:p w:rsidR="008A67BB" w:rsidRPr="009E163C" w:rsidRDefault="008A67BB" w:rsidP="00CF2219">
            <w:pPr>
              <w:tabs>
                <w:tab w:val="right" w:pos="7940"/>
              </w:tabs>
              <w:jc w:val="right"/>
              <w:outlineLvl w:val="0"/>
              <w:rPr>
                <w:rFonts w:cstheme="minorHAnsi"/>
                <w:spacing w:val="2"/>
              </w:rPr>
            </w:pPr>
            <w:r w:rsidRPr="009E163C">
              <w:rPr>
                <w:rFonts w:cstheme="minorHAnsi"/>
                <w:spacing w:val="2"/>
              </w:rPr>
              <w:t>15.37%</w:t>
            </w:r>
          </w:p>
        </w:tc>
      </w:tr>
      <w:tr w:rsidR="008A67BB" w:rsidTr="008A67BB">
        <w:tc>
          <w:tcPr>
            <w:tcW w:w="540" w:type="dxa"/>
          </w:tcPr>
          <w:p w:rsidR="008A67BB" w:rsidRPr="009E163C" w:rsidRDefault="008A67BB" w:rsidP="00906B51">
            <w:pPr>
              <w:tabs>
                <w:tab w:val="right" w:pos="7940"/>
              </w:tabs>
              <w:outlineLvl w:val="0"/>
              <w:rPr>
                <w:rFonts w:cstheme="minorHAnsi"/>
                <w:spacing w:val="2"/>
              </w:rPr>
            </w:pPr>
            <w:r w:rsidRPr="009E163C">
              <w:rPr>
                <w:rFonts w:cstheme="minorHAnsi"/>
                <w:spacing w:val="2"/>
              </w:rPr>
              <w:t>3</w:t>
            </w:r>
          </w:p>
        </w:tc>
        <w:tc>
          <w:tcPr>
            <w:tcW w:w="3240" w:type="dxa"/>
          </w:tcPr>
          <w:p w:rsidR="008A67BB" w:rsidRPr="009E163C" w:rsidRDefault="008A67BB" w:rsidP="00906B51">
            <w:pPr>
              <w:tabs>
                <w:tab w:val="right" w:pos="7940"/>
              </w:tabs>
              <w:outlineLvl w:val="0"/>
              <w:rPr>
                <w:rFonts w:cstheme="minorHAnsi"/>
                <w:bCs/>
              </w:rPr>
            </w:pPr>
            <w:r w:rsidRPr="009E163C">
              <w:rPr>
                <w:rFonts w:cstheme="minorHAnsi"/>
                <w:bCs/>
              </w:rPr>
              <w:t>Teacher Support</w:t>
            </w:r>
          </w:p>
        </w:tc>
        <w:tc>
          <w:tcPr>
            <w:tcW w:w="1530" w:type="dxa"/>
          </w:tcPr>
          <w:p w:rsidR="008A67BB" w:rsidRPr="009E163C" w:rsidRDefault="008A67BB" w:rsidP="00906B51">
            <w:pPr>
              <w:tabs>
                <w:tab w:val="right" w:pos="7940"/>
              </w:tabs>
              <w:jc w:val="right"/>
              <w:outlineLvl w:val="0"/>
              <w:rPr>
                <w:rFonts w:cstheme="minorHAnsi"/>
                <w:spacing w:val="2"/>
              </w:rPr>
            </w:pPr>
            <w:r w:rsidRPr="009E163C">
              <w:rPr>
                <w:rFonts w:cstheme="minorHAnsi"/>
                <w:spacing w:val="2"/>
              </w:rPr>
              <w:t>294</w:t>
            </w:r>
          </w:p>
        </w:tc>
        <w:tc>
          <w:tcPr>
            <w:tcW w:w="1620" w:type="dxa"/>
          </w:tcPr>
          <w:p w:rsidR="008A67BB" w:rsidRPr="009E163C" w:rsidRDefault="008A67BB" w:rsidP="00906B51">
            <w:pPr>
              <w:tabs>
                <w:tab w:val="right" w:pos="7940"/>
              </w:tabs>
              <w:jc w:val="right"/>
              <w:outlineLvl w:val="0"/>
              <w:rPr>
                <w:rFonts w:cstheme="minorHAnsi"/>
                <w:spacing w:val="2"/>
              </w:rPr>
            </w:pPr>
            <w:r w:rsidRPr="009E163C">
              <w:rPr>
                <w:rFonts w:cstheme="minorHAnsi"/>
                <w:spacing w:val="2"/>
              </w:rPr>
              <w:t>19.91%</w:t>
            </w:r>
          </w:p>
        </w:tc>
      </w:tr>
      <w:tr w:rsidR="008A67BB" w:rsidTr="008A67BB">
        <w:tc>
          <w:tcPr>
            <w:tcW w:w="540" w:type="dxa"/>
          </w:tcPr>
          <w:p w:rsidR="008A67BB" w:rsidRPr="009E163C" w:rsidRDefault="008A67BB" w:rsidP="00E2581C">
            <w:pPr>
              <w:tabs>
                <w:tab w:val="right" w:pos="7940"/>
              </w:tabs>
              <w:outlineLvl w:val="0"/>
              <w:rPr>
                <w:rFonts w:cstheme="minorHAnsi"/>
                <w:spacing w:val="2"/>
              </w:rPr>
            </w:pPr>
            <w:r w:rsidRPr="009E163C">
              <w:rPr>
                <w:rFonts w:cstheme="minorHAnsi"/>
                <w:spacing w:val="2"/>
              </w:rPr>
              <w:t>4</w:t>
            </w:r>
          </w:p>
        </w:tc>
        <w:tc>
          <w:tcPr>
            <w:tcW w:w="3240" w:type="dxa"/>
          </w:tcPr>
          <w:p w:rsidR="008A67BB" w:rsidRPr="009E163C" w:rsidRDefault="008A67BB" w:rsidP="00E2581C">
            <w:pPr>
              <w:tabs>
                <w:tab w:val="right" w:pos="7940"/>
              </w:tabs>
              <w:outlineLvl w:val="0"/>
              <w:rPr>
                <w:rFonts w:cstheme="minorHAnsi"/>
                <w:bCs/>
              </w:rPr>
            </w:pPr>
            <w:r w:rsidRPr="009E163C">
              <w:rPr>
                <w:rFonts w:cstheme="minorHAnsi"/>
                <w:bCs/>
              </w:rPr>
              <w:t>Student Participation</w:t>
            </w:r>
          </w:p>
        </w:tc>
        <w:tc>
          <w:tcPr>
            <w:tcW w:w="1530" w:type="dxa"/>
          </w:tcPr>
          <w:p w:rsidR="008A67BB" w:rsidRPr="009E163C" w:rsidRDefault="008A67BB" w:rsidP="00E2581C">
            <w:pPr>
              <w:tabs>
                <w:tab w:val="right" w:pos="7940"/>
              </w:tabs>
              <w:jc w:val="right"/>
              <w:outlineLvl w:val="0"/>
              <w:rPr>
                <w:rFonts w:cstheme="minorHAnsi"/>
                <w:spacing w:val="2"/>
              </w:rPr>
            </w:pPr>
            <w:r w:rsidRPr="009E163C">
              <w:rPr>
                <w:rFonts w:cstheme="minorHAnsi"/>
                <w:spacing w:val="2"/>
              </w:rPr>
              <w:t>367</w:t>
            </w:r>
          </w:p>
        </w:tc>
        <w:tc>
          <w:tcPr>
            <w:tcW w:w="1620" w:type="dxa"/>
          </w:tcPr>
          <w:p w:rsidR="008A67BB" w:rsidRPr="009E163C" w:rsidRDefault="008A67BB" w:rsidP="00E2581C">
            <w:pPr>
              <w:tabs>
                <w:tab w:val="right" w:pos="7940"/>
              </w:tabs>
              <w:jc w:val="right"/>
              <w:outlineLvl w:val="0"/>
              <w:rPr>
                <w:rFonts w:cstheme="minorHAnsi"/>
                <w:spacing w:val="2"/>
              </w:rPr>
            </w:pPr>
            <w:r w:rsidRPr="009E163C">
              <w:rPr>
                <w:rFonts w:cstheme="minorHAnsi"/>
                <w:spacing w:val="2"/>
              </w:rPr>
              <w:t>24.84%</w:t>
            </w:r>
          </w:p>
        </w:tc>
      </w:tr>
    </w:tbl>
    <w:p w:rsidR="007B7A85" w:rsidRDefault="007B7A85" w:rsidP="009E163C">
      <w:pPr>
        <w:spacing w:after="0" w:line="240" w:lineRule="auto"/>
        <w:rPr>
          <w:rFonts w:cstheme="minorHAnsi"/>
          <w:b/>
          <w:bCs/>
          <w:lang w:val="en-US"/>
        </w:rPr>
      </w:pPr>
    </w:p>
    <w:p w:rsidR="005F35EB" w:rsidRPr="006D706F" w:rsidRDefault="007B7A85" w:rsidP="006D706F">
      <w:pPr>
        <w:autoSpaceDE w:val="0"/>
        <w:autoSpaceDN w:val="0"/>
        <w:adjustRightInd w:val="0"/>
        <w:spacing w:after="0"/>
        <w:ind w:left="360" w:firstLine="360"/>
        <w:rPr>
          <w:rFonts w:cstheme="minorHAnsi"/>
          <w:sz w:val="24"/>
          <w:szCs w:val="24"/>
          <w:lang w:val="en-US"/>
        </w:rPr>
      </w:pPr>
      <w:r w:rsidRPr="006D706F">
        <w:rPr>
          <w:rFonts w:cstheme="minorHAnsi"/>
          <w:sz w:val="24"/>
          <w:szCs w:val="24"/>
        </w:rPr>
        <w:t>Based</w:t>
      </w:r>
      <w:r w:rsidRPr="006D706F">
        <w:rPr>
          <w:rFonts w:cstheme="minorHAnsi"/>
          <w:sz w:val="24"/>
          <w:szCs w:val="24"/>
          <w:lang w:val="en-US"/>
        </w:rPr>
        <w:t xml:space="preserve"> </w:t>
      </w:r>
      <w:r w:rsidRPr="006D706F">
        <w:rPr>
          <w:rFonts w:cstheme="minorHAnsi"/>
          <w:sz w:val="24"/>
          <w:szCs w:val="24"/>
        </w:rPr>
        <w:t xml:space="preserve">on the previous explanation, the reseacher got the differences between experimental group and control group. </w:t>
      </w:r>
    </w:p>
    <w:p w:rsidR="005F35EB" w:rsidRPr="006D706F" w:rsidRDefault="007B7A85" w:rsidP="006D706F">
      <w:pPr>
        <w:autoSpaceDE w:val="0"/>
        <w:autoSpaceDN w:val="0"/>
        <w:adjustRightInd w:val="0"/>
        <w:spacing w:after="0"/>
        <w:ind w:left="360" w:firstLine="360"/>
        <w:rPr>
          <w:rFonts w:cstheme="minorHAnsi"/>
          <w:spacing w:val="3"/>
          <w:sz w:val="24"/>
          <w:szCs w:val="24"/>
          <w:lang w:val="en-US"/>
        </w:rPr>
      </w:pPr>
      <w:r w:rsidRPr="006D706F">
        <w:rPr>
          <w:rFonts w:cstheme="minorHAnsi"/>
          <w:spacing w:val="10"/>
          <w:sz w:val="24"/>
          <w:szCs w:val="24"/>
        </w:rPr>
        <w:t xml:space="preserve">from the whole class time, it was </w:t>
      </w:r>
      <w:r w:rsidRPr="006D706F">
        <w:rPr>
          <w:rFonts w:cstheme="minorHAnsi"/>
          <w:spacing w:val="6"/>
          <w:sz w:val="24"/>
          <w:szCs w:val="24"/>
        </w:rPr>
        <w:t xml:space="preserve">mostly spent for </w:t>
      </w:r>
      <w:r w:rsidRPr="006D706F">
        <w:rPr>
          <w:rFonts w:cstheme="minorHAnsi"/>
          <w:bCs/>
          <w:sz w:val="24"/>
          <w:szCs w:val="24"/>
        </w:rPr>
        <w:t>content cross characteristics</w:t>
      </w:r>
      <w:r w:rsidRPr="006D706F">
        <w:rPr>
          <w:rFonts w:cstheme="minorHAnsi"/>
          <w:spacing w:val="6"/>
          <w:sz w:val="24"/>
          <w:szCs w:val="24"/>
        </w:rPr>
        <w:t xml:space="preserve">. A </w:t>
      </w:r>
      <w:r w:rsidRPr="006D706F">
        <w:rPr>
          <w:rFonts w:cstheme="minorHAnsi"/>
          <w:sz w:val="24"/>
          <w:szCs w:val="24"/>
        </w:rPr>
        <w:t>heavy concentration in a column 4 and 5 and row 4 and 5 indicates teacher dependence on questions and lectures.</w:t>
      </w:r>
      <w:r w:rsidRPr="006D706F">
        <w:rPr>
          <w:rFonts w:cstheme="minorHAnsi"/>
          <w:spacing w:val="6"/>
          <w:sz w:val="24"/>
          <w:szCs w:val="24"/>
        </w:rPr>
        <w:t xml:space="preserve"> It was caused by the teacher, in </w:t>
      </w:r>
      <w:r w:rsidRPr="006D706F">
        <w:rPr>
          <w:rFonts w:cstheme="minorHAnsi"/>
          <w:spacing w:val="1"/>
          <w:sz w:val="24"/>
          <w:szCs w:val="24"/>
        </w:rPr>
        <w:t xml:space="preserve">reading comprehension lesson, mostly gave facts or opinions about content or procedure. In giving fact, teacher tended to express his own ideas which </w:t>
      </w:r>
      <w:r w:rsidRPr="006D706F">
        <w:rPr>
          <w:rFonts w:cstheme="minorHAnsi"/>
          <w:spacing w:val="6"/>
          <w:sz w:val="24"/>
          <w:szCs w:val="24"/>
        </w:rPr>
        <w:t xml:space="preserve">consumed much time of speech in order to make students clear in </w:t>
      </w:r>
      <w:r w:rsidRPr="006D706F">
        <w:rPr>
          <w:rFonts w:cstheme="minorHAnsi"/>
          <w:spacing w:val="1"/>
          <w:sz w:val="24"/>
          <w:szCs w:val="24"/>
        </w:rPr>
        <w:t xml:space="preserve">understanding the content of reading and by the teacher, </w:t>
      </w:r>
      <w:r w:rsidRPr="006D706F">
        <w:rPr>
          <w:rFonts w:cstheme="minorHAnsi"/>
          <w:spacing w:val="1"/>
          <w:sz w:val="24"/>
          <w:szCs w:val="24"/>
        </w:rPr>
        <w:lastRenderedPageBreak/>
        <w:t xml:space="preserve">in reading comprehension lesson, tended </w:t>
      </w:r>
      <w:r w:rsidRPr="006D706F">
        <w:rPr>
          <w:rFonts w:cstheme="minorHAnsi"/>
          <w:spacing w:val="3"/>
          <w:sz w:val="24"/>
          <w:szCs w:val="24"/>
        </w:rPr>
        <w:t>to give students questions to elicit students’ response.</w:t>
      </w:r>
    </w:p>
    <w:p w:rsidR="005F35EB" w:rsidRPr="006D706F" w:rsidRDefault="007B7A85" w:rsidP="006D706F">
      <w:pPr>
        <w:autoSpaceDE w:val="0"/>
        <w:autoSpaceDN w:val="0"/>
        <w:adjustRightInd w:val="0"/>
        <w:spacing w:after="0"/>
        <w:ind w:left="360" w:firstLine="360"/>
        <w:rPr>
          <w:rFonts w:cstheme="minorHAnsi"/>
          <w:spacing w:val="-4"/>
          <w:sz w:val="24"/>
          <w:szCs w:val="24"/>
          <w:lang w:val="en-US"/>
        </w:rPr>
      </w:pPr>
      <w:r w:rsidRPr="006D706F">
        <w:rPr>
          <w:rFonts w:cstheme="minorHAnsi"/>
          <w:spacing w:val="3"/>
          <w:sz w:val="24"/>
          <w:szCs w:val="24"/>
        </w:rPr>
        <w:t xml:space="preserve">The second most spent time of interaction was student participation characteristic. </w:t>
      </w:r>
      <w:r w:rsidRPr="006D706F">
        <w:rPr>
          <w:rFonts w:cstheme="minorHAnsi"/>
          <w:sz w:val="24"/>
          <w:szCs w:val="24"/>
        </w:rPr>
        <w:t xml:space="preserve">A concentration of tallies in column 8 and 9 reflects student responses to the teacher’s behavior. </w:t>
      </w:r>
      <w:r w:rsidRPr="006D706F">
        <w:rPr>
          <w:rFonts w:cstheme="minorHAnsi"/>
          <w:spacing w:val="3"/>
          <w:sz w:val="24"/>
          <w:szCs w:val="24"/>
        </w:rPr>
        <w:t>The students talk response, including the students talk in response to teacher’s talk; students answer to the teacher’s question; and the students talk initiation. T</w:t>
      </w:r>
      <w:r w:rsidRPr="006D706F">
        <w:rPr>
          <w:rFonts w:cstheme="minorHAnsi"/>
          <w:spacing w:val="6"/>
          <w:sz w:val="24"/>
          <w:szCs w:val="24"/>
        </w:rPr>
        <w:t xml:space="preserve">he student talk initiation was mostly used by students to </w:t>
      </w:r>
      <w:r w:rsidRPr="006D706F">
        <w:rPr>
          <w:rFonts w:cstheme="minorHAnsi"/>
          <w:spacing w:val="2"/>
          <w:sz w:val="24"/>
          <w:szCs w:val="24"/>
        </w:rPr>
        <w:t xml:space="preserve">respond questions asked by the teacher. There is an indication that the interaction was not monotonous. It indicates that the teacher gave </w:t>
      </w:r>
      <w:r w:rsidRPr="006D706F">
        <w:rPr>
          <w:rFonts w:cstheme="minorHAnsi"/>
          <w:spacing w:val="6"/>
          <w:sz w:val="24"/>
          <w:szCs w:val="24"/>
        </w:rPr>
        <w:t xml:space="preserve">students high opportunity to produce the target language in their own </w:t>
      </w:r>
      <w:r w:rsidRPr="006D706F">
        <w:rPr>
          <w:rFonts w:cstheme="minorHAnsi"/>
          <w:spacing w:val="-4"/>
          <w:sz w:val="24"/>
          <w:szCs w:val="24"/>
        </w:rPr>
        <w:t>ideas.</w:t>
      </w:r>
    </w:p>
    <w:p w:rsidR="005F35EB" w:rsidRPr="006D706F" w:rsidRDefault="007B7A85" w:rsidP="006D706F">
      <w:pPr>
        <w:autoSpaceDE w:val="0"/>
        <w:autoSpaceDN w:val="0"/>
        <w:adjustRightInd w:val="0"/>
        <w:spacing w:after="0"/>
        <w:ind w:left="360" w:firstLine="360"/>
        <w:rPr>
          <w:rFonts w:cstheme="minorHAnsi"/>
          <w:spacing w:val="3"/>
          <w:sz w:val="24"/>
          <w:szCs w:val="24"/>
          <w:lang w:val="en-US"/>
        </w:rPr>
      </w:pPr>
      <w:r w:rsidRPr="006D706F">
        <w:rPr>
          <w:rFonts w:cstheme="minorHAnsi"/>
          <w:spacing w:val="4"/>
          <w:sz w:val="24"/>
          <w:szCs w:val="24"/>
        </w:rPr>
        <w:t xml:space="preserve">The third most spent time for </w:t>
      </w:r>
      <w:r w:rsidRPr="006D706F">
        <w:rPr>
          <w:rFonts w:cstheme="minorHAnsi"/>
          <w:bCs/>
          <w:sz w:val="24"/>
          <w:szCs w:val="24"/>
        </w:rPr>
        <w:t xml:space="preserve">teacher support characteristics. </w:t>
      </w:r>
      <w:r w:rsidRPr="006D706F">
        <w:rPr>
          <w:rFonts w:cstheme="minorHAnsi"/>
          <w:sz w:val="24"/>
          <w:szCs w:val="24"/>
        </w:rPr>
        <w:t>A heavy concentration of tallies in column and row 1, 2, and 3 indicates that the teacher is reinforcing and encouraging students’ participation.</w:t>
      </w:r>
      <w:r w:rsidRPr="006D706F">
        <w:rPr>
          <w:rFonts w:cstheme="minorHAnsi"/>
          <w:spacing w:val="5"/>
          <w:sz w:val="24"/>
          <w:szCs w:val="24"/>
        </w:rPr>
        <w:t xml:space="preserve"> </w:t>
      </w:r>
      <w:r w:rsidRPr="006D706F">
        <w:rPr>
          <w:rFonts w:cstheme="minorHAnsi"/>
          <w:spacing w:val="1"/>
          <w:sz w:val="24"/>
          <w:szCs w:val="24"/>
        </w:rPr>
        <w:t xml:space="preserve">It was caused by the teacher, in reading comprehension lesson, tended </w:t>
      </w:r>
      <w:r w:rsidRPr="006D706F">
        <w:rPr>
          <w:rFonts w:cstheme="minorHAnsi"/>
          <w:spacing w:val="3"/>
          <w:sz w:val="24"/>
          <w:szCs w:val="24"/>
        </w:rPr>
        <w:t>to accepts or uses ideas of student, and teacher accepts the feeling of the students and sometime teacher praises or encourages students’ action or behavior.</w:t>
      </w:r>
    </w:p>
    <w:p w:rsidR="007B7A85" w:rsidRPr="006D706F" w:rsidRDefault="007B7A85" w:rsidP="006D706F">
      <w:pPr>
        <w:autoSpaceDE w:val="0"/>
        <w:autoSpaceDN w:val="0"/>
        <w:adjustRightInd w:val="0"/>
        <w:spacing w:after="0"/>
        <w:ind w:left="360" w:firstLine="360"/>
        <w:rPr>
          <w:rFonts w:cstheme="minorHAnsi"/>
          <w:spacing w:val="3"/>
          <w:sz w:val="24"/>
          <w:szCs w:val="24"/>
          <w:lang w:val="en-US"/>
        </w:rPr>
      </w:pPr>
      <w:r w:rsidRPr="006D706F">
        <w:rPr>
          <w:rFonts w:cstheme="minorHAnsi"/>
          <w:spacing w:val="2"/>
          <w:sz w:val="24"/>
          <w:szCs w:val="24"/>
        </w:rPr>
        <w:t xml:space="preserve">The last, </w:t>
      </w:r>
      <w:r w:rsidRPr="006D706F">
        <w:rPr>
          <w:rFonts w:cstheme="minorHAnsi"/>
          <w:bCs/>
          <w:sz w:val="24"/>
          <w:szCs w:val="24"/>
        </w:rPr>
        <w:t>teacher control</w:t>
      </w:r>
      <w:r w:rsidRPr="006D706F">
        <w:rPr>
          <w:rFonts w:cstheme="minorHAnsi"/>
          <w:spacing w:val="2"/>
          <w:sz w:val="24"/>
          <w:szCs w:val="24"/>
        </w:rPr>
        <w:t xml:space="preserve"> characteristic took 15.37% from the </w:t>
      </w:r>
      <w:r w:rsidRPr="006D706F">
        <w:rPr>
          <w:rFonts w:cstheme="minorHAnsi"/>
          <w:spacing w:val="5"/>
          <w:sz w:val="24"/>
          <w:szCs w:val="24"/>
        </w:rPr>
        <w:t xml:space="preserve">whole class time. </w:t>
      </w:r>
      <w:r w:rsidRPr="006D706F">
        <w:rPr>
          <w:rFonts w:cstheme="minorHAnsi"/>
          <w:sz w:val="24"/>
          <w:szCs w:val="24"/>
        </w:rPr>
        <w:t>A concentration on column and row 6 and 7 indicates extensive commands and reprimands by the teacher.</w:t>
      </w:r>
      <w:r w:rsidRPr="006D706F">
        <w:rPr>
          <w:rFonts w:cstheme="minorHAnsi"/>
          <w:spacing w:val="1"/>
          <w:sz w:val="24"/>
          <w:szCs w:val="24"/>
        </w:rPr>
        <w:t xml:space="preserve"> It was caused in reading comprehension lesson,</w:t>
      </w:r>
      <w:r w:rsidRPr="006D706F">
        <w:rPr>
          <w:rFonts w:cstheme="minorHAnsi"/>
          <w:spacing w:val="3"/>
          <w:sz w:val="24"/>
          <w:szCs w:val="24"/>
        </w:rPr>
        <w:t xml:space="preserve"> the teacher making statements intended </w:t>
      </w:r>
      <w:r w:rsidRPr="006D706F">
        <w:rPr>
          <w:rFonts w:cstheme="minorHAnsi"/>
          <w:spacing w:val="10"/>
          <w:sz w:val="24"/>
          <w:szCs w:val="24"/>
        </w:rPr>
        <w:t xml:space="preserve">to change students from non-acceptable to acceptable pattern, </w:t>
      </w:r>
      <w:r w:rsidRPr="006D706F">
        <w:rPr>
          <w:rFonts w:cstheme="minorHAnsi"/>
          <w:spacing w:val="7"/>
          <w:sz w:val="24"/>
          <w:szCs w:val="24"/>
        </w:rPr>
        <w:t xml:space="preserve">bawling someone out, starting why the teacher is doing what he </w:t>
      </w:r>
      <w:r w:rsidRPr="006D706F">
        <w:rPr>
          <w:rFonts w:cstheme="minorHAnsi"/>
          <w:spacing w:val="2"/>
          <w:sz w:val="24"/>
          <w:szCs w:val="24"/>
        </w:rPr>
        <w:t xml:space="preserve">was doing, and extreme self-reference, and </w:t>
      </w:r>
      <w:r w:rsidRPr="006D706F">
        <w:rPr>
          <w:rFonts w:cstheme="minorHAnsi"/>
          <w:bCs/>
          <w:sz w:val="24"/>
          <w:szCs w:val="24"/>
        </w:rPr>
        <w:t>the teacher giving directions was spent for giving commands.</w:t>
      </w:r>
      <w:r w:rsidRPr="006D706F">
        <w:rPr>
          <w:rFonts w:cstheme="minorHAnsi"/>
          <w:spacing w:val="3"/>
          <w:sz w:val="24"/>
          <w:szCs w:val="24"/>
        </w:rPr>
        <w:t xml:space="preserve"> </w:t>
      </w:r>
    </w:p>
    <w:p w:rsidR="007B7A85" w:rsidRDefault="007B7A85" w:rsidP="006D706F">
      <w:pPr>
        <w:spacing w:after="0"/>
        <w:rPr>
          <w:rFonts w:cstheme="minorHAnsi"/>
          <w:b/>
          <w:bCs/>
          <w:sz w:val="24"/>
          <w:szCs w:val="24"/>
          <w:lang w:val="en-US"/>
        </w:rPr>
      </w:pPr>
    </w:p>
    <w:p w:rsidR="006D706F" w:rsidRDefault="006D706F" w:rsidP="006D706F">
      <w:pPr>
        <w:spacing w:after="0"/>
        <w:rPr>
          <w:rFonts w:cstheme="minorHAnsi"/>
          <w:b/>
          <w:bCs/>
          <w:sz w:val="24"/>
          <w:szCs w:val="24"/>
          <w:lang w:val="en-US"/>
        </w:rPr>
      </w:pPr>
    </w:p>
    <w:p w:rsidR="006D706F" w:rsidRDefault="006D706F" w:rsidP="006D706F">
      <w:pPr>
        <w:spacing w:after="0"/>
        <w:rPr>
          <w:rFonts w:cstheme="minorHAnsi"/>
          <w:b/>
          <w:bCs/>
          <w:sz w:val="24"/>
          <w:szCs w:val="24"/>
          <w:lang w:val="en-US"/>
        </w:rPr>
      </w:pPr>
    </w:p>
    <w:p w:rsidR="006D706F" w:rsidRPr="006D706F" w:rsidRDefault="006D706F" w:rsidP="006D706F">
      <w:pPr>
        <w:spacing w:after="0"/>
        <w:rPr>
          <w:rFonts w:cstheme="minorHAnsi"/>
          <w:b/>
          <w:bCs/>
          <w:sz w:val="24"/>
          <w:szCs w:val="24"/>
          <w:lang w:val="en-US"/>
        </w:rPr>
      </w:pPr>
    </w:p>
    <w:p w:rsidR="004072B0" w:rsidRPr="006D706F" w:rsidRDefault="004072B0" w:rsidP="006D706F">
      <w:pPr>
        <w:pStyle w:val="ListParagraph"/>
        <w:numPr>
          <w:ilvl w:val="0"/>
          <w:numId w:val="14"/>
        </w:numPr>
        <w:spacing w:before="240" w:after="0"/>
        <w:ind w:left="426" w:hanging="426"/>
        <w:rPr>
          <w:rFonts w:cstheme="minorHAnsi"/>
          <w:b/>
          <w:bCs/>
          <w:sz w:val="24"/>
          <w:szCs w:val="24"/>
        </w:rPr>
      </w:pPr>
      <w:r w:rsidRPr="006D706F">
        <w:rPr>
          <w:rFonts w:cstheme="minorHAnsi"/>
          <w:b/>
          <w:bCs/>
          <w:sz w:val="24"/>
          <w:szCs w:val="24"/>
        </w:rPr>
        <w:lastRenderedPageBreak/>
        <w:t>Conclusion and Suggestion</w:t>
      </w:r>
    </w:p>
    <w:p w:rsidR="005F35EB" w:rsidRPr="006D706F" w:rsidRDefault="005F35EB" w:rsidP="006D706F">
      <w:pPr>
        <w:pStyle w:val="ListParagraph"/>
        <w:spacing w:before="240" w:after="0"/>
        <w:ind w:left="426" w:firstLine="0"/>
        <w:rPr>
          <w:rFonts w:cstheme="minorHAnsi"/>
          <w:b/>
          <w:bCs/>
          <w:sz w:val="24"/>
          <w:szCs w:val="24"/>
        </w:rPr>
      </w:pPr>
    </w:p>
    <w:p w:rsidR="005F35EB" w:rsidRPr="006D706F" w:rsidRDefault="009E163C" w:rsidP="006D706F">
      <w:pPr>
        <w:autoSpaceDE w:val="0"/>
        <w:autoSpaceDN w:val="0"/>
        <w:adjustRightInd w:val="0"/>
        <w:spacing w:after="0"/>
        <w:ind w:left="360" w:firstLine="360"/>
        <w:rPr>
          <w:rFonts w:cstheme="minorHAnsi"/>
          <w:bCs/>
          <w:sz w:val="24"/>
          <w:szCs w:val="24"/>
          <w:lang w:val="en-US"/>
        </w:rPr>
      </w:pPr>
      <w:r w:rsidRPr="006D706F">
        <w:rPr>
          <w:rFonts w:cstheme="minorHAnsi"/>
          <w:sz w:val="24"/>
          <w:szCs w:val="24"/>
        </w:rPr>
        <w:t>Based on the research finding which has been discussed in the previous chapter</w:t>
      </w:r>
      <w:r w:rsidRPr="006D706F">
        <w:rPr>
          <w:rFonts w:cstheme="minorHAnsi"/>
          <w:color w:val="000000"/>
          <w:spacing w:val="7"/>
          <w:sz w:val="24"/>
          <w:szCs w:val="24"/>
        </w:rPr>
        <w:t xml:space="preserve">, the result of observation shows that the </w:t>
      </w:r>
      <w:r w:rsidRPr="006D706F">
        <w:rPr>
          <w:rFonts w:cstheme="minorHAnsi"/>
          <w:color w:val="000000"/>
          <w:spacing w:val="6"/>
          <w:sz w:val="24"/>
          <w:szCs w:val="24"/>
        </w:rPr>
        <w:t xml:space="preserve">percentage of </w:t>
      </w:r>
      <w:r w:rsidRPr="006D706F">
        <w:rPr>
          <w:rFonts w:cstheme="minorHAnsi"/>
          <w:bCs/>
          <w:sz w:val="24"/>
          <w:szCs w:val="24"/>
        </w:rPr>
        <w:t xml:space="preserve">content cross’ characteristics was </w:t>
      </w:r>
      <w:r w:rsidRPr="006D706F">
        <w:rPr>
          <w:rFonts w:cstheme="minorHAnsi"/>
          <w:spacing w:val="2"/>
          <w:sz w:val="24"/>
          <w:szCs w:val="24"/>
        </w:rPr>
        <w:t xml:space="preserve">37.19% of the whole class time; </w:t>
      </w:r>
      <w:r w:rsidRPr="006D706F">
        <w:rPr>
          <w:rFonts w:cstheme="minorHAnsi"/>
          <w:bCs/>
          <w:sz w:val="24"/>
          <w:szCs w:val="24"/>
        </w:rPr>
        <w:t xml:space="preserve">teacher control’s characteristic was </w:t>
      </w:r>
      <w:r w:rsidRPr="006D706F">
        <w:rPr>
          <w:rFonts w:cstheme="minorHAnsi"/>
          <w:spacing w:val="2"/>
          <w:sz w:val="24"/>
          <w:szCs w:val="24"/>
        </w:rPr>
        <w:t xml:space="preserve">15.37%, whereas </w:t>
      </w:r>
      <w:r w:rsidRPr="006D706F">
        <w:rPr>
          <w:rFonts w:cstheme="minorHAnsi"/>
          <w:bCs/>
          <w:sz w:val="24"/>
          <w:szCs w:val="24"/>
        </w:rPr>
        <w:t xml:space="preserve">teacher support’s characteristic was </w:t>
      </w:r>
      <w:r w:rsidRPr="006D706F">
        <w:rPr>
          <w:rFonts w:cstheme="minorHAnsi"/>
          <w:spacing w:val="2"/>
          <w:sz w:val="24"/>
          <w:szCs w:val="24"/>
        </w:rPr>
        <w:t xml:space="preserve">19.91%. The rest 24.84% of the class time was </w:t>
      </w:r>
      <w:r w:rsidRPr="006D706F">
        <w:rPr>
          <w:rFonts w:cstheme="minorHAnsi"/>
          <w:bCs/>
          <w:sz w:val="24"/>
          <w:szCs w:val="24"/>
        </w:rPr>
        <w:t>student participation’s characteristics.</w:t>
      </w:r>
    </w:p>
    <w:p w:rsidR="005F35EB" w:rsidRPr="006D706F" w:rsidRDefault="009E163C" w:rsidP="006D706F">
      <w:pPr>
        <w:autoSpaceDE w:val="0"/>
        <w:autoSpaceDN w:val="0"/>
        <w:adjustRightInd w:val="0"/>
        <w:spacing w:after="0"/>
        <w:ind w:left="360" w:firstLine="360"/>
        <w:rPr>
          <w:rFonts w:cstheme="minorHAnsi"/>
          <w:sz w:val="24"/>
          <w:szCs w:val="24"/>
          <w:lang w:val="en-US"/>
        </w:rPr>
      </w:pPr>
      <w:r w:rsidRPr="006D706F">
        <w:rPr>
          <w:rFonts w:cstheme="minorHAnsi"/>
          <w:sz w:val="24"/>
          <w:szCs w:val="24"/>
        </w:rPr>
        <w:t>The teacher should choose another method in teaching and arrange the classroom to enhance classroom learning and to avoid disruption, so that the</w:t>
      </w:r>
      <w:r w:rsidR="005F35EB" w:rsidRPr="006D706F">
        <w:rPr>
          <w:rFonts w:cstheme="minorHAnsi"/>
          <w:sz w:val="24"/>
          <w:szCs w:val="24"/>
        </w:rPr>
        <w:t xml:space="preserve"> class can more interactive</w:t>
      </w:r>
      <w:r w:rsidR="005F35EB" w:rsidRPr="006D706F">
        <w:rPr>
          <w:rFonts w:cstheme="minorHAnsi"/>
          <w:sz w:val="24"/>
          <w:szCs w:val="24"/>
          <w:lang w:val="en-US"/>
        </w:rPr>
        <w:t>.</w:t>
      </w:r>
    </w:p>
    <w:p w:rsidR="009E163C" w:rsidRPr="006D706F" w:rsidRDefault="009E163C" w:rsidP="006D706F">
      <w:pPr>
        <w:autoSpaceDE w:val="0"/>
        <w:autoSpaceDN w:val="0"/>
        <w:adjustRightInd w:val="0"/>
        <w:spacing w:after="0"/>
        <w:ind w:left="360" w:firstLine="360"/>
        <w:rPr>
          <w:rFonts w:cstheme="minorHAnsi"/>
          <w:sz w:val="24"/>
          <w:szCs w:val="24"/>
        </w:rPr>
      </w:pPr>
      <w:r w:rsidRPr="006D706F">
        <w:rPr>
          <w:rFonts w:cstheme="minorHAnsi"/>
          <w:color w:val="000000"/>
          <w:spacing w:val="2"/>
          <w:sz w:val="24"/>
          <w:szCs w:val="24"/>
        </w:rPr>
        <w:t xml:space="preserve">The student should not be ashamed for having discussion and asking the material which cannot be understood, because </w:t>
      </w:r>
      <w:r w:rsidRPr="006D706F">
        <w:rPr>
          <w:rFonts w:cstheme="minorHAnsi"/>
          <w:sz w:val="24"/>
          <w:szCs w:val="24"/>
        </w:rPr>
        <w:t>the language used in classroom affects the nature of the interaction, which reveals the available opportunities for learning.</w:t>
      </w:r>
      <w:r w:rsidRPr="006D706F">
        <w:rPr>
          <w:rStyle w:val="longtext"/>
          <w:rFonts w:cstheme="minorHAnsi"/>
          <w:sz w:val="24"/>
          <w:szCs w:val="24"/>
        </w:rPr>
        <w:t xml:space="preserve"> </w:t>
      </w:r>
      <w:r w:rsidRPr="006D706F">
        <w:rPr>
          <w:rFonts w:cstheme="minorHAnsi"/>
          <w:color w:val="000000"/>
          <w:spacing w:val="4"/>
          <w:sz w:val="24"/>
          <w:szCs w:val="24"/>
        </w:rPr>
        <w:t xml:space="preserve"> The students should train to contribute ideas and become more active </w:t>
      </w:r>
      <w:r w:rsidRPr="006D706F">
        <w:rPr>
          <w:rFonts w:cstheme="minorHAnsi"/>
          <w:color w:val="000000"/>
          <w:spacing w:val="2"/>
          <w:sz w:val="24"/>
          <w:szCs w:val="24"/>
        </w:rPr>
        <w:t>participants in the learning process.</w:t>
      </w:r>
    </w:p>
    <w:p w:rsidR="009E163C" w:rsidRPr="009E163C" w:rsidRDefault="009E163C" w:rsidP="009E163C">
      <w:pPr>
        <w:pStyle w:val="ListParagraph"/>
        <w:spacing w:after="0" w:line="240" w:lineRule="auto"/>
        <w:ind w:left="426" w:firstLine="294"/>
        <w:rPr>
          <w:rFonts w:cstheme="minorHAnsi"/>
          <w:lang w:val="en-US"/>
        </w:rPr>
      </w:pPr>
    </w:p>
    <w:p w:rsidR="009E163C" w:rsidRPr="009E163C" w:rsidRDefault="009E163C" w:rsidP="009E163C">
      <w:pPr>
        <w:pStyle w:val="ListParagraph"/>
        <w:spacing w:after="0" w:line="240" w:lineRule="auto"/>
        <w:ind w:left="426" w:firstLine="294"/>
        <w:rPr>
          <w:rFonts w:cstheme="minorHAnsi"/>
          <w:lang w:val="en-US"/>
        </w:rPr>
      </w:pPr>
    </w:p>
    <w:p w:rsidR="004072B0" w:rsidRPr="005F35EB" w:rsidRDefault="004072B0" w:rsidP="009E163C">
      <w:pPr>
        <w:pStyle w:val="ListParagraph"/>
        <w:numPr>
          <w:ilvl w:val="0"/>
          <w:numId w:val="14"/>
        </w:numPr>
        <w:spacing w:after="0" w:line="240" w:lineRule="auto"/>
        <w:ind w:left="426" w:hanging="426"/>
        <w:jc w:val="left"/>
        <w:rPr>
          <w:rFonts w:cstheme="minorHAnsi"/>
          <w:b/>
        </w:rPr>
      </w:pPr>
      <w:r w:rsidRPr="009E163C">
        <w:rPr>
          <w:rFonts w:cstheme="minorHAnsi"/>
          <w:b/>
        </w:rPr>
        <w:t>References</w:t>
      </w:r>
    </w:p>
    <w:p w:rsidR="005F35EB" w:rsidRPr="009E163C" w:rsidRDefault="005F35EB" w:rsidP="005F35EB">
      <w:pPr>
        <w:pStyle w:val="ListParagraph"/>
        <w:spacing w:after="0" w:line="240" w:lineRule="auto"/>
        <w:ind w:left="426" w:firstLine="0"/>
        <w:jc w:val="left"/>
        <w:rPr>
          <w:rFonts w:cstheme="minorHAnsi"/>
          <w:b/>
        </w:rPr>
      </w:pPr>
    </w:p>
    <w:p w:rsidR="009E163C" w:rsidRPr="005F35EB" w:rsidRDefault="009E163C" w:rsidP="00AA42E2">
      <w:pPr>
        <w:tabs>
          <w:tab w:val="left" w:pos="3402"/>
        </w:tabs>
        <w:spacing w:after="240" w:line="240" w:lineRule="auto"/>
        <w:ind w:hanging="717"/>
        <w:rPr>
          <w:rFonts w:cstheme="minorHAnsi"/>
          <w:lang w:val="en-US"/>
        </w:rPr>
      </w:pPr>
      <w:r w:rsidRPr="005F35EB">
        <w:rPr>
          <w:rFonts w:cstheme="minorHAnsi"/>
        </w:rPr>
        <w:t>Allwright, D. and Kathleen M. Bailey.1991</w:t>
      </w:r>
      <w:r w:rsidRPr="005F35EB">
        <w:rPr>
          <w:rFonts w:cstheme="minorHAnsi"/>
          <w:i/>
        </w:rPr>
        <w:t>. Focus on the language classroom: An introduction to classroom research for language teachers</w:t>
      </w:r>
      <w:r w:rsidRPr="005F35EB">
        <w:rPr>
          <w:rFonts w:cstheme="minorHAnsi"/>
        </w:rPr>
        <w:t>. Cambridge: Cambridge University Press</w:t>
      </w:r>
    </w:p>
    <w:p w:rsidR="009E163C" w:rsidRPr="005F35EB" w:rsidRDefault="009E163C" w:rsidP="00AA42E2">
      <w:pPr>
        <w:tabs>
          <w:tab w:val="left" w:pos="3402"/>
        </w:tabs>
        <w:spacing w:after="240" w:line="240" w:lineRule="auto"/>
        <w:ind w:hanging="717"/>
        <w:rPr>
          <w:rFonts w:cstheme="minorHAnsi"/>
          <w:bCs/>
          <w:lang w:val="en-US"/>
        </w:rPr>
      </w:pPr>
      <w:r w:rsidRPr="005F35EB">
        <w:rPr>
          <w:rFonts w:cstheme="minorHAnsi"/>
          <w:bCs/>
        </w:rPr>
        <w:t xml:space="preserve">Arikunto, Suharsimi. 2002. </w:t>
      </w:r>
      <w:r w:rsidRPr="005F35EB">
        <w:rPr>
          <w:rFonts w:cstheme="minorHAnsi"/>
          <w:bCs/>
          <w:i/>
          <w:iCs/>
        </w:rPr>
        <w:t xml:space="preserve">Prosedur Penelitian: Suatu Pendekatan Praktek. </w:t>
      </w:r>
      <w:r w:rsidRPr="005F35EB">
        <w:rPr>
          <w:rFonts w:cstheme="minorHAnsi"/>
          <w:bCs/>
        </w:rPr>
        <w:t>Jakarta: PT. Rineka Cipta</w:t>
      </w:r>
    </w:p>
    <w:p w:rsidR="009E163C" w:rsidRPr="009E163C" w:rsidRDefault="009E163C" w:rsidP="005F35EB">
      <w:pPr>
        <w:tabs>
          <w:tab w:val="left" w:pos="3402"/>
        </w:tabs>
        <w:spacing w:after="240" w:line="240" w:lineRule="auto"/>
        <w:ind w:hanging="717"/>
        <w:rPr>
          <w:rFonts w:cstheme="minorHAnsi"/>
          <w:bCs/>
          <w:lang w:val="en-US"/>
        </w:rPr>
      </w:pPr>
      <w:r w:rsidRPr="009E163C">
        <w:rPr>
          <w:rFonts w:cstheme="minorHAnsi"/>
          <w:bCs/>
        </w:rPr>
        <w:t xml:space="preserve">Arikunto, Suharsimi. 2010. </w:t>
      </w:r>
      <w:r w:rsidRPr="009E163C">
        <w:rPr>
          <w:rFonts w:cstheme="minorHAnsi"/>
          <w:bCs/>
          <w:i/>
          <w:iCs/>
        </w:rPr>
        <w:t xml:space="preserve">Prosedur Penelitian: Suatu Pendekatan Praktek. </w:t>
      </w:r>
      <w:r w:rsidRPr="009E163C">
        <w:rPr>
          <w:rFonts w:cstheme="minorHAnsi"/>
          <w:bCs/>
        </w:rPr>
        <w:t>Jakarta: PT. Rineka Cipta</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 xml:space="preserve">Brown, H.Douglas. 2000.  </w:t>
      </w:r>
      <w:r w:rsidRPr="009E163C">
        <w:rPr>
          <w:rFonts w:cstheme="minorHAnsi"/>
          <w:i/>
          <w:iCs/>
        </w:rPr>
        <w:t>Teaching by Principles: An Interactive Approach to Language Pedgogy.</w:t>
      </w:r>
      <w:r w:rsidRPr="009E163C">
        <w:rPr>
          <w:rFonts w:cstheme="minorHAnsi"/>
        </w:rPr>
        <w:t xml:space="preserve"> San Fransisco:Longma </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 xml:space="preserve">Ellis, Rood.1990. </w:t>
      </w:r>
      <w:r w:rsidRPr="009E163C">
        <w:rPr>
          <w:rFonts w:cstheme="minorHAnsi"/>
          <w:i/>
        </w:rPr>
        <w:t>Instructed Second Language Acquisition: Learning in the classroom</w:t>
      </w:r>
      <w:r w:rsidRPr="009E163C">
        <w:rPr>
          <w:rFonts w:cstheme="minorHAnsi"/>
        </w:rPr>
        <w:t>. Oxford: Brasil Blackwell</w:t>
      </w:r>
    </w:p>
    <w:p w:rsidR="009E163C" w:rsidRPr="009E163C" w:rsidRDefault="009E163C" w:rsidP="005F35EB">
      <w:pPr>
        <w:tabs>
          <w:tab w:val="left" w:pos="3402"/>
        </w:tabs>
        <w:spacing w:after="240" w:line="240" w:lineRule="auto"/>
        <w:ind w:hanging="717"/>
        <w:rPr>
          <w:rFonts w:cstheme="minorHAnsi"/>
          <w:bCs/>
          <w:lang w:val="en-US"/>
        </w:rPr>
      </w:pPr>
      <w:r w:rsidRPr="009E163C">
        <w:rPr>
          <w:rFonts w:cstheme="minorHAnsi"/>
          <w:bCs/>
        </w:rPr>
        <w:t xml:space="preserve">Gibson, Joanna. 2002. </w:t>
      </w:r>
      <w:r w:rsidRPr="009E163C">
        <w:rPr>
          <w:rFonts w:cstheme="minorHAnsi"/>
          <w:bCs/>
          <w:i/>
        </w:rPr>
        <w:t>Perspectives Case Studies for Readers and Writers</w:t>
      </w:r>
      <w:r w:rsidRPr="009E163C">
        <w:rPr>
          <w:rFonts w:cstheme="minorHAnsi"/>
          <w:bCs/>
        </w:rPr>
        <w:t xml:space="preserve">. United </w:t>
      </w:r>
      <w:r w:rsidRPr="009E163C">
        <w:rPr>
          <w:rFonts w:cstheme="minorHAnsi"/>
          <w:bCs/>
          <w:lang w:val="en-US"/>
        </w:rPr>
        <w:t xml:space="preserve"> </w:t>
      </w:r>
      <w:r w:rsidRPr="009E163C">
        <w:rPr>
          <w:rFonts w:cstheme="minorHAnsi"/>
          <w:bCs/>
        </w:rPr>
        <w:t>States: Longman</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lastRenderedPageBreak/>
        <w:t xml:space="preserve">Grabe, W., &amp; Stoller, F.L. (2002). </w:t>
      </w:r>
      <w:r w:rsidRPr="009E163C">
        <w:rPr>
          <w:rFonts w:cstheme="minorHAnsi"/>
          <w:i/>
          <w:iCs/>
        </w:rPr>
        <w:t>Teaching and researching reading</w:t>
      </w:r>
      <w:r w:rsidRPr="009E163C">
        <w:rPr>
          <w:rFonts w:cstheme="minorHAnsi"/>
        </w:rPr>
        <w:t>. Harlow: Pearson Education</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 xml:space="preserve">Harmer, Jeremy.1998. </w:t>
      </w:r>
      <w:r w:rsidRPr="009E163C">
        <w:rPr>
          <w:rFonts w:cstheme="minorHAnsi"/>
          <w:i/>
        </w:rPr>
        <w:t>How to Teach English .Malaysia</w:t>
      </w:r>
      <w:r w:rsidRPr="009E163C">
        <w:rPr>
          <w:rFonts w:cstheme="minorHAnsi"/>
        </w:rPr>
        <w:t xml:space="preserve">: Longman </w:t>
      </w:r>
    </w:p>
    <w:p w:rsidR="009E163C" w:rsidRPr="009E163C" w:rsidRDefault="009E163C" w:rsidP="00772459">
      <w:pPr>
        <w:tabs>
          <w:tab w:val="left" w:pos="3402"/>
        </w:tabs>
        <w:spacing w:after="240" w:line="240" w:lineRule="auto"/>
        <w:ind w:hanging="717"/>
        <w:rPr>
          <w:rFonts w:cstheme="minorHAnsi"/>
          <w:lang w:val="en-US"/>
        </w:rPr>
      </w:pPr>
      <w:r w:rsidRPr="009E163C">
        <w:rPr>
          <w:rFonts w:cstheme="minorHAnsi"/>
        </w:rPr>
        <w:t>Harmer, Jeremy.200</w:t>
      </w:r>
      <w:r w:rsidRPr="009E163C">
        <w:rPr>
          <w:rFonts w:cstheme="minorHAnsi"/>
          <w:lang w:val="en-US"/>
        </w:rPr>
        <w:t>3</w:t>
      </w:r>
      <w:r w:rsidRPr="009E163C">
        <w:rPr>
          <w:rFonts w:cstheme="minorHAnsi"/>
        </w:rPr>
        <w:t xml:space="preserve">. </w:t>
      </w:r>
      <w:r w:rsidRPr="009E163C">
        <w:rPr>
          <w:rFonts w:cstheme="minorHAnsi"/>
          <w:i/>
        </w:rPr>
        <w:t>The Practice of English Language Teaching. Malaysia</w:t>
      </w:r>
      <w:r w:rsidRPr="009E163C">
        <w:rPr>
          <w:rFonts w:cstheme="minorHAnsi"/>
        </w:rPr>
        <w:t xml:space="preserve">: Longman </w:t>
      </w:r>
    </w:p>
    <w:p w:rsidR="009E163C" w:rsidRPr="009E163C" w:rsidRDefault="009E163C" w:rsidP="005F35EB">
      <w:pPr>
        <w:tabs>
          <w:tab w:val="left" w:pos="3402"/>
        </w:tabs>
        <w:spacing w:after="240" w:line="240" w:lineRule="auto"/>
        <w:ind w:hanging="717"/>
        <w:rPr>
          <w:rFonts w:cstheme="minorHAnsi"/>
        </w:rPr>
      </w:pPr>
      <w:r w:rsidRPr="009E163C">
        <w:rPr>
          <w:rFonts w:cstheme="minorHAnsi"/>
        </w:rPr>
        <w:t xml:space="preserve">Hornby, AS. 1995. </w:t>
      </w:r>
      <w:r w:rsidRPr="009E163C">
        <w:rPr>
          <w:rFonts w:cstheme="minorHAnsi"/>
          <w:i/>
          <w:iCs/>
        </w:rPr>
        <w:t>Oxford Advanced Learner’s Dictionary</w:t>
      </w:r>
      <w:r w:rsidRPr="009E163C">
        <w:rPr>
          <w:rFonts w:cstheme="minorHAnsi"/>
        </w:rPr>
        <w:t>. Oxford: Oxford University Press</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 xml:space="preserve"> Mikulecky, Beatric.S and Linga Jeffries.2004. </w:t>
      </w:r>
      <w:r w:rsidRPr="009E163C">
        <w:rPr>
          <w:rFonts w:cstheme="minorHAnsi"/>
          <w:i/>
        </w:rPr>
        <w:t xml:space="preserve">More reading power. </w:t>
      </w:r>
      <w:r w:rsidRPr="009E163C">
        <w:rPr>
          <w:rFonts w:cstheme="minorHAnsi"/>
        </w:rPr>
        <w:t>USA: Association for Supervision and Curriculum Development</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Nunan, David.1992:.</w:t>
      </w:r>
      <w:r w:rsidRPr="009E163C">
        <w:rPr>
          <w:rFonts w:cstheme="minorHAnsi"/>
          <w:i/>
        </w:rPr>
        <w:t>Research Method in Language Learning</w:t>
      </w:r>
      <w:r w:rsidRPr="009E163C">
        <w:rPr>
          <w:rFonts w:cstheme="minorHAnsi"/>
        </w:rPr>
        <w:t>.</w:t>
      </w:r>
      <w:r w:rsidRPr="009E163C">
        <w:rPr>
          <w:rFonts w:cstheme="minorHAnsi"/>
          <w:i/>
          <w:iCs/>
        </w:rPr>
        <w:t xml:space="preserve">. </w:t>
      </w:r>
      <w:r w:rsidRPr="009E163C">
        <w:rPr>
          <w:rFonts w:cstheme="minorHAnsi"/>
        </w:rPr>
        <w:t>United Kingdom: Cambridge University Press.</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 xml:space="preserve">Snow, Catherine and Chair. 2002. Reading for Understanding. USA: Rand Education </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 xml:space="preserve">Tankersley, Karen. 2003.  </w:t>
      </w:r>
      <w:r w:rsidRPr="009E163C">
        <w:rPr>
          <w:rFonts w:cstheme="minorHAnsi"/>
          <w:i/>
        </w:rPr>
        <w:t>The Threads of Reading (Strategies for Literacy Development)</w:t>
      </w:r>
      <w:r w:rsidRPr="009E163C">
        <w:rPr>
          <w:rFonts w:cstheme="minorHAnsi"/>
        </w:rPr>
        <w:t>. USA: Association for Supervision and Curriculum Development</w:t>
      </w:r>
    </w:p>
    <w:p w:rsidR="009E163C" w:rsidRPr="009E163C" w:rsidRDefault="009E163C" w:rsidP="005F35EB">
      <w:pPr>
        <w:tabs>
          <w:tab w:val="left" w:pos="3402"/>
        </w:tabs>
        <w:spacing w:after="240" w:line="240" w:lineRule="auto"/>
        <w:ind w:hanging="717"/>
        <w:rPr>
          <w:rFonts w:cstheme="minorHAnsi"/>
          <w:lang w:val="en-US"/>
        </w:rPr>
      </w:pPr>
      <w:r w:rsidRPr="009E163C">
        <w:rPr>
          <w:rFonts w:cstheme="minorHAnsi"/>
        </w:rPr>
        <w:t xml:space="preserve">Vaughn, Sharon and Sylvia Linan-Thompson. 2004. </w:t>
      </w:r>
      <w:r w:rsidRPr="009E163C">
        <w:rPr>
          <w:rFonts w:cstheme="minorHAnsi"/>
          <w:i/>
        </w:rPr>
        <w:t>Research-Based Methods of Reading Instruction Grades K-2</w:t>
      </w:r>
      <w:r w:rsidRPr="009E163C">
        <w:rPr>
          <w:rFonts w:cstheme="minorHAnsi"/>
        </w:rPr>
        <w:t>. USA: Association for Supervision and Curriculum Development</w:t>
      </w:r>
    </w:p>
    <w:p w:rsidR="009E163C" w:rsidRPr="005243AA" w:rsidRDefault="009E163C" w:rsidP="005F35EB">
      <w:pPr>
        <w:tabs>
          <w:tab w:val="left" w:pos="3402"/>
        </w:tabs>
        <w:spacing w:after="240" w:line="240" w:lineRule="auto"/>
        <w:ind w:hanging="717"/>
        <w:rPr>
          <w:rFonts w:cstheme="minorHAnsi"/>
          <w:lang w:val="en-US"/>
        </w:rPr>
      </w:pPr>
      <w:r w:rsidRPr="005243AA">
        <w:rPr>
          <w:rFonts w:cstheme="minorHAnsi"/>
        </w:rPr>
        <w:t xml:space="preserve">Wragg, E. C. (Edward Conrad). 1999. </w:t>
      </w:r>
      <w:r w:rsidRPr="005243AA">
        <w:rPr>
          <w:rFonts w:cstheme="minorHAnsi"/>
          <w:i/>
        </w:rPr>
        <w:t>An introduction to classroom observation</w:t>
      </w:r>
      <w:r w:rsidRPr="005243AA">
        <w:rPr>
          <w:rFonts w:cstheme="minorHAnsi"/>
        </w:rPr>
        <w:t xml:space="preserve">. London: Routledge11 New Fetter Lane </w:t>
      </w:r>
    </w:p>
    <w:p w:rsidR="009E163C" w:rsidRPr="005243AA" w:rsidRDefault="00365B8E" w:rsidP="00772459">
      <w:pPr>
        <w:tabs>
          <w:tab w:val="left" w:pos="3402"/>
        </w:tabs>
        <w:spacing w:after="240" w:line="240" w:lineRule="auto"/>
        <w:ind w:hanging="717"/>
        <w:rPr>
          <w:rFonts w:cstheme="minorHAnsi"/>
          <w:lang w:val="en-US"/>
        </w:rPr>
      </w:pPr>
      <w:hyperlink r:id="rId8" w:history="1">
        <w:r w:rsidR="009E163C" w:rsidRPr="005243AA">
          <w:rPr>
            <w:rStyle w:val="Hyperlink"/>
            <w:rFonts w:cstheme="minorHAnsi"/>
            <w:color w:val="auto"/>
          </w:rPr>
          <w:t>http://stxaviersbedcollege.org/sim/technology_arock.pdf</w:t>
        </w:r>
      </w:hyperlink>
      <w:r w:rsidR="009E163C" w:rsidRPr="005243AA">
        <w:rPr>
          <w:rFonts w:cstheme="minorHAnsi"/>
          <w:lang w:val="en-US"/>
        </w:rPr>
        <w:t>. May 12</w:t>
      </w:r>
      <w:r w:rsidR="009E163C" w:rsidRPr="005243AA">
        <w:rPr>
          <w:rFonts w:cstheme="minorHAnsi"/>
          <w:vertAlign w:val="superscript"/>
          <w:lang w:val="en-US"/>
        </w:rPr>
        <w:t>nd</w:t>
      </w:r>
      <w:r w:rsidR="009E163C" w:rsidRPr="005243AA">
        <w:rPr>
          <w:rFonts w:cstheme="minorHAnsi"/>
          <w:lang w:val="en-US"/>
        </w:rPr>
        <w:t xml:space="preserve"> 2013, 05.56 pm. </w:t>
      </w:r>
    </w:p>
    <w:p w:rsidR="009E163C" w:rsidRPr="005243AA" w:rsidRDefault="00365B8E" w:rsidP="00772459">
      <w:pPr>
        <w:tabs>
          <w:tab w:val="left" w:pos="3402"/>
        </w:tabs>
        <w:spacing w:after="240" w:line="240" w:lineRule="auto"/>
        <w:ind w:hanging="717"/>
        <w:rPr>
          <w:rFonts w:cstheme="minorHAnsi"/>
          <w:lang w:val="en-US"/>
        </w:rPr>
      </w:pPr>
      <w:hyperlink r:id="rId9" w:history="1">
        <w:r w:rsidR="009E163C" w:rsidRPr="005243AA">
          <w:rPr>
            <w:rStyle w:val="Hyperlink"/>
            <w:rFonts w:cstheme="minorHAnsi"/>
            <w:color w:val="auto"/>
            <w:lang w:val="en-US"/>
          </w:rPr>
          <w:t>http://zimmer.csufresno.edu/~johnca/spch100/Smgroup.htm</w:t>
        </w:r>
      </w:hyperlink>
      <w:r w:rsidR="00772459" w:rsidRPr="005243AA">
        <w:rPr>
          <w:rFonts w:cstheme="minorHAnsi"/>
          <w:lang w:val="en-US"/>
        </w:rPr>
        <w:t xml:space="preserve">. </w:t>
      </w:r>
      <w:r w:rsidR="009E163C" w:rsidRPr="005243AA">
        <w:rPr>
          <w:rFonts w:cstheme="minorHAnsi"/>
          <w:lang w:val="en-US"/>
        </w:rPr>
        <w:t>June 22</w:t>
      </w:r>
      <w:r w:rsidR="009E163C" w:rsidRPr="005243AA">
        <w:rPr>
          <w:rFonts w:cstheme="minorHAnsi"/>
          <w:vertAlign w:val="superscript"/>
          <w:lang w:val="en-US"/>
        </w:rPr>
        <w:t>nd</w:t>
      </w:r>
      <w:r w:rsidR="009E163C" w:rsidRPr="005243AA">
        <w:rPr>
          <w:rFonts w:cstheme="minorHAnsi"/>
          <w:lang w:val="en-US"/>
        </w:rPr>
        <w:t xml:space="preserve"> 2013, 11.21 pm. </w:t>
      </w:r>
    </w:p>
    <w:p w:rsidR="009E163C" w:rsidRPr="005243AA" w:rsidRDefault="00365B8E" w:rsidP="00772459">
      <w:pPr>
        <w:tabs>
          <w:tab w:val="left" w:pos="3402"/>
        </w:tabs>
        <w:spacing w:after="240" w:line="240" w:lineRule="auto"/>
        <w:ind w:hanging="717"/>
        <w:rPr>
          <w:rFonts w:cstheme="minorHAnsi"/>
          <w:lang w:val="en-US"/>
        </w:rPr>
      </w:pPr>
      <w:hyperlink r:id="rId10" w:history="1">
        <w:r w:rsidR="009E163C" w:rsidRPr="005243AA">
          <w:rPr>
            <w:rStyle w:val="Hyperlink"/>
            <w:rFonts w:cstheme="minorHAnsi"/>
            <w:color w:val="auto"/>
          </w:rPr>
          <w:t>https://www.google.com/search?q=%28http%3A%2F%2Fwww.k12reader.com2</w:t>
        </w:r>
        <w:r w:rsidR="009E163C" w:rsidRPr="005243AA">
          <w:rPr>
            <w:rStyle w:val="Hyperlink"/>
            <w:rFonts w:cstheme="minorHAnsi"/>
            <w:color w:val="auto"/>
            <w:lang w:val="en-US"/>
          </w:rPr>
          <w:t xml:space="preserve"> </w:t>
        </w:r>
        <w:r w:rsidR="009E163C" w:rsidRPr="005243AA">
          <w:rPr>
            <w:rStyle w:val="Hyperlink"/>
            <w:rFonts w:cstheme="minorHAnsi"/>
            <w:color w:val="auto"/>
          </w:rPr>
          <w:t>Fwhat-is-reading-comprehension%2F%29&amp;ie=utf-8&amp;oe=utf&amp;aq</w:t>
        </w:r>
        <w:r w:rsidR="009E163C" w:rsidRPr="005243AA">
          <w:rPr>
            <w:rStyle w:val="Hyperlink"/>
            <w:rFonts w:cstheme="minorHAnsi"/>
            <w:color w:val="auto"/>
            <w:lang w:val="en-US"/>
          </w:rPr>
          <w:t xml:space="preserve"> </w:t>
        </w:r>
        <w:r w:rsidR="009E163C" w:rsidRPr="005243AA">
          <w:rPr>
            <w:rStyle w:val="Hyperlink"/>
            <w:rFonts w:cstheme="minorHAnsi"/>
            <w:color w:val="auto"/>
          </w:rPr>
          <w:t>=t&amp;rls</w:t>
        </w:r>
        <w:r w:rsidR="009E163C" w:rsidRPr="005243AA">
          <w:rPr>
            <w:rStyle w:val="Hyperlink"/>
            <w:rFonts w:cstheme="minorHAnsi"/>
            <w:color w:val="auto"/>
            <w:lang w:val="en-US"/>
          </w:rPr>
          <w:t xml:space="preserve">    </w:t>
        </w:r>
        <w:r w:rsidR="009E163C" w:rsidRPr="005243AA">
          <w:rPr>
            <w:rStyle w:val="Hyperlink"/>
            <w:rFonts w:cstheme="minorHAnsi"/>
            <w:color w:val="auto"/>
          </w:rPr>
          <w:t>=org.mozilla:en</w:t>
        </w:r>
        <w:r w:rsidR="009E163C" w:rsidRPr="005243AA">
          <w:rPr>
            <w:rStyle w:val="Hyperlink"/>
            <w:rFonts w:cstheme="minorHAnsi"/>
            <w:color w:val="auto"/>
            <w:lang w:val="en-US"/>
          </w:rPr>
          <w:t xml:space="preserve"> </w:t>
        </w:r>
        <w:r w:rsidR="009E163C" w:rsidRPr="005243AA">
          <w:rPr>
            <w:rStyle w:val="Hyperlink"/>
            <w:rFonts w:cstheme="minorHAnsi"/>
            <w:color w:val="auto"/>
          </w:rPr>
          <w:t>-US:official&amp;client=firefox-a&amp;channel=fflb</w:t>
        </w:r>
      </w:hyperlink>
      <w:r w:rsidR="009E163C" w:rsidRPr="005243AA">
        <w:rPr>
          <w:rFonts w:cstheme="minorHAnsi"/>
        </w:rPr>
        <w:t>.</w:t>
      </w:r>
      <w:r w:rsidR="00772459" w:rsidRPr="005243AA">
        <w:rPr>
          <w:rFonts w:cstheme="minorHAnsi"/>
          <w:lang w:val="en-US"/>
        </w:rPr>
        <w:t xml:space="preserve"> </w:t>
      </w:r>
      <w:r w:rsidR="009E163C" w:rsidRPr="005243AA">
        <w:rPr>
          <w:rFonts w:cstheme="minorHAnsi"/>
          <w:lang w:val="en-US"/>
        </w:rPr>
        <w:t>April 09</w:t>
      </w:r>
      <w:r w:rsidR="009E163C" w:rsidRPr="005243AA">
        <w:rPr>
          <w:rFonts w:cstheme="minorHAnsi"/>
          <w:vertAlign w:val="superscript"/>
          <w:lang w:val="en-US"/>
        </w:rPr>
        <w:t>th</w:t>
      </w:r>
      <w:r w:rsidR="009E163C" w:rsidRPr="005243AA">
        <w:rPr>
          <w:rFonts w:cstheme="minorHAnsi"/>
          <w:lang w:val="en-US"/>
        </w:rPr>
        <w:t xml:space="preserve"> 2013, 07.00 pm.</w:t>
      </w:r>
    </w:p>
    <w:p w:rsidR="00D620CA" w:rsidRPr="005243AA" w:rsidRDefault="009E163C" w:rsidP="00772459">
      <w:pPr>
        <w:tabs>
          <w:tab w:val="left" w:pos="3402"/>
        </w:tabs>
        <w:spacing w:after="240" w:line="240" w:lineRule="auto"/>
        <w:ind w:hanging="717"/>
        <w:rPr>
          <w:rFonts w:cstheme="minorHAnsi"/>
          <w:lang w:val="en-US"/>
        </w:rPr>
      </w:pPr>
      <w:r w:rsidRPr="005243AA">
        <w:rPr>
          <w:rFonts w:cstheme="minorHAnsi"/>
        </w:rPr>
        <w:t>Xiao-yan.2006.“Teacher talk and EFL in University Classroom”,(online), (</w:t>
      </w:r>
      <w:hyperlink r:id="rId11" w:history="1">
        <w:r w:rsidRPr="005243AA">
          <w:rPr>
            <w:rStyle w:val="Hyperlink"/>
            <w:rFonts w:cstheme="minorHAnsi"/>
            <w:color w:val="auto"/>
          </w:rPr>
          <w:t>www.asian-efl-ournal.com/thesis_Ma_Xiaou.pdf),Retrived</w:t>
        </w:r>
      </w:hyperlink>
      <w:r w:rsidR="00772459" w:rsidRPr="005243AA">
        <w:rPr>
          <w:rFonts w:cstheme="minorHAnsi"/>
          <w:lang w:val="en-US"/>
        </w:rPr>
        <w:t xml:space="preserve">. </w:t>
      </w:r>
      <w:r w:rsidRPr="005243AA">
        <w:rPr>
          <w:rFonts w:cstheme="minorHAnsi"/>
        </w:rPr>
        <w:t>April 22</w:t>
      </w:r>
      <w:r w:rsidRPr="005243AA">
        <w:rPr>
          <w:rFonts w:cstheme="minorHAnsi"/>
          <w:vertAlign w:val="superscript"/>
          <w:lang w:val="en-US"/>
        </w:rPr>
        <w:t>nd</w:t>
      </w:r>
      <w:r w:rsidRPr="005243AA">
        <w:rPr>
          <w:rFonts w:cstheme="minorHAnsi"/>
          <w:lang w:val="en-US"/>
        </w:rPr>
        <w:t xml:space="preserve"> </w:t>
      </w:r>
      <w:r w:rsidRPr="005243AA">
        <w:rPr>
          <w:rFonts w:cstheme="minorHAnsi"/>
        </w:rPr>
        <w:t>2013,08.22 pm.</w:t>
      </w:r>
    </w:p>
    <w:p w:rsidR="00D620CA" w:rsidRPr="005243AA" w:rsidRDefault="00D620CA" w:rsidP="009E163C">
      <w:pPr>
        <w:pStyle w:val="ListParagraph"/>
        <w:tabs>
          <w:tab w:val="left" w:pos="426"/>
          <w:tab w:val="left" w:pos="709"/>
          <w:tab w:val="left" w:pos="1276"/>
        </w:tabs>
        <w:spacing w:after="0" w:line="240" w:lineRule="auto"/>
        <w:ind w:left="426" w:firstLine="0"/>
        <w:rPr>
          <w:rFonts w:eastAsiaTheme="minorEastAsia" w:cstheme="minorHAnsi"/>
          <w:bCs/>
        </w:rPr>
      </w:pPr>
      <w:r w:rsidRPr="005243AA">
        <w:rPr>
          <w:rFonts w:cstheme="minorHAnsi"/>
        </w:rPr>
        <w:t xml:space="preserve">  </w:t>
      </w:r>
    </w:p>
    <w:p w:rsidR="00404B1D" w:rsidRPr="005243AA" w:rsidRDefault="00404B1D" w:rsidP="009E163C">
      <w:pPr>
        <w:pStyle w:val="ListParagraph"/>
        <w:tabs>
          <w:tab w:val="left" w:pos="1701"/>
        </w:tabs>
        <w:spacing w:after="0" w:line="240" w:lineRule="auto"/>
        <w:ind w:left="426" w:firstLine="283"/>
        <w:rPr>
          <w:rFonts w:cstheme="minorHAnsi"/>
        </w:rPr>
      </w:pPr>
    </w:p>
    <w:p w:rsidR="000B00DD" w:rsidRPr="009E163C" w:rsidRDefault="000B00DD" w:rsidP="009E163C">
      <w:pPr>
        <w:pStyle w:val="ListParagraph"/>
        <w:spacing w:after="0" w:line="240" w:lineRule="auto"/>
        <w:ind w:left="426" w:firstLine="294"/>
        <w:rPr>
          <w:rFonts w:cstheme="minorHAnsi"/>
          <w:lang w:val="en-US"/>
        </w:rPr>
      </w:pPr>
      <w:r w:rsidRPr="009E163C">
        <w:rPr>
          <w:rFonts w:cstheme="minorHAnsi"/>
          <w:color w:val="000000"/>
          <w:lang w:val="en-US"/>
        </w:rPr>
        <w:t>.</w:t>
      </w:r>
    </w:p>
    <w:p w:rsidR="00094A76" w:rsidRPr="009E163C" w:rsidRDefault="00094A76" w:rsidP="009E163C">
      <w:pPr>
        <w:spacing w:after="0" w:line="240" w:lineRule="auto"/>
        <w:ind w:left="426" w:firstLine="294"/>
        <w:rPr>
          <w:rFonts w:cstheme="minorHAnsi"/>
        </w:rPr>
      </w:pPr>
    </w:p>
    <w:p w:rsidR="00094A76" w:rsidRPr="009E163C" w:rsidRDefault="00094A76" w:rsidP="009E163C">
      <w:pPr>
        <w:pStyle w:val="ListParagraph"/>
        <w:spacing w:after="0" w:line="240" w:lineRule="auto"/>
        <w:ind w:left="720" w:firstLine="0"/>
        <w:rPr>
          <w:rFonts w:cstheme="minorHAnsi"/>
        </w:rPr>
      </w:pPr>
    </w:p>
    <w:p w:rsidR="00094A76" w:rsidRPr="009E163C" w:rsidRDefault="00094A76" w:rsidP="009E163C">
      <w:pPr>
        <w:pStyle w:val="ListParagraph"/>
        <w:spacing w:after="0" w:line="240" w:lineRule="auto"/>
        <w:ind w:left="720" w:firstLine="0"/>
        <w:rPr>
          <w:rFonts w:cstheme="minorHAnsi"/>
          <w:b/>
          <w:bCs/>
          <w:lang w:val="en-US"/>
        </w:rPr>
      </w:pPr>
      <w:r w:rsidRPr="009E163C">
        <w:rPr>
          <w:rFonts w:cstheme="minorHAnsi"/>
          <w:b/>
          <w:bCs/>
        </w:rPr>
        <w:t xml:space="preserve"> </w:t>
      </w:r>
    </w:p>
    <w:p w:rsidR="002F2AB1" w:rsidRPr="006D706F" w:rsidRDefault="003D5882" w:rsidP="006D706F">
      <w:pPr>
        <w:pStyle w:val="ListParagraph"/>
        <w:ind w:left="0" w:firstLine="0"/>
        <w:jc w:val="center"/>
        <w:rPr>
          <w:rFonts w:cstheme="minorHAnsi"/>
          <w:b/>
          <w:bCs/>
          <w:sz w:val="24"/>
          <w:szCs w:val="24"/>
          <w:lang w:val="en-US"/>
        </w:rPr>
      </w:pPr>
      <w:r w:rsidRPr="006D706F">
        <w:rPr>
          <w:rFonts w:cstheme="minorHAnsi"/>
          <w:b/>
          <w:bCs/>
          <w:sz w:val="24"/>
          <w:szCs w:val="24"/>
          <w:lang w:val="en-US"/>
        </w:rPr>
        <w:lastRenderedPageBreak/>
        <w:t>APPROVAL OF THE CONSULTAN ARTICLE</w:t>
      </w:r>
    </w:p>
    <w:p w:rsidR="002F2AB1" w:rsidRPr="006D706F" w:rsidRDefault="002F2AB1" w:rsidP="006D706F">
      <w:pPr>
        <w:pStyle w:val="ListParagraph"/>
        <w:ind w:left="0" w:firstLine="0"/>
        <w:jc w:val="center"/>
        <w:rPr>
          <w:rFonts w:cstheme="minorHAnsi"/>
          <w:b/>
          <w:bCs/>
          <w:sz w:val="24"/>
          <w:szCs w:val="24"/>
          <w:lang w:val="en-US"/>
        </w:rPr>
      </w:pPr>
    </w:p>
    <w:p w:rsidR="002F2AB1" w:rsidRPr="006D706F" w:rsidRDefault="002F2AB1" w:rsidP="006D706F">
      <w:pPr>
        <w:pStyle w:val="ListParagraph"/>
        <w:ind w:left="0" w:firstLine="0"/>
        <w:jc w:val="center"/>
        <w:rPr>
          <w:rFonts w:cstheme="minorHAnsi"/>
          <w:b/>
          <w:bCs/>
          <w:sz w:val="24"/>
          <w:szCs w:val="24"/>
          <w:lang w:val="en-US"/>
        </w:rPr>
      </w:pPr>
    </w:p>
    <w:tbl>
      <w:tblPr>
        <w:tblStyle w:val="TableGrid"/>
        <w:tblW w:w="0" w:type="auto"/>
        <w:tblInd w:w="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8"/>
        <w:gridCol w:w="360"/>
        <w:gridCol w:w="5760"/>
      </w:tblGrid>
      <w:tr w:rsidR="002F2AB1" w:rsidRPr="006D706F" w:rsidTr="006D706F">
        <w:trPr>
          <w:trHeight w:val="1250"/>
        </w:trPr>
        <w:tc>
          <w:tcPr>
            <w:tcW w:w="798" w:type="dxa"/>
          </w:tcPr>
          <w:p w:rsidR="002F2AB1" w:rsidRPr="006D706F" w:rsidRDefault="002F2AB1" w:rsidP="006D706F">
            <w:pPr>
              <w:pStyle w:val="ListParagraph"/>
              <w:spacing w:line="360" w:lineRule="auto"/>
              <w:ind w:left="0" w:firstLine="0"/>
              <w:rPr>
                <w:rFonts w:cstheme="minorHAnsi"/>
                <w:b/>
                <w:bCs/>
                <w:sz w:val="24"/>
                <w:szCs w:val="24"/>
                <w:lang w:val="en-US"/>
              </w:rPr>
            </w:pPr>
            <w:r w:rsidRPr="006D706F">
              <w:rPr>
                <w:rFonts w:cstheme="minorHAnsi"/>
                <w:sz w:val="24"/>
                <w:szCs w:val="24"/>
                <w:lang w:val="en-US"/>
              </w:rPr>
              <w:t>Title</w:t>
            </w:r>
          </w:p>
        </w:tc>
        <w:tc>
          <w:tcPr>
            <w:tcW w:w="360" w:type="dxa"/>
          </w:tcPr>
          <w:p w:rsidR="002F2AB1" w:rsidRPr="006D706F" w:rsidRDefault="002F2AB1"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w:t>
            </w:r>
          </w:p>
        </w:tc>
        <w:tc>
          <w:tcPr>
            <w:tcW w:w="5760" w:type="dxa"/>
          </w:tcPr>
          <w:p w:rsidR="002F2AB1" w:rsidRPr="006D706F" w:rsidRDefault="00D7524D" w:rsidP="006D706F">
            <w:pPr>
              <w:spacing w:line="360" w:lineRule="auto"/>
              <w:ind w:left="-65" w:firstLine="0"/>
              <w:rPr>
                <w:rFonts w:cstheme="minorHAnsi"/>
                <w:bCs/>
                <w:sz w:val="24"/>
                <w:szCs w:val="24"/>
                <w:lang w:val="en-US"/>
              </w:rPr>
            </w:pPr>
            <w:r w:rsidRPr="006D706F">
              <w:rPr>
                <w:rFonts w:cstheme="minorHAnsi"/>
                <w:bCs/>
                <w:sz w:val="24"/>
                <w:szCs w:val="24"/>
                <w:lang w:val="en-US"/>
              </w:rPr>
              <w:t>An Analysis of Classroom Interaction in Reading Comprehension Class of Sixth Semester of English Department of Muhammadiyah University of Purworejo in the Academic Year of 2012/2013</w:t>
            </w:r>
          </w:p>
        </w:tc>
      </w:tr>
      <w:tr w:rsidR="002F2AB1" w:rsidRPr="006D706F" w:rsidTr="006D706F">
        <w:tc>
          <w:tcPr>
            <w:tcW w:w="798" w:type="dxa"/>
          </w:tcPr>
          <w:p w:rsidR="002F2AB1" w:rsidRPr="006D706F" w:rsidRDefault="002F2AB1" w:rsidP="006D706F">
            <w:pPr>
              <w:pStyle w:val="ListParagraph"/>
              <w:spacing w:line="360" w:lineRule="auto"/>
              <w:ind w:left="0" w:firstLine="0"/>
              <w:rPr>
                <w:rFonts w:cstheme="minorHAnsi"/>
                <w:b/>
                <w:bCs/>
                <w:sz w:val="24"/>
                <w:szCs w:val="24"/>
                <w:lang w:val="en-US"/>
              </w:rPr>
            </w:pPr>
            <w:r w:rsidRPr="006D706F">
              <w:rPr>
                <w:rFonts w:cstheme="minorHAnsi"/>
                <w:bCs/>
                <w:sz w:val="24"/>
                <w:szCs w:val="24"/>
                <w:lang w:val="en-US"/>
              </w:rPr>
              <w:t>Name</w:t>
            </w:r>
          </w:p>
        </w:tc>
        <w:tc>
          <w:tcPr>
            <w:tcW w:w="360" w:type="dxa"/>
          </w:tcPr>
          <w:p w:rsidR="002F2AB1" w:rsidRPr="006D706F" w:rsidRDefault="002F2AB1"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w:t>
            </w:r>
          </w:p>
        </w:tc>
        <w:tc>
          <w:tcPr>
            <w:tcW w:w="5760" w:type="dxa"/>
          </w:tcPr>
          <w:p w:rsidR="002F2AB1" w:rsidRPr="006D706F" w:rsidRDefault="002F2AB1"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Sunarsih</w:t>
            </w:r>
          </w:p>
        </w:tc>
      </w:tr>
      <w:tr w:rsidR="002F2AB1" w:rsidRPr="006D706F" w:rsidTr="006D706F">
        <w:tc>
          <w:tcPr>
            <w:tcW w:w="798" w:type="dxa"/>
          </w:tcPr>
          <w:p w:rsidR="002F2AB1" w:rsidRPr="006D706F" w:rsidRDefault="002F2AB1"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NIM</w:t>
            </w:r>
          </w:p>
        </w:tc>
        <w:tc>
          <w:tcPr>
            <w:tcW w:w="360" w:type="dxa"/>
          </w:tcPr>
          <w:p w:rsidR="002F2AB1" w:rsidRPr="006D706F" w:rsidRDefault="002F2AB1"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w:t>
            </w:r>
          </w:p>
        </w:tc>
        <w:tc>
          <w:tcPr>
            <w:tcW w:w="5760" w:type="dxa"/>
          </w:tcPr>
          <w:p w:rsidR="002F2AB1" w:rsidRPr="006D706F" w:rsidRDefault="002F2AB1"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09</w:t>
            </w:r>
            <w:r w:rsidR="00C02903" w:rsidRPr="006D706F">
              <w:rPr>
                <w:rFonts w:cstheme="minorHAnsi"/>
                <w:bCs/>
                <w:sz w:val="24"/>
                <w:szCs w:val="24"/>
                <w:lang w:val="en-US"/>
              </w:rPr>
              <w:t>.</w:t>
            </w:r>
            <w:r w:rsidRPr="006D706F">
              <w:rPr>
                <w:rFonts w:cstheme="minorHAnsi"/>
                <w:bCs/>
                <w:sz w:val="24"/>
                <w:szCs w:val="24"/>
                <w:lang w:val="en-US"/>
              </w:rPr>
              <w:t>212</w:t>
            </w:r>
            <w:r w:rsidR="00C02903" w:rsidRPr="006D706F">
              <w:rPr>
                <w:rFonts w:cstheme="minorHAnsi"/>
                <w:bCs/>
                <w:sz w:val="24"/>
                <w:szCs w:val="24"/>
                <w:lang w:val="en-US"/>
              </w:rPr>
              <w:t>.</w:t>
            </w:r>
            <w:r w:rsidRPr="006D706F">
              <w:rPr>
                <w:rFonts w:cstheme="minorHAnsi"/>
                <w:bCs/>
                <w:sz w:val="24"/>
                <w:szCs w:val="24"/>
                <w:lang w:val="en-US"/>
              </w:rPr>
              <w:t>0222</w:t>
            </w:r>
          </w:p>
        </w:tc>
      </w:tr>
    </w:tbl>
    <w:p w:rsidR="002F2AB1" w:rsidRPr="006D706F" w:rsidRDefault="002F2AB1" w:rsidP="006D706F">
      <w:pPr>
        <w:pStyle w:val="ListParagraph"/>
        <w:ind w:left="0" w:firstLine="0"/>
        <w:jc w:val="center"/>
        <w:rPr>
          <w:rFonts w:cstheme="minorHAnsi"/>
          <w:b/>
          <w:bCs/>
          <w:sz w:val="24"/>
          <w:szCs w:val="24"/>
          <w:lang w:val="en-US"/>
        </w:rPr>
      </w:pPr>
    </w:p>
    <w:p w:rsidR="002F2AB1" w:rsidRPr="006D706F" w:rsidRDefault="00D7524D" w:rsidP="006D706F">
      <w:pPr>
        <w:ind w:left="0" w:firstLine="0"/>
        <w:outlineLvl w:val="0"/>
        <w:rPr>
          <w:rFonts w:cstheme="minorHAnsi"/>
          <w:sz w:val="24"/>
          <w:szCs w:val="24"/>
          <w:lang w:val="en-US"/>
        </w:rPr>
      </w:pPr>
      <w:r w:rsidRPr="006D706F">
        <w:rPr>
          <w:rFonts w:cstheme="minorHAnsi"/>
          <w:sz w:val="24"/>
          <w:szCs w:val="24"/>
          <w:lang w:val="en-US"/>
        </w:rPr>
        <w:t>English Department, Faculty of Teacher Training and Educational Sciences Muhammadiyah University of Purworejo 2013</w:t>
      </w:r>
    </w:p>
    <w:p w:rsidR="003D5882" w:rsidRPr="006D706F" w:rsidRDefault="003D5882" w:rsidP="006D706F">
      <w:pPr>
        <w:pStyle w:val="ListParagraph"/>
        <w:spacing w:after="0"/>
        <w:ind w:left="0" w:firstLine="0"/>
        <w:jc w:val="left"/>
        <w:rPr>
          <w:rFonts w:cstheme="minorHAnsi"/>
          <w:bCs/>
          <w:sz w:val="24"/>
          <w:szCs w:val="24"/>
          <w:lang w:val="en-US"/>
        </w:rPr>
      </w:pPr>
      <w:r w:rsidRPr="006D706F">
        <w:rPr>
          <w:rFonts w:cstheme="minorHAnsi"/>
          <w:sz w:val="24"/>
          <w:szCs w:val="24"/>
          <w:lang w:val="en-US"/>
        </w:rPr>
        <w:t xml:space="preserve"> </w:t>
      </w:r>
      <w:r w:rsidRPr="006D706F">
        <w:rPr>
          <w:rFonts w:cstheme="minorHAnsi"/>
          <w:bCs/>
          <w:sz w:val="24"/>
          <w:szCs w:val="24"/>
          <w:lang w:val="en-US"/>
        </w:rPr>
        <w:t>It has been fulfillment of the requirement to upload in the e-journal</w:t>
      </w:r>
    </w:p>
    <w:p w:rsidR="00FD4AA6" w:rsidRPr="006D706F" w:rsidRDefault="00FD4AA6" w:rsidP="006D706F">
      <w:pPr>
        <w:tabs>
          <w:tab w:val="left" w:pos="2268"/>
        </w:tabs>
        <w:spacing w:after="0"/>
        <w:ind w:left="720" w:right="-1" w:hanging="720"/>
        <w:jc w:val="left"/>
        <w:rPr>
          <w:rFonts w:cstheme="minorHAnsi"/>
          <w:bCs/>
          <w:spacing w:val="-10"/>
          <w:sz w:val="24"/>
          <w:szCs w:val="24"/>
          <w:lang w:val="en-US"/>
        </w:rPr>
      </w:pP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t>Purworejo,</w:t>
      </w:r>
      <w:r w:rsidRPr="006D706F">
        <w:rPr>
          <w:rFonts w:cstheme="minorHAnsi"/>
          <w:bCs/>
          <w:spacing w:val="-10"/>
          <w:sz w:val="24"/>
          <w:szCs w:val="24"/>
          <w:lang w:val="en-US"/>
        </w:rPr>
        <w:tab/>
        <w:t>August 2013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8"/>
        <w:gridCol w:w="3970"/>
      </w:tblGrid>
      <w:tr w:rsidR="00FD4AA6" w:rsidRPr="006D706F" w:rsidTr="00E170BA">
        <w:trPr>
          <w:trHeight w:val="80"/>
        </w:trPr>
        <w:tc>
          <w:tcPr>
            <w:tcW w:w="3968" w:type="dxa"/>
          </w:tcPr>
          <w:p w:rsidR="00FD4AA6" w:rsidRPr="006D706F" w:rsidRDefault="00FD4AA6" w:rsidP="006D706F">
            <w:pPr>
              <w:autoSpaceDE w:val="0"/>
              <w:autoSpaceDN w:val="0"/>
              <w:adjustRightInd w:val="0"/>
              <w:spacing w:line="360" w:lineRule="auto"/>
              <w:rPr>
                <w:rFonts w:cstheme="minorHAnsi"/>
                <w:b/>
                <w:bCs/>
                <w:sz w:val="24"/>
                <w:szCs w:val="24"/>
              </w:rPr>
            </w:pPr>
          </w:p>
        </w:tc>
        <w:tc>
          <w:tcPr>
            <w:tcW w:w="3970" w:type="dxa"/>
          </w:tcPr>
          <w:p w:rsidR="00FD4AA6" w:rsidRPr="006D706F" w:rsidRDefault="00FD4AA6" w:rsidP="006D706F">
            <w:pPr>
              <w:autoSpaceDE w:val="0"/>
              <w:autoSpaceDN w:val="0"/>
              <w:adjustRightInd w:val="0"/>
              <w:spacing w:line="360" w:lineRule="auto"/>
              <w:jc w:val="center"/>
              <w:rPr>
                <w:rFonts w:cstheme="minorHAnsi"/>
                <w:bCs/>
                <w:sz w:val="24"/>
                <w:szCs w:val="24"/>
              </w:rPr>
            </w:pPr>
            <w:r w:rsidRPr="006D706F">
              <w:rPr>
                <w:rFonts w:cstheme="minorHAnsi"/>
                <w:bCs/>
                <w:sz w:val="24"/>
                <w:szCs w:val="24"/>
              </w:rPr>
              <w:t>Consultant</w:t>
            </w:r>
          </w:p>
          <w:p w:rsidR="00FD4AA6" w:rsidRPr="006D706F" w:rsidRDefault="00FD4AA6" w:rsidP="006D706F">
            <w:pPr>
              <w:autoSpaceDE w:val="0"/>
              <w:autoSpaceDN w:val="0"/>
              <w:adjustRightInd w:val="0"/>
              <w:spacing w:line="360" w:lineRule="auto"/>
              <w:ind w:left="0" w:firstLine="0"/>
              <w:rPr>
                <w:rFonts w:cstheme="minorHAnsi"/>
                <w:b/>
                <w:bCs/>
                <w:sz w:val="24"/>
                <w:szCs w:val="24"/>
                <w:u w:val="single"/>
                <w:lang w:val="en-US"/>
              </w:rPr>
            </w:pPr>
          </w:p>
          <w:p w:rsidR="00FD4AA6" w:rsidRPr="006D706F" w:rsidRDefault="00FD4AA6" w:rsidP="006D706F">
            <w:pPr>
              <w:autoSpaceDE w:val="0"/>
              <w:autoSpaceDN w:val="0"/>
              <w:adjustRightInd w:val="0"/>
              <w:spacing w:line="360" w:lineRule="auto"/>
              <w:jc w:val="center"/>
              <w:rPr>
                <w:rFonts w:cstheme="minorHAnsi"/>
                <w:b/>
                <w:bCs/>
                <w:sz w:val="24"/>
                <w:szCs w:val="24"/>
                <w:u w:val="single"/>
              </w:rPr>
            </w:pPr>
          </w:p>
          <w:p w:rsidR="00D7524D" w:rsidRPr="006D706F" w:rsidRDefault="00D7524D" w:rsidP="006D706F">
            <w:pPr>
              <w:spacing w:line="360" w:lineRule="auto"/>
              <w:jc w:val="center"/>
              <w:rPr>
                <w:rFonts w:cstheme="minorHAnsi"/>
                <w:b/>
                <w:sz w:val="24"/>
                <w:szCs w:val="24"/>
                <w:u w:val="thick"/>
              </w:rPr>
            </w:pPr>
            <w:r w:rsidRPr="006D706F">
              <w:rPr>
                <w:rFonts w:cstheme="minorHAnsi"/>
                <w:b/>
                <w:sz w:val="24"/>
                <w:szCs w:val="24"/>
                <w:u w:val="thick"/>
                <w:lang w:val="en-US"/>
              </w:rPr>
              <w:t>Zulia Chasanah,S.S.,M.Pd</w:t>
            </w:r>
          </w:p>
          <w:p w:rsidR="00D7524D" w:rsidRPr="006D706F" w:rsidRDefault="00D7524D" w:rsidP="006D706F">
            <w:pPr>
              <w:spacing w:line="360" w:lineRule="auto"/>
              <w:jc w:val="center"/>
              <w:rPr>
                <w:rFonts w:cstheme="minorHAnsi"/>
                <w:b/>
                <w:sz w:val="24"/>
                <w:szCs w:val="24"/>
                <w:lang w:val="en-US"/>
              </w:rPr>
            </w:pPr>
            <w:r w:rsidRPr="006D706F">
              <w:rPr>
                <w:rFonts w:cstheme="minorHAnsi"/>
                <w:b/>
                <w:sz w:val="24"/>
                <w:szCs w:val="24"/>
                <w:lang w:val="en-US"/>
              </w:rPr>
              <w:t>NIDN</w:t>
            </w:r>
            <w:r w:rsidRPr="006D706F">
              <w:rPr>
                <w:rFonts w:cstheme="minorHAnsi"/>
                <w:b/>
                <w:sz w:val="24"/>
                <w:szCs w:val="24"/>
              </w:rPr>
              <w:t>.</w:t>
            </w:r>
            <w:r w:rsidRPr="006D706F">
              <w:rPr>
                <w:rFonts w:cstheme="minorHAnsi"/>
                <w:b/>
                <w:sz w:val="24"/>
                <w:szCs w:val="24"/>
                <w:lang w:val="en-US"/>
              </w:rPr>
              <w:t xml:space="preserve"> 0616127401</w:t>
            </w:r>
          </w:p>
          <w:p w:rsidR="002F2AB1" w:rsidRPr="006D706F" w:rsidRDefault="002F2AB1" w:rsidP="006D706F">
            <w:pPr>
              <w:autoSpaceDE w:val="0"/>
              <w:autoSpaceDN w:val="0"/>
              <w:adjustRightInd w:val="0"/>
              <w:spacing w:line="360" w:lineRule="auto"/>
              <w:jc w:val="center"/>
              <w:rPr>
                <w:rFonts w:cstheme="minorHAnsi"/>
                <w:b/>
                <w:bCs/>
                <w:sz w:val="24"/>
                <w:szCs w:val="24"/>
                <w:lang w:val="en-US"/>
              </w:rPr>
            </w:pPr>
          </w:p>
          <w:p w:rsidR="002F2AB1" w:rsidRPr="006D706F" w:rsidRDefault="002F2AB1" w:rsidP="006D706F">
            <w:pPr>
              <w:autoSpaceDE w:val="0"/>
              <w:autoSpaceDN w:val="0"/>
              <w:adjustRightInd w:val="0"/>
              <w:spacing w:line="360" w:lineRule="auto"/>
              <w:jc w:val="center"/>
              <w:rPr>
                <w:rFonts w:cstheme="minorHAnsi"/>
                <w:b/>
                <w:bCs/>
                <w:sz w:val="24"/>
                <w:szCs w:val="24"/>
                <w:lang w:val="en-US"/>
              </w:rPr>
            </w:pPr>
          </w:p>
          <w:p w:rsidR="002F2AB1" w:rsidRPr="006D706F" w:rsidRDefault="002F2AB1" w:rsidP="006D706F">
            <w:pPr>
              <w:autoSpaceDE w:val="0"/>
              <w:autoSpaceDN w:val="0"/>
              <w:adjustRightInd w:val="0"/>
              <w:spacing w:line="360" w:lineRule="auto"/>
              <w:jc w:val="center"/>
              <w:rPr>
                <w:rFonts w:cstheme="minorHAnsi"/>
                <w:b/>
                <w:bCs/>
                <w:sz w:val="24"/>
                <w:szCs w:val="24"/>
                <w:lang w:val="en-US"/>
              </w:rPr>
            </w:pPr>
          </w:p>
          <w:p w:rsidR="002F2AB1" w:rsidRPr="006D706F" w:rsidRDefault="002F2AB1" w:rsidP="006D706F">
            <w:pPr>
              <w:autoSpaceDE w:val="0"/>
              <w:autoSpaceDN w:val="0"/>
              <w:adjustRightInd w:val="0"/>
              <w:spacing w:line="360" w:lineRule="auto"/>
              <w:jc w:val="center"/>
              <w:rPr>
                <w:rFonts w:cstheme="minorHAnsi"/>
                <w:b/>
                <w:bCs/>
                <w:sz w:val="24"/>
                <w:szCs w:val="24"/>
                <w:lang w:val="en-US"/>
              </w:rPr>
            </w:pPr>
          </w:p>
          <w:p w:rsidR="002F2AB1" w:rsidRPr="006D706F" w:rsidRDefault="002F2AB1" w:rsidP="006D706F">
            <w:pPr>
              <w:autoSpaceDE w:val="0"/>
              <w:autoSpaceDN w:val="0"/>
              <w:adjustRightInd w:val="0"/>
              <w:spacing w:line="360" w:lineRule="auto"/>
              <w:jc w:val="center"/>
              <w:rPr>
                <w:rFonts w:cstheme="minorHAnsi"/>
                <w:b/>
                <w:bCs/>
                <w:sz w:val="24"/>
                <w:szCs w:val="24"/>
                <w:lang w:val="en-US"/>
              </w:rPr>
            </w:pPr>
          </w:p>
          <w:p w:rsidR="002F2AB1" w:rsidRPr="006D706F" w:rsidRDefault="002F2AB1" w:rsidP="006D706F">
            <w:pPr>
              <w:autoSpaceDE w:val="0"/>
              <w:autoSpaceDN w:val="0"/>
              <w:adjustRightInd w:val="0"/>
              <w:spacing w:line="360" w:lineRule="auto"/>
              <w:jc w:val="center"/>
              <w:rPr>
                <w:rFonts w:cstheme="minorHAnsi"/>
                <w:b/>
                <w:bCs/>
                <w:sz w:val="24"/>
                <w:szCs w:val="24"/>
                <w:lang w:val="en-US"/>
              </w:rPr>
            </w:pPr>
          </w:p>
          <w:p w:rsidR="002F2AB1" w:rsidRPr="006D706F" w:rsidRDefault="002F2AB1" w:rsidP="006D706F">
            <w:pPr>
              <w:autoSpaceDE w:val="0"/>
              <w:autoSpaceDN w:val="0"/>
              <w:adjustRightInd w:val="0"/>
              <w:spacing w:line="360" w:lineRule="auto"/>
              <w:jc w:val="center"/>
              <w:rPr>
                <w:rFonts w:cstheme="minorHAnsi"/>
                <w:b/>
                <w:bCs/>
                <w:sz w:val="24"/>
                <w:szCs w:val="24"/>
                <w:lang w:val="en-US"/>
              </w:rPr>
            </w:pPr>
          </w:p>
          <w:p w:rsidR="00FD4AA6" w:rsidRPr="006D706F" w:rsidRDefault="00FD4AA6" w:rsidP="006D706F">
            <w:pPr>
              <w:autoSpaceDE w:val="0"/>
              <w:autoSpaceDN w:val="0"/>
              <w:adjustRightInd w:val="0"/>
              <w:spacing w:line="360" w:lineRule="auto"/>
              <w:ind w:left="0" w:firstLine="0"/>
              <w:rPr>
                <w:rFonts w:cstheme="minorHAnsi"/>
                <w:b/>
                <w:bCs/>
                <w:sz w:val="24"/>
                <w:szCs w:val="24"/>
                <w:lang w:val="en-US"/>
              </w:rPr>
            </w:pPr>
          </w:p>
        </w:tc>
      </w:tr>
    </w:tbl>
    <w:p w:rsidR="00FD4AA6" w:rsidRPr="006D706F" w:rsidRDefault="00FD4AA6" w:rsidP="006D706F">
      <w:pPr>
        <w:tabs>
          <w:tab w:val="left" w:pos="2268"/>
        </w:tabs>
        <w:spacing w:after="0"/>
        <w:ind w:left="0" w:right="-1" w:firstLine="0"/>
        <w:jc w:val="left"/>
        <w:rPr>
          <w:rFonts w:cstheme="minorHAnsi"/>
          <w:bCs/>
          <w:spacing w:val="-10"/>
          <w:sz w:val="24"/>
          <w:szCs w:val="24"/>
          <w:lang w:val="en-US"/>
        </w:rPr>
      </w:pPr>
      <w:r w:rsidRPr="006D706F">
        <w:rPr>
          <w:rFonts w:cstheme="minorHAnsi"/>
          <w:bCs/>
          <w:spacing w:val="-10"/>
          <w:sz w:val="24"/>
          <w:szCs w:val="24"/>
          <w:lang w:val="en-US"/>
        </w:rPr>
        <w:tab/>
      </w:r>
      <w:r w:rsidRPr="006D706F">
        <w:rPr>
          <w:rFonts w:cstheme="minorHAnsi"/>
          <w:bCs/>
          <w:spacing w:val="-10"/>
          <w:sz w:val="24"/>
          <w:szCs w:val="24"/>
          <w:lang w:val="en-US"/>
        </w:rPr>
        <w:tab/>
      </w:r>
    </w:p>
    <w:p w:rsidR="00C02903" w:rsidRPr="006D706F" w:rsidRDefault="00C02903" w:rsidP="006D706F">
      <w:pPr>
        <w:pStyle w:val="ListParagraph"/>
        <w:spacing w:after="0"/>
        <w:ind w:left="0" w:firstLine="0"/>
        <w:jc w:val="center"/>
        <w:rPr>
          <w:rFonts w:cstheme="minorHAnsi"/>
          <w:b/>
          <w:bCs/>
          <w:sz w:val="24"/>
          <w:szCs w:val="24"/>
          <w:lang w:val="en-US"/>
        </w:rPr>
      </w:pPr>
      <w:r w:rsidRPr="006D706F">
        <w:rPr>
          <w:rFonts w:cstheme="minorHAnsi"/>
          <w:b/>
          <w:bCs/>
          <w:sz w:val="24"/>
          <w:szCs w:val="24"/>
          <w:lang w:val="en-US"/>
        </w:rPr>
        <w:lastRenderedPageBreak/>
        <w:t>APPROVAL OF THE REVEWER ARTICLE</w:t>
      </w:r>
    </w:p>
    <w:p w:rsidR="00C02903" w:rsidRPr="006D706F" w:rsidRDefault="00C02903" w:rsidP="006D706F">
      <w:pPr>
        <w:pStyle w:val="ListParagraph"/>
        <w:spacing w:after="0"/>
        <w:ind w:left="0" w:firstLine="0"/>
        <w:jc w:val="center"/>
        <w:rPr>
          <w:rFonts w:cstheme="minorHAnsi"/>
          <w:b/>
          <w:bCs/>
          <w:sz w:val="24"/>
          <w:szCs w:val="24"/>
          <w:lang w:val="en-US"/>
        </w:rPr>
      </w:pPr>
    </w:p>
    <w:p w:rsidR="00C02903" w:rsidRPr="006D706F" w:rsidRDefault="00C02903" w:rsidP="006D706F">
      <w:pPr>
        <w:pStyle w:val="ListParagraph"/>
        <w:ind w:left="0" w:firstLine="0"/>
        <w:jc w:val="center"/>
        <w:rPr>
          <w:rFonts w:cstheme="minorHAnsi"/>
          <w:b/>
          <w:bCs/>
          <w:sz w:val="24"/>
          <w:szCs w:val="24"/>
          <w:lang w:val="en-US"/>
        </w:rPr>
      </w:pPr>
    </w:p>
    <w:tbl>
      <w:tblPr>
        <w:tblStyle w:val="TableGrid"/>
        <w:tblW w:w="0" w:type="auto"/>
        <w:tblInd w:w="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8"/>
        <w:gridCol w:w="360"/>
        <w:gridCol w:w="5760"/>
      </w:tblGrid>
      <w:tr w:rsidR="00C02903" w:rsidRPr="006D706F" w:rsidTr="008C1C65">
        <w:trPr>
          <w:trHeight w:val="1250"/>
        </w:trPr>
        <w:tc>
          <w:tcPr>
            <w:tcW w:w="780" w:type="dxa"/>
          </w:tcPr>
          <w:p w:rsidR="00C02903" w:rsidRPr="006D706F" w:rsidRDefault="00C02903" w:rsidP="006D706F">
            <w:pPr>
              <w:pStyle w:val="ListParagraph"/>
              <w:spacing w:line="360" w:lineRule="auto"/>
              <w:ind w:left="0" w:firstLine="0"/>
              <w:rPr>
                <w:rFonts w:cstheme="minorHAnsi"/>
                <w:b/>
                <w:bCs/>
                <w:sz w:val="24"/>
                <w:szCs w:val="24"/>
                <w:lang w:val="en-US"/>
              </w:rPr>
            </w:pPr>
            <w:r w:rsidRPr="006D706F">
              <w:rPr>
                <w:rFonts w:cstheme="minorHAnsi"/>
                <w:sz w:val="24"/>
                <w:szCs w:val="24"/>
                <w:lang w:val="en-US"/>
              </w:rPr>
              <w:t>Title</w:t>
            </w:r>
          </w:p>
        </w:tc>
        <w:tc>
          <w:tcPr>
            <w:tcW w:w="360" w:type="dxa"/>
          </w:tcPr>
          <w:p w:rsidR="00C02903" w:rsidRPr="006D706F" w:rsidRDefault="00C02903"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w:t>
            </w:r>
          </w:p>
        </w:tc>
        <w:tc>
          <w:tcPr>
            <w:tcW w:w="5760" w:type="dxa"/>
          </w:tcPr>
          <w:p w:rsidR="00C02903" w:rsidRPr="006D706F" w:rsidRDefault="00C02903" w:rsidP="006D706F">
            <w:pPr>
              <w:spacing w:line="360" w:lineRule="auto"/>
              <w:ind w:left="-65" w:firstLine="0"/>
              <w:rPr>
                <w:rFonts w:cstheme="minorHAnsi"/>
                <w:bCs/>
                <w:sz w:val="24"/>
                <w:szCs w:val="24"/>
                <w:lang w:val="en-US"/>
              </w:rPr>
            </w:pPr>
            <w:r w:rsidRPr="006D706F">
              <w:rPr>
                <w:rFonts w:cstheme="minorHAnsi"/>
                <w:bCs/>
                <w:sz w:val="24"/>
                <w:szCs w:val="24"/>
                <w:lang w:val="en-US"/>
              </w:rPr>
              <w:t>An Analysis of Classroom Interaction in Reading Comprehension Class of Sixth Semester of English Department of Muhammadiyah University of Purworejo in the Academic Year of 2012/2013</w:t>
            </w:r>
          </w:p>
        </w:tc>
      </w:tr>
      <w:tr w:rsidR="00C02903" w:rsidRPr="006D706F" w:rsidTr="008C1C65">
        <w:tc>
          <w:tcPr>
            <w:tcW w:w="780" w:type="dxa"/>
          </w:tcPr>
          <w:p w:rsidR="00C02903" w:rsidRPr="006D706F" w:rsidRDefault="00C02903" w:rsidP="006D706F">
            <w:pPr>
              <w:pStyle w:val="ListParagraph"/>
              <w:spacing w:line="360" w:lineRule="auto"/>
              <w:ind w:left="0" w:firstLine="0"/>
              <w:rPr>
                <w:rFonts w:cstheme="minorHAnsi"/>
                <w:b/>
                <w:bCs/>
                <w:sz w:val="24"/>
                <w:szCs w:val="24"/>
                <w:lang w:val="en-US"/>
              </w:rPr>
            </w:pPr>
            <w:r w:rsidRPr="006D706F">
              <w:rPr>
                <w:rFonts w:cstheme="minorHAnsi"/>
                <w:bCs/>
                <w:sz w:val="24"/>
                <w:szCs w:val="24"/>
                <w:lang w:val="en-US"/>
              </w:rPr>
              <w:t>Name</w:t>
            </w:r>
          </w:p>
        </w:tc>
        <w:tc>
          <w:tcPr>
            <w:tcW w:w="360" w:type="dxa"/>
          </w:tcPr>
          <w:p w:rsidR="00C02903" w:rsidRPr="006D706F" w:rsidRDefault="00C02903"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w:t>
            </w:r>
          </w:p>
        </w:tc>
        <w:tc>
          <w:tcPr>
            <w:tcW w:w="5760" w:type="dxa"/>
          </w:tcPr>
          <w:p w:rsidR="00C02903" w:rsidRPr="006D706F" w:rsidRDefault="00C02903"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Sunarsih</w:t>
            </w:r>
          </w:p>
        </w:tc>
      </w:tr>
      <w:tr w:rsidR="00C02903" w:rsidRPr="006D706F" w:rsidTr="008C1C65">
        <w:tc>
          <w:tcPr>
            <w:tcW w:w="780" w:type="dxa"/>
          </w:tcPr>
          <w:p w:rsidR="00C02903" w:rsidRPr="006D706F" w:rsidRDefault="00C02903"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NIM</w:t>
            </w:r>
          </w:p>
        </w:tc>
        <w:tc>
          <w:tcPr>
            <w:tcW w:w="360" w:type="dxa"/>
          </w:tcPr>
          <w:p w:rsidR="00C02903" w:rsidRPr="006D706F" w:rsidRDefault="00C02903"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w:t>
            </w:r>
          </w:p>
        </w:tc>
        <w:tc>
          <w:tcPr>
            <w:tcW w:w="5760" w:type="dxa"/>
          </w:tcPr>
          <w:p w:rsidR="00C02903" w:rsidRPr="006D706F" w:rsidRDefault="00C02903" w:rsidP="006D706F">
            <w:pPr>
              <w:pStyle w:val="ListParagraph"/>
              <w:spacing w:line="360" w:lineRule="auto"/>
              <w:ind w:left="0" w:firstLine="0"/>
              <w:rPr>
                <w:rFonts w:cstheme="minorHAnsi"/>
                <w:bCs/>
                <w:sz w:val="24"/>
                <w:szCs w:val="24"/>
                <w:lang w:val="en-US"/>
              </w:rPr>
            </w:pPr>
            <w:r w:rsidRPr="006D706F">
              <w:rPr>
                <w:rFonts w:cstheme="minorHAnsi"/>
                <w:bCs/>
                <w:sz w:val="24"/>
                <w:szCs w:val="24"/>
                <w:lang w:val="en-US"/>
              </w:rPr>
              <w:t>09.212.0222</w:t>
            </w:r>
          </w:p>
        </w:tc>
      </w:tr>
    </w:tbl>
    <w:p w:rsidR="00C02903" w:rsidRPr="006D706F" w:rsidRDefault="00C02903" w:rsidP="006D706F">
      <w:pPr>
        <w:pStyle w:val="ListParagraph"/>
        <w:ind w:left="0" w:firstLine="0"/>
        <w:jc w:val="center"/>
        <w:rPr>
          <w:rFonts w:cstheme="minorHAnsi"/>
          <w:b/>
          <w:bCs/>
          <w:sz w:val="24"/>
          <w:szCs w:val="24"/>
          <w:lang w:val="en-US"/>
        </w:rPr>
      </w:pPr>
    </w:p>
    <w:p w:rsidR="00C02903" w:rsidRPr="006D706F" w:rsidRDefault="00C02903" w:rsidP="006D706F">
      <w:pPr>
        <w:ind w:left="0" w:firstLine="0"/>
        <w:outlineLvl w:val="0"/>
        <w:rPr>
          <w:rFonts w:cstheme="minorHAnsi"/>
          <w:sz w:val="24"/>
          <w:szCs w:val="24"/>
          <w:lang w:val="en-US"/>
        </w:rPr>
      </w:pPr>
      <w:r w:rsidRPr="006D706F">
        <w:rPr>
          <w:rFonts w:cstheme="minorHAnsi"/>
          <w:sz w:val="24"/>
          <w:szCs w:val="24"/>
          <w:lang w:val="en-US"/>
        </w:rPr>
        <w:t>English Department, Faculty of Teacher Training and Educational Sciences Muhammadiyah University of Purworejo 2013</w:t>
      </w:r>
    </w:p>
    <w:p w:rsidR="00C02903" w:rsidRPr="006D706F" w:rsidRDefault="00C02903" w:rsidP="006D706F">
      <w:pPr>
        <w:pStyle w:val="ListParagraph"/>
        <w:spacing w:after="0"/>
        <w:ind w:left="0" w:firstLine="0"/>
        <w:jc w:val="left"/>
        <w:rPr>
          <w:rFonts w:cstheme="minorHAnsi"/>
          <w:bCs/>
          <w:sz w:val="24"/>
          <w:szCs w:val="24"/>
          <w:lang w:val="en-US"/>
        </w:rPr>
      </w:pPr>
      <w:r w:rsidRPr="006D706F">
        <w:rPr>
          <w:rFonts w:cstheme="minorHAnsi"/>
          <w:sz w:val="24"/>
          <w:szCs w:val="24"/>
          <w:lang w:val="en-US"/>
        </w:rPr>
        <w:t xml:space="preserve"> </w:t>
      </w:r>
      <w:r w:rsidRPr="006D706F">
        <w:rPr>
          <w:rFonts w:cstheme="minorHAnsi"/>
          <w:bCs/>
          <w:sz w:val="24"/>
          <w:szCs w:val="24"/>
          <w:lang w:val="en-US"/>
        </w:rPr>
        <w:t>It has been fulfillment of the requirement to upload in the e-journal</w:t>
      </w:r>
    </w:p>
    <w:p w:rsidR="00C02903" w:rsidRPr="006D706F" w:rsidRDefault="00C02903" w:rsidP="006D706F">
      <w:pPr>
        <w:tabs>
          <w:tab w:val="left" w:pos="2268"/>
        </w:tabs>
        <w:spacing w:after="0"/>
        <w:ind w:left="720" w:right="-1" w:hanging="720"/>
        <w:jc w:val="left"/>
        <w:rPr>
          <w:rFonts w:cstheme="minorHAnsi"/>
          <w:bCs/>
          <w:spacing w:val="-10"/>
          <w:sz w:val="24"/>
          <w:szCs w:val="24"/>
          <w:lang w:val="en-US"/>
        </w:rPr>
      </w:pP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r>
      <w:r w:rsidRPr="006D706F">
        <w:rPr>
          <w:rFonts w:cstheme="minorHAnsi"/>
          <w:bCs/>
          <w:spacing w:val="-10"/>
          <w:sz w:val="24"/>
          <w:szCs w:val="24"/>
          <w:lang w:val="en-US"/>
        </w:rPr>
        <w:tab/>
        <w:t>Purworejo,</w:t>
      </w:r>
      <w:r w:rsidRPr="006D706F">
        <w:rPr>
          <w:rFonts w:cstheme="minorHAnsi"/>
          <w:bCs/>
          <w:spacing w:val="-10"/>
          <w:sz w:val="24"/>
          <w:szCs w:val="24"/>
          <w:lang w:val="en-US"/>
        </w:rPr>
        <w:tab/>
        <w:t>August 2013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8"/>
        <w:gridCol w:w="3970"/>
      </w:tblGrid>
      <w:tr w:rsidR="00C02903" w:rsidRPr="006D706F" w:rsidTr="008C1C65">
        <w:trPr>
          <w:trHeight w:val="80"/>
        </w:trPr>
        <w:tc>
          <w:tcPr>
            <w:tcW w:w="3968" w:type="dxa"/>
          </w:tcPr>
          <w:p w:rsidR="00C02903" w:rsidRPr="006D706F" w:rsidRDefault="00C02903" w:rsidP="006D706F">
            <w:pPr>
              <w:autoSpaceDE w:val="0"/>
              <w:autoSpaceDN w:val="0"/>
              <w:adjustRightInd w:val="0"/>
              <w:spacing w:line="360" w:lineRule="auto"/>
              <w:rPr>
                <w:rFonts w:cstheme="minorHAnsi"/>
                <w:b/>
                <w:bCs/>
                <w:sz w:val="24"/>
                <w:szCs w:val="24"/>
              </w:rPr>
            </w:pPr>
          </w:p>
        </w:tc>
        <w:tc>
          <w:tcPr>
            <w:tcW w:w="3970" w:type="dxa"/>
          </w:tcPr>
          <w:p w:rsidR="00C02903" w:rsidRPr="006D706F" w:rsidRDefault="00C02903" w:rsidP="006D706F">
            <w:pPr>
              <w:autoSpaceDE w:val="0"/>
              <w:autoSpaceDN w:val="0"/>
              <w:adjustRightInd w:val="0"/>
              <w:spacing w:line="360" w:lineRule="auto"/>
              <w:jc w:val="center"/>
              <w:rPr>
                <w:rFonts w:cstheme="minorHAnsi"/>
                <w:bCs/>
                <w:sz w:val="24"/>
                <w:szCs w:val="24"/>
                <w:lang w:val="en-US"/>
              </w:rPr>
            </w:pPr>
            <w:r w:rsidRPr="006D706F">
              <w:rPr>
                <w:rFonts w:cstheme="minorHAnsi"/>
                <w:bCs/>
                <w:sz w:val="24"/>
                <w:szCs w:val="24"/>
                <w:lang w:val="en-US"/>
              </w:rPr>
              <w:t>Reviewer</w:t>
            </w:r>
          </w:p>
          <w:p w:rsidR="00C02903" w:rsidRPr="006D706F" w:rsidRDefault="00C02903" w:rsidP="006D706F">
            <w:pPr>
              <w:autoSpaceDE w:val="0"/>
              <w:autoSpaceDN w:val="0"/>
              <w:adjustRightInd w:val="0"/>
              <w:spacing w:line="360" w:lineRule="auto"/>
              <w:rPr>
                <w:rFonts w:cstheme="minorHAnsi"/>
                <w:b/>
                <w:bCs/>
                <w:sz w:val="24"/>
                <w:szCs w:val="24"/>
                <w:lang w:val="en-US"/>
              </w:rPr>
            </w:pPr>
          </w:p>
          <w:p w:rsidR="00C02903" w:rsidRPr="006D706F" w:rsidRDefault="00C02903" w:rsidP="006D706F">
            <w:pPr>
              <w:autoSpaceDE w:val="0"/>
              <w:autoSpaceDN w:val="0"/>
              <w:adjustRightInd w:val="0"/>
              <w:spacing w:line="360" w:lineRule="auto"/>
              <w:rPr>
                <w:rFonts w:cstheme="minorHAnsi"/>
                <w:b/>
                <w:bCs/>
                <w:sz w:val="24"/>
                <w:szCs w:val="24"/>
                <w:lang w:val="en-US"/>
              </w:rPr>
            </w:pPr>
          </w:p>
          <w:p w:rsidR="00C02903" w:rsidRPr="006D706F" w:rsidRDefault="00C02903" w:rsidP="006D706F">
            <w:pPr>
              <w:spacing w:line="360" w:lineRule="auto"/>
              <w:jc w:val="center"/>
              <w:rPr>
                <w:rFonts w:cstheme="minorHAnsi"/>
                <w:b/>
                <w:sz w:val="24"/>
                <w:szCs w:val="24"/>
                <w:u w:val="thick"/>
              </w:rPr>
            </w:pPr>
            <w:r w:rsidRPr="006D706F">
              <w:rPr>
                <w:rFonts w:cstheme="minorHAnsi"/>
                <w:b/>
                <w:sz w:val="24"/>
                <w:szCs w:val="24"/>
                <w:u w:val="thick"/>
                <w:lang w:val="en-US"/>
              </w:rPr>
              <w:t>Semi Sukarni</w:t>
            </w:r>
            <w:r w:rsidRPr="006D706F">
              <w:rPr>
                <w:rFonts w:cstheme="minorHAnsi"/>
                <w:b/>
                <w:sz w:val="24"/>
                <w:szCs w:val="24"/>
                <w:u w:val="thick"/>
              </w:rPr>
              <w:t>, M.Pd</w:t>
            </w:r>
          </w:p>
          <w:p w:rsidR="00C02903" w:rsidRPr="006D706F" w:rsidRDefault="00C02903" w:rsidP="006D706F">
            <w:pPr>
              <w:spacing w:line="360" w:lineRule="auto"/>
              <w:jc w:val="center"/>
              <w:rPr>
                <w:rFonts w:cstheme="minorHAnsi"/>
                <w:b/>
                <w:sz w:val="24"/>
                <w:szCs w:val="24"/>
                <w:lang w:val="en-US"/>
              </w:rPr>
            </w:pPr>
            <w:r w:rsidRPr="006D706F">
              <w:rPr>
                <w:rFonts w:cstheme="minorHAnsi"/>
                <w:b/>
                <w:sz w:val="24"/>
                <w:szCs w:val="24"/>
              </w:rPr>
              <w:t>N</w:t>
            </w:r>
            <w:r w:rsidRPr="006D706F">
              <w:rPr>
                <w:rFonts w:cstheme="minorHAnsi"/>
                <w:b/>
                <w:sz w:val="24"/>
                <w:szCs w:val="24"/>
                <w:lang w:val="en-US"/>
              </w:rPr>
              <w:t>IDN</w:t>
            </w:r>
            <w:r w:rsidRPr="006D706F">
              <w:rPr>
                <w:rFonts w:cstheme="minorHAnsi"/>
                <w:b/>
                <w:sz w:val="24"/>
                <w:szCs w:val="24"/>
              </w:rPr>
              <w:t>.</w:t>
            </w:r>
            <w:r w:rsidRPr="006D706F">
              <w:rPr>
                <w:rFonts w:cstheme="minorHAnsi"/>
                <w:b/>
                <w:sz w:val="24"/>
                <w:szCs w:val="24"/>
                <w:lang w:val="en-US"/>
              </w:rPr>
              <w:t>0624057001</w:t>
            </w:r>
          </w:p>
          <w:p w:rsidR="00C02903" w:rsidRPr="006D706F" w:rsidRDefault="00C02903" w:rsidP="006D706F">
            <w:pPr>
              <w:autoSpaceDE w:val="0"/>
              <w:autoSpaceDN w:val="0"/>
              <w:adjustRightInd w:val="0"/>
              <w:spacing w:line="360" w:lineRule="auto"/>
              <w:jc w:val="center"/>
              <w:rPr>
                <w:rFonts w:cstheme="minorHAnsi"/>
                <w:b/>
                <w:bCs/>
                <w:sz w:val="24"/>
                <w:szCs w:val="24"/>
                <w:lang w:val="en-US"/>
              </w:rPr>
            </w:pPr>
          </w:p>
          <w:p w:rsidR="00C02903" w:rsidRPr="006D706F" w:rsidRDefault="00C02903" w:rsidP="006D706F">
            <w:pPr>
              <w:autoSpaceDE w:val="0"/>
              <w:autoSpaceDN w:val="0"/>
              <w:adjustRightInd w:val="0"/>
              <w:spacing w:line="360" w:lineRule="auto"/>
              <w:jc w:val="center"/>
              <w:rPr>
                <w:rFonts w:cstheme="minorHAnsi"/>
                <w:b/>
                <w:bCs/>
                <w:sz w:val="24"/>
                <w:szCs w:val="24"/>
                <w:lang w:val="en-US"/>
              </w:rPr>
            </w:pPr>
          </w:p>
          <w:p w:rsidR="00C02903" w:rsidRPr="006D706F" w:rsidRDefault="00C02903" w:rsidP="006D706F">
            <w:pPr>
              <w:autoSpaceDE w:val="0"/>
              <w:autoSpaceDN w:val="0"/>
              <w:adjustRightInd w:val="0"/>
              <w:spacing w:line="360" w:lineRule="auto"/>
              <w:jc w:val="center"/>
              <w:rPr>
                <w:rFonts w:cstheme="minorHAnsi"/>
                <w:b/>
                <w:bCs/>
                <w:sz w:val="24"/>
                <w:szCs w:val="24"/>
                <w:lang w:val="en-US"/>
              </w:rPr>
            </w:pPr>
          </w:p>
          <w:p w:rsidR="00C02903" w:rsidRPr="006D706F" w:rsidRDefault="005243AA" w:rsidP="006D706F">
            <w:pPr>
              <w:tabs>
                <w:tab w:val="left" w:pos="1238"/>
              </w:tabs>
              <w:autoSpaceDE w:val="0"/>
              <w:autoSpaceDN w:val="0"/>
              <w:adjustRightInd w:val="0"/>
              <w:spacing w:line="360" w:lineRule="auto"/>
              <w:rPr>
                <w:rFonts w:cstheme="minorHAnsi"/>
                <w:b/>
                <w:bCs/>
                <w:sz w:val="24"/>
                <w:szCs w:val="24"/>
                <w:lang w:val="en-US"/>
              </w:rPr>
            </w:pPr>
            <w:r w:rsidRPr="006D706F">
              <w:rPr>
                <w:rFonts w:cstheme="minorHAnsi"/>
                <w:b/>
                <w:bCs/>
                <w:sz w:val="24"/>
                <w:szCs w:val="24"/>
                <w:lang w:val="en-US"/>
              </w:rPr>
              <w:tab/>
            </w:r>
          </w:p>
          <w:p w:rsidR="00C02903" w:rsidRPr="006D706F" w:rsidRDefault="00C02903" w:rsidP="006D706F">
            <w:pPr>
              <w:autoSpaceDE w:val="0"/>
              <w:autoSpaceDN w:val="0"/>
              <w:adjustRightInd w:val="0"/>
              <w:spacing w:line="360" w:lineRule="auto"/>
              <w:jc w:val="center"/>
              <w:rPr>
                <w:rFonts w:cstheme="minorHAnsi"/>
                <w:b/>
                <w:bCs/>
                <w:sz w:val="24"/>
                <w:szCs w:val="24"/>
                <w:lang w:val="en-US"/>
              </w:rPr>
            </w:pPr>
          </w:p>
          <w:p w:rsidR="00C02903" w:rsidRPr="006D706F" w:rsidRDefault="00C02903" w:rsidP="006D706F">
            <w:pPr>
              <w:autoSpaceDE w:val="0"/>
              <w:autoSpaceDN w:val="0"/>
              <w:adjustRightInd w:val="0"/>
              <w:spacing w:line="360" w:lineRule="auto"/>
              <w:jc w:val="center"/>
              <w:rPr>
                <w:rFonts w:cstheme="minorHAnsi"/>
                <w:b/>
                <w:bCs/>
                <w:sz w:val="24"/>
                <w:szCs w:val="24"/>
                <w:lang w:val="en-US"/>
              </w:rPr>
            </w:pPr>
          </w:p>
          <w:p w:rsidR="00C02903" w:rsidRPr="006D706F" w:rsidRDefault="00C02903" w:rsidP="006D706F">
            <w:pPr>
              <w:autoSpaceDE w:val="0"/>
              <w:autoSpaceDN w:val="0"/>
              <w:adjustRightInd w:val="0"/>
              <w:spacing w:line="360" w:lineRule="auto"/>
              <w:jc w:val="center"/>
              <w:rPr>
                <w:rFonts w:cstheme="minorHAnsi"/>
                <w:b/>
                <w:bCs/>
                <w:sz w:val="24"/>
                <w:szCs w:val="24"/>
                <w:lang w:val="en-US"/>
              </w:rPr>
            </w:pPr>
          </w:p>
          <w:p w:rsidR="00C02903" w:rsidRPr="006D706F" w:rsidRDefault="00C02903" w:rsidP="006D706F">
            <w:pPr>
              <w:autoSpaceDE w:val="0"/>
              <w:autoSpaceDN w:val="0"/>
              <w:adjustRightInd w:val="0"/>
              <w:spacing w:line="360" w:lineRule="auto"/>
              <w:ind w:left="0" w:firstLine="0"/>
              <w:rPr>
                <w:rFonts w:cstheme="minorHAnsi"/>
                <w:b/>
                <w:bCs/>
                <w:sz w:val="24"/>
                <w:szCs w:val="24"/>
                <w:lang w:val="en-US"/>
              </w:rPr>
            </w:pPr>
          </w:p>
        </w:tc>
      </w:tr>
    </w:tbl>
    <w:p w:rsidR="00FD4AA6" w:rsidRPr="006D706F" w:rsidRDefault="00FD4AA6" w:rsidP="006D706F">
      <w:pPr>
        <w:pStyle w:val="ListParagraph"/>
        <w:spacing w:after="0"/>
        <w:ind w:left="0" w:firstLine="0"/>
        <w:jc w:val="left"/>
        <w:rPr>
          <w:rFonts w:cstheme="minorHAnsi"/>
          <w:sz w:val="24"/>
          <w:szCs w:val="24"/>
          <w:lang w:val="en-US"/>
        </w:rPr>
      </w:pPr>
    </w:p>
    <w:sectPr w:rsidR="00FD4AA6" w:rsidRPr="006D706F" w:rsidSect="005D19FC">
      <w:footerReference w:type="default" r:id="rId12"/>
      <w:footerReference w:type="first" r:id="rId13"/>
      <w:pgSz w:w="11906" w:h="16838" w:code="9"/>
      <w:pgMar w:top="2268" w:right="1701" w:bottom="1701" w:left="226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E04" w:rsidRDefault="009B1E04" w:rsidP="00470CED">
      <w:pPr>
        <w:spacing w:after="0" w:line="240" w:lineRule="auto"/>
      </w:pPr>
      <w:r>
        <w:separator/>
      </w:r>
    </w:p>
  </w:endnote>
  <w:endnote w:type="continuationSeparator" w:id="1">
    <w:p w:rsidR="009B1E04" w:rsidRDefault="009B1E04" w:rsidP="00470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B6" w:rsidRDefault="00787CB6">
    <w:pPr>
      <w:pStyle w:val="Footer"/>
      <w:jc w:val="center"/>
    </w:pPr>
  </w:p>
  <w:p w:rsidR="00787CB6" w:rsidRDefault="00787C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B6" w:rsidRDefault="00787CB6">
    <w:pPr>
      <w:pStyle w:val="Footer"/>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E04" w:rsidRDefault="009B1E04" w:rsidP="00470CED">
      <w:pPr>
        <w:spacing w:after="0" w:line="240" w:lineRule="auto"/>
      </w:pPr>
      <w:r>
        <w:separator/>
      </w:r>
    </w:p>
  </w:footnote>
  <w:footnote w:type="continuationSeparator" w:id="1">
    <w:p w:rsidR="009B1E04" w:rsidRDefault="009B1E04" w:rsidP="00470C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49C"/>
    <w:multiLevelType w:val="hybridMultilevel"/>
    <w:tmpl w:val="7E9CCAE0"/>
    <w:lvl w:ilvl="0" w:tplc="8B0E351A">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44869F5"/>
    <w:multiLevelType w:val="hybridMultilevel"/>
    <w:tmpl w:val="83A6F1B6"/>
    <w:lvl w:ilvl="0" w:tplc="6F1873D4">
      <w:start w:val="1"/>
      <w:numFmt w:val="upperLetter"/>
      <w:lvlText w:val="%1."/>
      <w:lvlJc w:val="left"/>
      <w:pPr>
        <w:ind w:left="7449" w:hanging="360"/>
      </w:pPr>
      <w:rPr>
        <w:b/>
      </w:rPr>
    </w:lvl>
    <w:lvl w:ilvl="1" w:tplc="04210019" w:tentative="1">
      <w:start w:val="1"/>
      <w:numFmt w:val="lowerLetter"/>
      <w:lvlText w:val="%2."/>
      <w:lvlJc w:val="left"/>
      <w:pPr>
        <w:ind w:left="8038" w:hanging="360"/>
      </w:pPr>
    </w:lvl>
    <w:lvl w:ilvl="2" w:tplc="0421001B" w:tentative="1">
      <w:start w:val="1"/>
      <w:numFmt w:val="lowerRoman"/>
      <w:lvlText w:val="%3."/>
      <w:lvlJc w:val="right"/>
      <w:pPr>
        <w:ind w:left="8758" w:hanging="180"/>
      </w:pPr>
    </w:lvl>
    <w:lvl w:ilvl="3" w:tplc="0421000F" w:tentative="1">
      <w:start w:val="1"/>
      <w:numFmt w:val="decimal"/>
      <w:lvlText w:val="%4."/>
      <w:lvlJc w:val="left"/>
      <w:pPr>
        <w:ind w:left="9478" w:hanging="360"/>
      </w:pPr>
    </w:lvl>
    <w:lvl w:ilvl="4" w:tplc="04210019" w:tentative="1">
      <w:start w:val="1"/>
      <w:numFmt w:val="lowerLetter"/>
      <w:lvlText w:val="%5."/>
      <w:lvlJc w:val="left"/>
      <w:pPr>
        <w:ind w:left="10198" w:hanging="360"/>
      </w:pPr>
    </w:lvl>
    <w:lvl w:ilvl="5" w:tplc="0421001B" w:tentative="1">
      <w:start w:val="1"/>
      <w:numFmt w:val="lowerRoman"/>
      <w:lvlText w:val="%6."/>
      <w:lvlJc w:val="right"/>
      <w:pPr>
        <w:ind w:left="10918" w:hanging="180"/>
      </w:pPr>
    </w:lvl>
    <w:lvl w:ilvl="6" w:tplc="0421000F" w:tentative="1">
      <w:start w:val="1"/>
      <w:numFmt w:val="decimal"/>
      <w:lvlText w:val="%7."/>
      <w:lvlJc w:val="left"/>
      <w:pPr>
        <w:ind w:left="11638" w:hanging="360"/>
      </w:pPr>
    </w:lvl>
    <w:lvl w:ilvl="7" w:tplc="04210019" w:tentative="1">
      <w:start w:val="1"/>
      <w:numFmt w:val="lowerLetter"/>
      <w:lvlText w:val="%8."/>
      <w:lvlJc w:val="left"/>
      <w:pPr>
        <w:ind w:left="12358" w:hanging="360"/>
      </w:pPr>
    </w:lvl>
    <w:lvl w:ilvl="8" w:tplc="0421001B" w:tentative="1">
      <w:start w:val="1"/>
      <w:numFmt w:val="lowerRoman"/>
      <w:lvlText w:val="%9."/>
      <w:lvlJc w:val="right"/>
      <w:pPr>
        <w:ind w:left="13078" w:hanging="180"/>
      </w:pPr>
    </w:lvl>
  </w:abstractNum>
  <w:abstractNum w:abstractNumId="2">
    <w:nsid w:val="0861178E"/>
    <w:multiLevelType w:val="hybridMultilevel"/>
    <w:tmpl w:val="56988AEE"/>
    <w:lvl w:ilvl="0" w:tplc="5756DF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56B62"/>
    <w:multiLevelType w:val="multilevel"/>
    <w:tmpl w:val="BF08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47B17"/>
    <w:multiLevelType w:val="hybridMultilevel"/>
    <w:tmpl w:val="33D015B0"/>
    <w:lvl w:ilvl="0" w:tplc="A34AFAD4">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5">
    <w:nsid w:val="25334337"/>
    <w:multiLevelType w:val="hybridMultilevel"/>
    <w:tmpl w:val="6CB03436"/>
    <w:lvl w:ilvl="0" w:tplc="9058F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7D1D0D"/>
    <w:multiLevelType w:val="hybridMultilevel"/>
    <w:tmpl w:val="8D6AB1F4"/>
    <w:lvl w:ilvl="0" w:tplc="B9102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8166A2"/>
    <w:multiLevelType w:val="multilevel"/>
    <w:tmpl w:val="5A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5C6172"/>
    <w:multiLevelType w:val="hybridMultilevel"/>
    <w:tmpl w:val="DF30B880"/>
    <w:lvl w:ilvl="0" w:tplc="BD668214">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9">
    <w:nsid w:val="46741BE6"/>
    <w:multiLevelType w:val="hybridMultilevel"/>
    <w:tmpl w:val="E2709300"/>
    <w:lvl w:ilvl="0" w:tplc="1E120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BA7044"/>
    <w:multiLevelType w:val="hybridMultilevel"/>
    <w:tmpl w:val="E8F805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74036"/>
    <w:multiLevelType w:val="hybridMultilevel"/>
    <w:tmpl w:val="42DE92D8"/>
    <w:lvl w:ilvl="0" w:tplc="6F1873D4">
      <w:start w:val="1"/>
      <w:numFmt w:val="upperLetter"/>
      <w:lvlText w:val="%1."/>
      <w:lvlJc w:val="left"/>
      <w:pPr>
        <w:ind w:left="502" w:hanging="360"/>
      </w:pPr>
      <w:rPr>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57CF6F5F"/>
    <w:multiLevelType w:val="hybridMultilevel"/>
    <w:tmpl w:val="0770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30C2A"/>
    <w:multiLevelType w:val="hybridMultilevel"/>
    <w:tmpl w:val="0CA686D0"/>
    <w:lvl w:ilvl="0" w:tplc="43AEE4CE">
      <w:start w:val="1"/>
      <w:numFmt w:val="decimal"/>
      <w:lvlText w:val="%1."/>
      <w:lvlJc w:val="left"/>
      <w:pPr>
        <w:ind w:left="45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7A0401"/>
    <w:multiLevelType w:val="hybridMultilevel"/>
    <w:tmpl w:val="97DEB122"/>
    <w:lvl w:ilvl="0" w:tplc="CF9AE318">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num w:numId="1">
    <w:abstractNumId w:val="1"/>
  </w:num>
  <w:num w:numId="2">
    <w:abstractNumId w:val="4"/>
  </w:num>
  <w:num w:numId="3">
    <w:abstractNumId w:val="8"/>
  </w:num>
  <w:num w:numId="4">
    <w:abstractNumId w:val="0"/>
  </w:num>
  <w:num w:numId="5">
    <w:abstractNumId w:val="14"/>
  </w:num>
  <w:num w:numId="6">
    <w:abstractNumId w:val="11"/>
  </w:num>
  <w:num w:numId="7">
    <w:abstractNumId w:val="5"/>
  </w:num>
  <w:num w:numId="8">
    <w:abstractNumId w:val="12"/>
  </w:num>
  <w:num w:numId="9">
    <w:abstractNumId w:val="3"/>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45A6"/>
    <w:rsid w:val="0000417A"/>
    <w:rsid w:val="000123B9"/>
    <w:rsid w:val="00020D62"/>
    <w:rsid w:val="00026D81"/>
    <w:rsid w:val="000473E4"/>
    <w:rsid w:val="000554AB"/>
    <w:rsid w:val="00057FCB"/>
    <w:rsid w:val="00081E9A"/>
    <w:rsid w:val="00094A76"/>
    <w:rsid w:val="000A45A6"/>
    <w:rsid w:val="000A5F25"/>
    <w:rsid w:val="000B00DD"/>
    <w:rsid w:val="000B5870"/>
    <w:rsid w:val="000E364A"/>
    <w:rsid w:val="000E740F"/>
    <w:rsid w:val="000F2BA0"/>
    <w:rsid w:val="000F573F"/>
    <w:rsid w:val="00107F86"/>
    <w:rsid w:val="00110A32"/>
    <w:rsid w:val="00154436"/>
    <w:rsid w:val="00183D41"/>
    <w:rsid w:val="0018775D"/>
    <w:rsid w:val="00195708"/>
    <w:rsid w:val="001A395A"/>
    <w:rsid w:val="001A5EF3"/>
    <w:rsid w:val="001B4F94"/>
    <w:rsid w:val="001B7199"/>
    <w:rsid w:val="001C4D1D"/>
    <w:rsid w:val="001D4E2A"/>
    <w:rsid w:val="001E021E"/>
    <w:rsid w:val="001E1554"/>
    <w:rsid w:val="001F3282"/>
    <w:rsid w:val="001F73B2"/>
    <w:rsid w:val="002001E8"/>
    <w:rsid w:val="002033B2"/>
    <w:rsid w:val="00206E02"/>
    <w:rsid w:val="002121D8"/>
    <w:rsid w:val="002232CB"/>
    <w:rsid w:val="00241B07"/>
    <w:rsid w:val="00263055"/>
    <w:rsid w:val="00282E9C"/>
    <w:rsid w:val="002A7B3A"/>
    <w:rsid w:val="002C4C4C"/>
    <w:rsid w:val="002C65D4"/>
    <w:rsid w:val="002C75C1"/>
    <w:rsid w:val="002D5005"/>
    <w:rsid w:val="002E21CF"/>
    <w:rsid w:val="002F2AB1"/>
    <w:rsid w:val="00323F02"/>
    <w:rsid w:val="003354AD"/>
    <w:rsid w:val="00346300"/>
    <w:rsid w:val="0035350D"/>
    <w:rsid w:val="003611A3"/>
    <w:rsid w:val="00363078"/>
    <w:rsid w:val="00363A9B"/>
    <w:rsid w:val="00365B8E"/>
    <w:rsid w:val="003702CA"/>
    <w:rsid w:val="00374AB5"/>
    <w:rsid w:val="003808A0"/>
    <w:rsid w:val="003A5D6A"/>
    <w:rsid w:val="003A675D"/>
    <w:rsid w:val="003C57C2"/>
    <w:rsid w:val="003D0375"/>
    <w:rsid w:val="003D4F79"/>
    <w:rsid w:val="003D5882"/>
    <w:rsid w:val="00404B1D"/>
    <w:rsid w:val="0040628E"/>
    <w:rsid w:val="00406B70"/>
    <w:rsid w:val="004072B0"/>
    <w:rsid w:val="00436020"/>
    <w:rsid w:val="00463662"/>
    <w:rsid w:val="004701AB"/>
    <w:rsid w:val="00470ABA"/>
    <w:rsid w:val="00470CED"/>
    <w:rsid w:val="004843C3"/>
    <w:rsid w:val="00490563"/>
    <w:rsid w:val="00490955"/>
    <w:rsid w:val="004B0E4F"/>
    <w:rsid w:val="004F7F29"/>
    <w:rsid w:val="00501C1F"/>
    <w:rsid w:val="005107E3"/>
    <w:rsid w:val="005243AA"/>
    <w:rsid w:val="00527E9B"/>
    <w:rsid w:val="0054021F"/>
    <w:rsid w:val="005547AE"/>
    <w:rsid w:val="005C2FA3"/>
    <w:rsid w:val="005D19FC"/>
    <w:rsid w:val="005E359E"/>
    <w:rsid w:val="005E491E"/>
    <w:rsid w:val="005E55F9"/>
    <w:rsid w:val="005F35EB"/>
    <w:rsid w:val="005F6760"/>
    <w:rsid w:val="006169AB"/>
    <w:rsid w:val="00617ADF"/>
    <w:rsid w:val="00631658"/>
    <w:rsid w:val="0063710A"/>
    <w:rsid w:val="006406F3"/>
    <w:rsid w:val="006B568A"/>
    <w:rsid w:val="006D706F"/>
    <w:rsid w:val="0071173A"/>
    <w:rsid w:val="0072025E"/>
    <w:rsid w:val="00742238"/>
    <w:rsid w:val="00754620"/>
    <w:rsid w:val="00756AA5"/>
    <w:rsid w:val="00772459"/>
    <w:rsid w:val="00787CB6"/>
    <w:rsid w:val="0079267C"/>
    <w:rsid w:val="007B0752"/>
    <w:rsid w:val="007B7A85"/>
    <w:rsid w:val="007C1737"/>
    <w:rsid w:val="007D5322"/>
    <w:rsid w:val="007E5386"/>
    <w:rsid w:val="007E7B6A"/>
    <w:rsid w:val="007F1A57"/>
    <w:rsid w:val="0083774D"/>
    <w:rsid w:val="00837BF0"/>
    <w:rsid w:val="00860D72"/>
    <w:rsid w:val="00862C45"/>
    <w:rsid w:val="00891F30"/>
    <w:rsid w:val="008A67BB"/>
    <w:rsid w:val="008C0717"/>
    <w:rsid w:val="008C2536"/>
    <w:rsid w:val="009278DC"/>
    <w:rsid w:val="00935210"/>
    <w:rsid w:val="00941000"/>
    <w:rsid w:val="00946718"/>
    <w:rsid w:val="00960DD5"/>
    <w:rsid w:val="009B1E04"/>
    <w:rsid w:val="009B7637"/>
    <w:rsid w:val="009E163C"/>
    <w:rsid w:val="009F336F"/>
    <w:rsid w:val="00A064A9"/>
    <w:rsid w:val="00A20E42"/>
    <w:rsid w:val="00A23080"/>
    <w:rsid w:val="00A25FDE"/>
    <w:rsid w:val="00A51A77"/>
    <w:rsid w:val="00A53860"/>
    <w:rsid w:val="00A56BE8"/>
    <w:rsid w:val="00A5746A"/>
    <w:rsid w:val="00A76F74"/>
    <w:rsid w:val="00A770DA"/>
    <w:rsid w:val="00A8235D"/>
    <w:rsid w:val="00AA03AA"/>
    <w:rsid w:val="00AA42E2"/>
    <w:rsid w:val="00AB4829"/>
    <w:rsid w:val="00AC733A"/>
    <w:rsid w:val="00B04509"/>
    <w:rsid w:val="00B12DDF"/>
    <w:rsid w:val="00B13969"/>
    <w:rsid w:val="00B4401D"/>
    <w:rsid w:val="00B47E1A"/>
    <w:rsid w:val="00B64968"/>
    <w:rsid w:val="00B65BD6"/>
    <w:rsid w:val="00B90B55"/>
    <w:rsid w:val="00B96918"/>
    <w:rsid w:val="00BA1032"/>
    <w:rsid w:val="00BB5B32"/>
    <w:rsid w:val="00BC130E"/>
    <w:rsid w:val="00BD5A6F"/>
    <w:rsid w:val="00C02903"/>
    <w:rsid w:val="00C209CC"/>
    <w:rsid w:val="00C21FCF"/>
    <w:rsid w:val="00C30309"/>
    <w:rsid w:val="00C52115"/>
    <w:rsid w:val="00C55E60"/>
    <w:rsid w:val="00C5683D"/>
    <w:rsid w:val="00C6032A"/>
    <w:rsid w:val="00CA3C87"/>
    <w:rsid w:val="00CA6CF2"/>
    <w:rsid w:val="00CB0DB4"/>
    <w:rsid w:val="00CF0BD5"/>
    <w:rsid w:val="00CF4522"/>
    <w:rsid w:val="00CF6A99"/>
    <w:rsid w:val="00D36362"/>
    <w:rsid w:val="00D620CA"/>
    <w:rsid w:val="00D67FA9"/>
    <w:rsid w:val="00D7524D"/>
    <w:rsid w:val="00D92177"/>
    <w:rsid w:val="00D948E2"/>
    <w:rsid w:val="00DA1B65"/>
    <w:rsid w:val="00DB0833"/>
    <w:rsid w:val="00DB7DF9"/>
    <w:rsid w:val="00DC2538"/>
    <w:rsid w:val="00DF014B"/>
    <w:rsid w:val="00E054A5"/>
    <w:rsid w:val="00E278C7"/>
    <w:rsid w:val="00E657CC"/>
    <w:rsid w:val="00EA1935"/>
    <w:rsid w:val="00EA46C1"/>
    <w:rsid w:val="00EB61DB"/>
    <w:rsid w:val="00EC10C2"/>
    <w:rsid w:val="00ED0F95"/>
    <w:rsid w:val="00ED2950"/>
    <w:rsid w:val="00ED3487"/>
    <w:rsid w:val="00EE12A1"/>
    <w:rsid w:val="00EF36C5"/>
    <w:rsid w:val="00EF44D8"/>
    <w:rsid w:val="00F03140"/>
    <w:rsid w:val="00F37943"/>
    <w:rsid w:val="00F663B7"/>
    <w:rsid w:val="00F746A9"/>
    <w:rsid w:val="00F80E4B"/>
    <w:rsid w:val="00F93DD2"/>
    <w:rsid w:val="00F94A52"/>
    <w:rsid w:val="00FA7417"/>
    <w:rsid w:val="00FA748F"/>
    <w:rsid w:val="00FB4B81"/>
    <w:rsid w:val="00FC5D82"/>
    <w:rsid w:val="00FD13F2"/>
    <w:rsid w:val="00FD3032"/>
    <w:rsid w:val="00FD4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A6"/>
    <w:pPr>
      <w:contextualSpacing/>
    </w:pPr>
  </w:style>
  <w:style w:type="paragraph" w:styleId="Header">
    <w:name w:val="header"/>
    <w:basedOn w:val="Normal"/>
    <w:link w:val="HeaderChar"/>
    <w:uiPriority w:val="99"/>
    <w:unhideWhenUsed/>
    <w:rsid w:val="00470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CED"/>
  </w:style>
  <w:style w:type="paragraph" w:styleId="Footer">
    <w:name w:val="footer"/>
    <w:basedOn w:val="Normal"/>
    <w:link w:val="FooterChar"/>
    <w:uiPriority w:val="99"/>
    <w:unhideWhenUsed/>
    <w:rsid w:val="00470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CED"/>
  </w:style>
  <w:style w:type="paragraph" w:styleId="NormalWeb">
    <w:name w:val="Normal (Web)"/>
    <w:basedOn w:val="Normal"/>
    <w:uiPriority w:val="99"/>
    <w:unhideWhenUsed/>
    <w:rsid w:val="009B7637"/>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B7637"/>
    <w:rPr>
      <w:color w:val="0000FF" w:themeColor="hyperlink"/>
      <w:u w:val="single"/>
    </w:rPr>
  </w:style>
  <w:style w:type="table" w:styleId="TableGrid">
    <w:name w:val="Table Grid"/>
    <w:basedOn w:val="TableNormal"/>
    <w:uiPriority w:val="59"/>
    <w:rsid w:val="00E27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0F573F"/>
    <w:rPr>
      <w:b/>
      <w:bCs/>
      <w:smallCaps/>
      <w:spacing w:val="5"/>
    </w:rPr>
  </w:style>
  <w:style w:type="character" w:customStyle="1" w:styleId="longtext">
    <w:name w:val="long_text"/>
    <w:basedOn w:val="DefaultParagraphFont"/>
    <w:rsid w:val="009E163C"/>
  </w:style>
</w:styles>
</file>

<file path=word/webSettings.xml><?xml version="1.0" encoding="utf-8"?>
<w:webSettings xmlns:r="http://schemas.openxmlformats.org/officeDocument/2006/relationships" xmlns:w="http://schemas.openxmlformats.org/wordprocessingml/2006/main">
  <w:divs>
    <w:div w:id="5858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aviersbedcollege.org/sim/technology_aroc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an-efl-ournal.com/thesis_Ma_Xiaou.pdf),Retriv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q=%28http%3A%2F%2Fwww.k12reader.com2%20Fwhat-is-reading-comprehension%2F%29&amp;ie=utf-8&amp;oe=utf&amp;aq%20=t&amp;rls%20%20%20%20=org.mozilla:en%20-US:official&amp;client=firefox-a&amp;channel=fflb" TargetMode="External"/><Relationship Id="rId4" Type="http://schemas.openxmlformats.org/officeDocument/2006/relationships/settings" Target="settings.xml"/><Relationship Id="rId9" Type="http://schemas.openxmlformats.org/officeDocument/2006/relationships/hyperlink" Target="http://zimmer.csufresno.edu/~johnca/spch100/Smgroup.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20D9-E0E2-4C92-B3D4-2BEDF911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8</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bahasa</cp:lastModifiedBy>
  <cp:revision>64</cp:revision>
  <cp:lastPrinted>2012-07-03T23:21:00Z</cp:lastPrinted>
  <dcterms:created xsi:type="dcterms:W3CDTF">2012-06-23T10:50:00Z</dcterms:created>
  <dcterms:modified xsi:type="dcterms:W3CDTF">2013-09-24T05:49:00Z</dcterms:modified>
</cp:coreProperties>
</file>