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E16" w:rsidRDefault="00F04DE4" w:rsidP="006E70D5">
      <w:pPr>
        <w:spacing w:after="0"/>
        <w:rPr>
          <w:rFonts w:asciiTheme="minorHAnsi" w:hAnsiTheme="minorHAnsi" w:cstheme="minorHAnsi"/>
          <w:b/>
          <w:sz w:val="28"/>
          <w:szCs w:val="28"/>
          <w:lang w:val="en-US"/>
        </w:rPr>
      </w:pPr>
      <w:r w:rsidRPr="00F80F43">
        <w:rPr>
          <w:rFonts w:asciiTheme="minorHAnsi" w:hAnsiTheme="minorHAnsi" w:cstheme="minorHAnsi"/>
          <w:b/>
          <w:sz w:val="28"/>
          <w:szCs w:val="28"/>
          <w:lang w:val="en-US"/>
        </w:rPr>
        <w:t>A STUDY OF COHESION OF SPOKEN DISCOURSE</w:t>
      </w:r>
      <w:r w:rsidR="00EC4E16">
        <w:rPr>
          <w:rFonts w:asciiTheme="minorHAnsi" w:hAnsiTheme="minorHAnsi" w:cstheme="minorHAnsi"/>
          <w:b/>
          <w:sz w:val="28"/>
          <w:szCs w:val="28"/>
          <w:lang w:val="en-US"/>
        </w:rPr>
        <w:t xml:space="preserve"> </w:t>
      </w:r>
      <w:r w:rsidRPr="00F80F43">
        <w:rPr>
          <w:rFonts w:asciiTheme="minorHAnsi" w:hAnsiTheme="minorHAnsi" w:cstheme="minorHAnsi"/>
          <w:b/>
          <w:sz w:val="28"/>
          <w:szCs w:val="28"/>
          <w:lang w:val="en-US"/>
        </w:rPr>
        <w:t xml:space="preserve">IN DISCUSSION AND </w:t>
      </w:r>
      <w:r w:rsidR="00EC4E16">
        <w:rPr>
          <w:rFonts w:asciiTheme="minorHAnsi" w:hAnsiTheme="minorHAnsi" w:cstheme="minorHAnsi"/>
          <w:b/>
          <w:sz w:val="28"/>
          <w:szCs w:val="28"/>
          <w:lang w:val="en-US"/>
        </w:rPr>
        <w:t>D</w:t>
      </w:r>
      <w:r w:rsidRPr="00F80F43">
        <w:rPr>
          <w:rFonts w:asciiTheme="minorHAnsi" w:hAnsiTheme="minorHAnsi" w:cstheme="minorHAnsi"/>
          <w:b/>
          <w:sz w:val="28"/>
          <w:szCs w:val="28"/>
          <w:lang w:val="en-US"/>
        </w:rPr>
        <w:t xml:space="preserve">EBATE CLASS OF THE FOURTH SEMESTER </w:t>
      </w:r>
      <w:r w:rsidR="006E70D5">
        <w:rPr>
          <w:rFonts w:asciiTheme="minorHAnsi" w:hAnsiTheme="minorHAnsi" w:cstheme="minorHAnsi"/>
          <w:b/>
          <w:sz w:val="28"/>
          <w:szCs w:val="28"/>
          <w:lang w:val="en-US"/>
        </w:rPr>
        <w:t>S</w:t>
      </w:r>
      <w:r w:rsidRPr="00F80F43">
        <w:rPr>
          <w:rFonts w:asciiTheme="minorHAnsi" w:hAnsiTheme="minorHAnsi" w:cstheme="minorHAnsi"/>
          <w:b/>
          <w:sz w:val="28"/>
          <w:szCs w:val="28"/>
          <w:lang w:val="en-US"/>
        </w:rPr>
        <w:t xml:space="preserve">TUDENTS OF THE ENGLISH </w:t>
      </w:r>
      <w:r w:rsidR="00EC4E16">
        <w:rPr>
          <w:rFonts w:asciiTheme="minorHAnsi" w:hAnsiTheme="minorHAnsi" w:cstheme="minorHAnsi"/>
          <w:b/>
          <w:sz w:val="28"/>
          <w:szCs w:val="28"/>
          <w:lang w:val="en-US"/>
        </w:rPr>
        <w:t>D</w:t>
      </w:r>
      <w:r w:rsidRPr="00F80F43">
        <w:rPr>
          <w:rFonts w:asciiTheme="minorHAnsi" w:hAnsiTheme="minorHAnsi" w:cstheme="minorHAnsi"/>
          <w:b/>
          <w:sz w:val="28"/>
          <w:szCs w:val="28"/>
          <w:lang w:val="en-US"/>
        </w:rPr>
        <w:t>EPARTMENT OF MUHAMMADIYAH UNIVERSITY OF PURWOREJO</w:t>
      </w:r>
      <w:r w:rsidR="006E70D5">
        <w:rPr>
          <w:rFonts w:asciiTheme="minorHAnsi" w:hAnsiTheme="minorHAnsi" w:cstheme="minorHAnsi"/>
          <w:b/>
          <w:sz w:val="28"/>
          <w:szCs w:val="28"/>
          <w:lang w:val="en-US"/>
        </w:rPr>
        <w:t xml:space="preserve"> </w:t>
      </w:r>
    </w:p>
    <w:p w:rsidR="00F04DE4" w:rsidRPr="00F80F43" w:rsidRDefault="00F04DE4" w:rsidP="006E70D5">
      <w:pPr>
        <w:spacing w:after="0"/>
        <w:rPr>
          <w:rFonts w:asciiTheme="minorHAnsi" w:hAnsiTheme="minorHAnsi" w:cstheme="minorHAnsi"/>
          <w:b/>
          <w:sz w:val="28"/>
          <w:szCs w:val="28"/>
          <w:lang w:val="en-US"/>
        </w:rPr>
      </w:pPr>
      <w:r w:rsidRPr="00F80F43">
        <w:rPr>
          <w:rFonts w:asciiTheme="minorHAnsi" w:hAnsiTheme="minorHAnsi" w:cstheme="minorHAnsi"/>
          <w:b/>
          <w:sz w:val="28"/>
          <w:szCs w:val="28"/>
          <w:lang w:val="en-US"/>
        </w:rPr>
        <w:t>IN THE ACADEMIC YEAR OF 2012/2013</w:t>
      </w:r>
    </w:p>
    <w:p w:rsidR="00F04DE4" w:rsidRPr="00A17F07" w:rsidRDefault="00F04DE4" w:rsidP="00C310A7">
      <w:pPr>
        <w:spacing w:after="0" w:line="360" w:lineRule="auto"/>
        <w:jc w:val="center"/>
        <w:rPr>
          <w:rFonts w:asciiTheme="minorHAnsi" w:hAnsiTheme="minorHAnsi" w:cstheme="minorHAnsi"/>
          <w:b/>
          <w:lang w:val="en-US"/>
        </w:rPr>
      </w:pPr>
    </w:p>
    <w:p w:rsidR="00F04DE4" w:rsidRPr="00A17F07" w:rsidRDefault="00F04DE4" w:rsidP="00C310A7">
      <w:pPr>
        <w:spacing w:after="0" w:line="360" w:lineRule="auto"/>
        <w:jc w:val="center"/>
        <w:rPr>
          <w:rFonts w:asciiTheme="minorHAnsi" w:hAnsiTheme="minorHAnsi" w:cstheme="minorHAnsi"/>
          <w:lang w:val="en-US"/>
        </w:rPr>
      </w:pPr>
    </w:p>
    <w:p w:rsidR="00F04DE4" w:rsidRPr="00A17F07" w:rsidRDefault="00F04DE4" w:rsidP="00A17F07">
      <w:pPr>
        <w:spacing w:after="0" w:line="240" w:lineRule="auto"/>
        <w:jc w:val="center"/>
        <w:rPr>
          <w:rFonts w:asciiTheme="minorHAnsi" w:hAnsiTheme="minorHAnsi" w:cstheme="minorHAnsi"/>
          <w:lang w:val="en-US"/>
        </w:rPr>
      </w:pPr>
      <w:r w:rsidRPr="00A17F07">
        <w:rPr>
          <w:rFonts w:asciiTheme="minorHAnsi" w:hAnsiTheme="minorHAnsi" w:cstheme="minorHAnsi"/>
          <w:lang w:val="en-US"/>
        </w:rPr>
        <w:t>By:</w:t>
      </w:r>
    </w:p>
    <w:p w:rsidR="00F04DE4" w:rsidRPr="00A17F07" w:rsidRDefault="00F04DE4" w:rsidP="00A17F07">
      <w:pPr>
        <w:spacing w:after="0" w:line="240" w:lineRule="auto"/>
        <w:jc w:val="center"/>
        <w:rPr>
          <w:rFonts w:asciiTheme="minorHAnsi" w:hAnsiTheme="minorHAnsi" w:cstheme="minorHAnsi"/>
          <w:lang w:val="en-US"/>
        </w:rPr>
      </w:pPr>
      <w:r w:rsidRPr="00A17F07">
        <w:rPr>
          <w:rFonts w:asciiTheme="minorHAnsi" w:hAnsiTheme="minorHAnsi" w:cstheme="minorHAnsi"/>
          <w:lang w:val="en-US"/>
        </w:rPr>
        <w:t>Sri Margiyati</w:t>
      </w:r>
    </w:p>
    <w:p w:rsidR="00A17F07" w:rsidRPr="00A17F07" w:rsidRDefault="00A17F07" w:rsidP="00A17F07">
      <w:pPr>
        <w:spacing w:after="0" w:line="240" w:lineRule="auto"/>
        <w:jc w:val="center"/>
        <w:rPr>
          <w:rFonts w:asciiTheme="minorHAnsi" w:hAnsiTheme="minorHAnsi" w:cstheme="minorHAnsi"/>
          <w:lang w:val="en-US"/>
        </w:rPr>
      </w:pPr>
    </w:p>
    <w:p w:rsidR="006E70D5" w:rsidRDefault="00A17F07" w:rsidP="00A17F07">
      <w:pPr>
        <w:spacing w:after="0" w:line="240" w:lineRule="auto"/>
        <w:jc w:val="center"/>
        <w:rPr>
          <w:rFonts w:asciiTheme="minorHAnsi" w:hAnsiTheme="minorHAnsi" w:cstheme="minorHAnsi"/>
          <w:lang w:val="en-US"/>
        </w:rPr>
      </w:pPr>
      <w:r w:rsidRPr="00A17F07">
        <w:rPr>
          <w:rFonts w:asciiTheme="minorHAnsi" w:hAnsiTheme="minorHAnsi" w:cstheme="minorHAnsi"/>
          <w:lang w:val="en-US"/>
        </w:rPr>
        <w:t xml:space="preserve">english department, teacher training and education sciences faculty, </w:t>
      </w:r>
    </w:p>
    <w:p w:rsidR="00F04DE4" w:rsidRPr="00A17F07" w:rsidRDefault="00A17F07" w:rsidP="00A17F07">
      <w:pPr>
        <w:spacing w:after="0" w:line="240" w:lineRule="auto"/>
        <w:jc w:val="center"/>
        <w:rPr>
          <w:rFonts w:asciiTheme="minorHAnsi" w:hAnsiTheme="minorHAnsi" w:cstheme="minorHAnsi"/>
          <w:lang w:val="en-US"/>
        </w:rPr>
      </w:pPr>
      <w:r w:rsidRPr="00A17F07">
        <w:rPr>
          <w:rFonts w:asciiTheme="minorHAnsi" w:hAnsiTheme="minorHAnsi" w:cstheme="minorHAnsi"/>
          <w:lang w:val="en-US"/>
        </w:rPr>
        <w:t xml:space="preserve">muhammadiyah university of purworejo. </w:t>
      </w:r>
    </w:p>
    <w:p w:rsidR="00F04DE4" w:rsidRPr="00A17F07" w:rsidRDefault="003D7FC8" w:rsidP="00A17F07">
      <w:pPr>
        <w:spacing w:after="0" w:line="240" w:lineRule="auto"/>
        <w:jc w:val="center"/>
        <w:rPr>
          <w:rFonts w:asciiTheme="minorHAnsi" w:hAnsiTheme="minorHAnsi" w:cstheme="minorHAnsi"/>
          <w:lang w:val="en-US"/>
        </w:rPr>
      </w:pPr>
      <w:hyperlink r:id="rId7" w:history="1">
        <w:r w:rsidR="00F04DE4" w:rsidRPr="00A17F07">
          <w:rPr>
            <w:rStyle w:val="Hyperlink"/>
            <w:rFonts w:asciiTheme="minorHAnsi" w:hAnsiTheme="minorHAnsi" w:cstheme="minorHAnsi"/>
            <w:color w:val="auto"/>
            <w:lang w:val="en-US"/>
          </w:rPr>
          <w:t>Dinda.smargiyati@gmail.com</w:t>
        </w:r>
      </w:hyperlink>
    </w:p>
    <w:p w:rsidR="00A17F07" w:rsidRPr="00A17F07" w:rsidRDefault="00A17F07" w:rsidP="00A17F07">
      <w:pPr>
        <w:spacing w:after="0" w:line="240" w:lineRule="auto"/>
        <w:jc w:val="center"/>
        <w:rPr>
          <w:rFonts w:asciiTheme="minorHAnsi" w:hAnsiTheme="minorHAnsi" w:cstheme="minorHAnsi"/>
          <w:lang w:val="en-US"/>
        </w:rPr>
      </w:pPr>
    </w:p>
    <w:p w:rsidR="00F04DE4" w:rsidRPr="00A17F07" w:rsidRDefault="00F04DE4" w:rsidP="00C310A7">
      <w:pPr>
        <w:spacing w:after="0" w:line="360" w:lineRule="auto"/>
        <w:jc w:val="center"/>
        <w:rPr>
          <w:rFonts w:asciiTheme="minorHAnsi" w:hAnsiTheme="minorHAnsi" w:cstheme="minorHAnsi"/>
          <w:lang w:val="en-US"/>
        </w:rPr>
      </w:pPr>
    </w:p>
    <w:p w:rsidR="00F04DE4" w:rsidRPr="00A17F07" w:rsidRDefault="00F04DE4" w:rsidP="00A17F07">
      <w:pPr>
        <w:spacing w:after="0" w:line="360" w:lineRule="auto"/>
        <w:jc w:val="center"/>
        <w:rPr>
          <w:rFonts w:asciiTheme="minorHAnsi" w:hAnsiTheme="minorHAnsi" w:cstheme="minorHAnsi"/>
          <w:b/>
          <w:lang w:val="en-US"/>
        </w:rPr>
      </w:pPr>
      <w:r w:rsidRPr="00A17F07">
        <w:rPr>
          <w:rFonts w:asciiTheme="minorHAnsi" w:hAnsiTheme="minorHAnsi" w:cstheme="minorHAnsi"/>
          <w:b/>
          <w:lang w:val="en-US"/>
        </w:rPr>
        <w:t>Abstract</w:t>
      </w:r>
    </w:p>
    <w:p w:rsidR="0033758C" w:rsidRPr="00A17F07" w:rsidRDefault="00D47684" w:rsidP="00A17F07">
      <w:pPr>
        <w:pStyle w:val="ListParagraph"/>
        <w:spacing w:after="0" w:line="240" w:lineRule="auto"/>
        <w:ind w:left="0" w:firstLine="720"/>
        <w:jc w:val="both"/>
        <w:rPr>
          <w:rFonts w:asciiTheme="minorHAnsi" w:hAnsiTheme="minorHAnsi" w:cstheme="minorHAnsi"/>
        </w:rPr>
      </w:pPr>
      <w:r w:rsidRPr="00A17F07">
        <w:rPr>
          <w:rFonts w:asciiTheme="minorHAnsi" w:hAnsiTheme="minorHAnsi" w:cstheme="minorHAnsi"/>
          <w:lang w:val="en-US"/>
        </w:rPr>
        <w:t xml:space="preserve">Cohesion is a part of discourse which links ideas linguistically across sentence or utterance. This research is descriptive qualitative research which investigates the cohesion of spoken discourse of the fourth semester students in discussion and debate class. The objectives of this research are to find out the kinds of cohesion of spoken discourse used by the fourth semester students and whether the fourth semester students’ spoken discourse is good or not. The researcher uses observation </w:t>
      </w:r>
      <w:r w:rsidR="0033758C" w:rsidRPr="00A17F07">
        <w:rPr>
          <w:rFonts w:asciiTheme="minorHAnsi" w:hAnsiTheme="minorHAnsi" w:cstheme="minorHAnsi"/>
          <w:lang w:val="en-US"/>
        </w:rPr>
        <w:t xml:space="preserve">technique in collecting the data by observing and recording the fourth semester students’ talks and activities in discussion and debate class. The result shows that </w:t>
      </w:r>
      <w:r w:rsidR="0033758C" w:rsidRPr="00A17F07">
        <w:rPr>
          <w:rFonts w:asciiTheme="minorHAnsi" w:hAnsiTheme="minorHAnsi" w:cstheme="minorHAnsi"/>
        </w:rPr>
        <w:t>there are two kinds of cohesion found in spoken discourse of the fourth semester students in discussion and debate class. There are grammatical cohesion (</w:t>
      </w:r>
      <w:r w:rsidR="0033758C" w:rsidRPr="00A17F07">
        <w:rPr>
          <w:rFonts w:asciiTheme="minorHAnsi" w:hAnsiTheme="minorHAnsi" w:cstheme="minorHAnsi"/>
          <w:lang w:val="en-GB"/>
        </w:rPr>
        <w:t>73.64%)</w:t>
      </w:r>
      <w:r w:rsidR="0033758C" w:rsidRPr="00A17F07">
        <w:rPr>
          <w:rFonts w:asciiTheme="minorHAnsi" w:hAnsiTheme="minorHAnsi" w:cstheme="minorHAnsi"/>
        </w:rPr>
        <w:t xml:space="preserve"> and lexical cohesion (</w:t>
      </w:r>
      <w:r w:rsidR="0033758C" w:rsidRPr="00A17F07">
        <w:rPr>
          <w:rFonts w:asciiTheme="minorHAnsi" w:hAnsiTheme="minorHAnsi" w:cstheme="minorHAnsi"/>
          <w:lang w:val="en-GB"/>
        </w:rPr>
        <w:t xml:space="preserve">26.36%). </w:t>
      </w:r>
      <w:r w:rsidR="0033758C" w:rsidRPr="00A17F07">
        <w:rPr>
          <w:rFonts w:asciiTheme="minorHAnsi" w:hAnsiTheme="minorHAnsi" w:cstheme="minorHAnsi"/>
        </w:rPr>
        <w:t>Besides, the cohesion of spoken discourse of the fourth semester students in discussion and debate class is good because it contains of grammatical cohesion and lexical cohesion. Hence, the spoken discourse of the fourth semester students can be understood by the listeners easily.</w:t>
      </w:r>
    </w:p>
    <w:p w:rsidR="00D47684" w:rsidRPr="00A17F07" w:rsidRDefault="00D47684" w:rsidP="00C310A7">
      <w:pPr>
        <w:spacing w:after="0" w:line="360" w:lineRule="auto"/>
        <w:jc w:val="both"/>
        <w:rPr>
          <w:rFonts w:asciiTheme="minorHAnsi" w:hAnsiTheme="minorHAnsi" w:cstheme="minorHAnsi"/>
          <w:lang w:val="en-US"/>
        </w:rPr>
      </w:pPr>
    </w:p>
    <w:p w:rsidR="0033758C" w:rsidRPr="00A17F07" w:rsidRDefault="0033758C" w:rsidP="00C310A7">
      <w:pPr>
        <w:pStyle w:val="ListParagraph"/>
        <w:spacing w:line="360" w:lineRule="auto"/>
        <w:ind w:left="0"/>
        <w:jc w:val="both"/>
        <w:rPr>
          <w:rFonts w:asciiTheme="minorHAnsi" w:hAnsiTheme="minorHAnsi" w:cstheme="minorHAnsi"/>
          <w:i/>
          <w:lang w:val="en-US"/>
        </w:rPr>
      </w:pPr>
      <w:r w:rsidRPr="00A17F07">
        <w:rPr>
          <w:rFonts w:asciiTheme="minorHAnsi" w:hAnsiTheme="minorHAnsi" w:cstheme="minorHAnsi"/>
          <w:i/>
          <w:lang w:val="en-US"/>
        </w:rPr>
        <w:t>(</w:t>
      </w:r>
      <w:r w:rsidRPr="00A17F07">
        <w:rPr>
          <w:rFonts w:asciiTheme="minorHAnsi" w:hAnsiTheme="minorHAnsi" w:cstheme="minorHAnsi"/>
          <w:i/>
        </w:rPr>
        <w:t>Key words: discourse, cohesion, grammatical cohesion, and lexical cohesion</w:t>
      </w:r>
      <w:r w:rsidRPr="00A17F07">
        <w:rPr>
          <w:rFonts w:asciiTheme="minorHAnsi" w:hAnsiTheme="minorHAnsi" w:cstheme="minorHAnsi"/>
          <w:i/>
          <w:lang w:val="en-US"/>
        </w:rPr>
        <w:t>)</w:t>
      </w:r>
    </w:p>
    <w:p w:rsidR="00A17F07" w:rsidRPr="00A17F07" w:rsidRDefault="00A17F07" w:rsidP="00C310A7">
      <w:pPr>
        <w:pStyle w:val="ListParagraph"/>
        <w:spacing w:line="360" w:lineRule="auto"/>
        <w:ind w:left="0"/>
        <w:jc w:val="both"/>
        <w:rPr>
          <w:rFonts w:asciiTheme="minorHAnsi" w:hAnsiTheme="minorHAnsi" w:cstheme="minorHAnsi"/>
          <w:i/>
          <w:lang w:val="en-US"/>
        </w:rPr>
      </w:pPr>
    </w:p>
    <w:p w:rsidR="00F04DE4" w:rsidRPr="003578EE" w:rsidRDefault="00F04DE4" w:rsidP="00A17F07">
      <w:pPr>
        <w:pStyle w:val="ListParagraph"/>
        <w:numPr>
          <w:ilvl w:val="0"/>
          <w:numId w:val="2"/>
        </w:numPr>
        <w:spacing w:after="0" w:line="360" w:lineRule="auto"/>
        <w:ind w:left="360"/>
        <w:jc w:val="both"/>
        <w:rPr>
          <w:rFonts w:asciiTheme="minorHAnsi" w:hAnsiTheme="minorHAnsi" w:cstheme="minorHAnsi"/>
          <w:b/>
          <w:sz w:val="24"/>
          <w:szCs w:val="24"/>
          <w:lang w:val="en-US"/>
        </w:rPr>
      </w:pPr>
      <w:r w:rsidRPr="003578EE">
        <w:rPr>
          <w:rFonts w:asciiTheme="minorHAnsi" w:hAnsiTheme="minorHAnsi" w:cstheme="minorHAnsi"/>
          <w:b/>
          <w:sz w:val="24"/>
          <w:szCs w:val="24"/>
          <w:lang w:val="en-US"/>
        </w:rPr>
        <w:t>Introduction</w:t>
      </w:r>
    </w:p>
    <w:p w:rsidR="0033758C" w:rsidRPr="003578EE" w:rsidRDefault="00E56C13" w:rsidP="00A17F07">
      <w:pPr>
        <w:pStyle w:val="ListParagraph"/>
        <w:spacing w:after="0" w:line="360" w:lineRule="auto"/>
        <w:ind w:left="360" w:firstLine="360"/>
        <w:jc w:val="both"/>
        <w:rPr>
          <w:rFonts w:asciiTheme="minorHAnsi" w:hAnsiTheme="minorHAnsi" w:cstheme="minorHAnsi"/>
          <w:sz w:val="24"/>
          <w:szCs w:val="24"/>
          <w:lang w:val="en-US"/>
        </w:rPr>
      </w:pPr>
      <w:r w:rsidRPr="003578EE">
        <w:rPr>
          <w:rFonts w:asciiTheme="minorHAnsi" w:hAnsiTheme="minorHAnsi" w:cstheme="minorHAnsi"/>
          <w:sz w:val="24"/>
          <w:szCs w:val="24"/>
        </w:rPr>
        <w:t>Language is a special character of human beings because only human beings speak language.</w:t>
      </w:r>
      <w:r w:rsidRPr="003578EE">
        <w:rPr>
          <w:rFonts w:asciiTheme="minorHAnsi" w:hAnsiTheme="minorHAnsi" w:cstheme="minorHAnsi"/>
          <w:sz w:val="24"/>
          <w:szCs w:val="24"/>
          <w:lang w:val="en-US"/>
        </w:rPr>
        <w:t xml:space="preserve"> T</w:t>
      </w:r>
      <w:r w:rsidRPr="003578EE">
        <w:rPr>
          <w:rFonts w:asciiTheme="minorHAnsi" w:hAnsiTheme="minorHAnsi" w:cstheme="minorHAnsi"/>
          <w:sz w:val="24"/>
          <w:szCs w:val="24"/>
        </w:rPr>
        <w:t>he essential role of language in human beings’ life is for communication.</w:t>
      </w:r>
      <w:r w:rsidRPr="003578EE">
        <w:rPr>
          <w:rFonts w:asciiTheme="minorHAnsi" w:hAnsiTheme="minorHAnsi" w:cstheme="minorHAnsi"/>
          <w:sz w:val="24"/>
          <w:szCs w:val="24"/>
          <w:lang w:val="en-US"/>
        </w:rPr>
        <w:t xml:space="preserve"> </w:t>
      </w:r>
      <w:r w:rsidR="00841EFB" w:rsidRPr="003578EE">
        <w:rPr>
          <w:rFonts w:asciiTheme="minorHAnsi" w:hAnsiTheme="minorHAnsi" w:cstheme="minorHAnsi"/>
          <w:sz w:val="24"/>
          <w:szCs w:val="24"/>
        </w:rPr>
        <w:t>There are many languages in the world. English is one of the languages in the world, and it is used as an international language. In Indonesia, English is a foreign language which is taught in the school.</w:t>
      </w:r>
      <w:r w:rsidR="00841EFB" w:rsidRPr="003578EE">
        <w:rPr>
          <w:rFonts w:asciiTheme="minorHAnsi" w:hAnsiTheme="minorHAnsi" w:cstheme="minorHAnsi"/>
          <w:sz w:val="24"/>
          <w:szCs w:val="24"/>
          <w:lang w:val="en-US"/>
        </w:rPr>
        <w:t xml:space="preserve"> </w:t>
      </w:r>
      <w:r w:rsidR="00841EFB" w:rsidRPr="003578EE">
        <w:rPr>
          <w:rFonts w:asciiTheme="minorHAnsi" w:hAnsiTheme="minorHAnsi" w:cstheme="minorHAnsi"/>
          <w:sz w:val="24"/>
          <w:szCs w:val="24"/>
        </w:rPr>
        <w:t xml:space="preserve">The goal of the language teaching is to enable the students to communicate in target language correctly. So, the language </w:t>
      </w:r>
      <w:r w:rsidR="00841EFB" w:rsidRPr="003578EE">
        <w:rPr>
          <w:rFonts w:asciiTheme="minorHAnsi" w:hAnsiTheme="minorHAnsi" w:cstheme="minorHAnsi"/>
          <w:sz w:val="24"/>
          <w:szCs w:val="24"/>
          <w:lang w:val="en-US"/>
        </w:rPr>
        <w:t>learner</w:t>
      </w:r>
      <w:r w:rsidR="00841EFB" w:rsidRPr="003578EE">
        <w:rPr>
          <w:rFonts w:asciiTheme="minorHAnsi" w:hAnsiTheme="minorHAnsi" w:cstheme="minorHAnsi"/>
          <w:sz w:val="24"/>
          <w:szCs w:val="24"/>
        </w:rPr>
        <w:t>s have to master</w:t>
      </w:r>
      <w:r w:rsidR="00841EFB" w:rsidRPr="003578EE">
        <w:rPr>
          <w:rFonts w:asciiTheme="minorHAnsi" w:hAnsiTheme="minorHAnsi" w:cstheme="minorHAnsi"/>
          <w:sz w:val="24"/>
          <w:szCs w:val="24"/>
          <w:lang w:val="en-US"/>
        </w:rPr>
        <w:t xml:space="preserve"> communicative competence.</w:t>
      </w:r>
    </w:p>
    <w:p w:rsidR="00841EFB" w:rsidRPr="003578EE" w:rsidRDefault="00841EFB" w:rsidP="00C310A7">
      <w:pPr>
        <w:pStyle w:val="ListParagraph"/>
        <w:spacing w:after="0" w:line="360" w:lineRule="auto"/>
        <w:ind w:left="360"/>
        <w:jc w:val="both"/>
        <w:rPr>
          <w:rFonts w:asciiTheme="minorHAnsi" w:hAnsiTheme="minorHAnsi" w:cstheme="minorHAnsi"/>
          <w:sz w:val="24"/>
          <w:szCs w:val="24"/>
          <w:lang w:val="en-US"/>
        </w:rPr>
      </w:pPr>
      <w:r w:rsidRPr="003578EE">
        <w:rPr>
          <w:rFonts w:asciiTheme="minorHAnsi" w:hAnsiTheme="minorHAnsi" w:cstheme="minorHAnsi"/>
          <w:sz w:val="24"/>
          <w:szCs w:val="24"/>
          <w:lang w:val="en-US"/>
        </w:rPr>
        <w:lastRenderedPageBreak/>
        <w:tab/>
      </w:r>
      <w:r w:rsidRPr="003578EE">
        <w:rPr>
          <w:rFonts w:asciiTheme="minorHAnsi" w:hAnsiTheme="minorHAnsi" w:cstheme="minorHAnsi"/>
          <w:sz w:val="24"/>
          <w:szCs w:val="24"/>
        </w:rPr>
        <w:t>Communicative competence can be defined as the ability of language user in mastering grammatical knowledge as well as social knowledge about how and when to use utterances appropriately. Communicative competence has four components; they are grammatical competence, sociolinguistic competence, discourse competence, and strategic competence.</w:t>
      </w:r>
    </w:p>
    <w:p w:rsidR="00841EFB" w:rsidRPr="003578EE" w:rsidRDefault="00841EFB" w:rsidP="00C310A7">
      <w:pPr>
        <w:pStyle w:val="ListParagraph"/>
        <w:spacing w:line="360" w:lineRule="auto"/>
        <w:ind w:left="360"/>
        <w:jc w:val="both"/>
        <w:rPr>
          <w:rFonts w:asciiTheme="minorHAnsi" w:hAnsiTheme="minorHAnsi" w:cstheme="minorHAnsi"/>
          <w:sz w:val="24"/>
          <w:szCs w:val="24"/>
          <w:lang w:val="en-US"/>
        </w:rPr>
      </w:pPr>
      <w:r w:rsidRPr="003578EE">
        <w:rPr>
          <w:rFonts w:asciiTheme="minorHAnsi" w:hAnsiTheme="minorHAnsi" w:cstheme="minorHAnsi"/>
          <w:sz w:val="24"/>
          <w:szCs w:val="24"/>
          <w:lang w:val="en-US"/>
        </w:rPr>
        <w:tab/>
      </w:r>
      <w:r w:rsidRPr="003578EE">
        <w:rPr>
          <w:rFonts w:asciiTheme="minorHAnsi" w:hAnsiTheme="minorHAnsi" w:cstheme="minorHAnsi"/>
          <w:sz w:val="24"/>
          <w:szCs w:val="24"/>
        </w:rPr>
        <w:t>Discourse competence usually has less priority in teaching English, whereas discourse competence is important thing in teaching language.</w:t>
      </w:r>
      <w:r w:rsidRPr="003578EE">
        <w:rPr>
          <w:rFonts w:asciiTheme="minorHAnsi" w:hAnsiTheme="minorHAnsi" w:cstheme="minorHAnsi"/>
          <w:sz w:val="24"/>
          <w:szCs w:val="24"/>
          <w:lang w:val="en-US"/>
        </w:rPr>
        <w:t xml:space="preserve"> </w:t>
      </w:r>
      <w:r w:rsidRPr="003578EE">
        <w:rPr>
          <w:rFonts w:asciiTheme="minorHAnsi" w:hAnsiTheme="minorHAnsi" w:cstheme="minorHAnsi"/>
          <w:sz w:val="24"/>
          <w:szCs w:val="24"/>
        </w:rPr>
        <w:t>Discourse competence enables the language user in understanding and producing spoken or written text, also in conveying information appropriately and coherently.</w:t>
      </w:r>
    </w:p>
    <w:p w:rsidR="00841EFB" w:rsidRPr="003578EE" w:rsidRDefault="00841EFB" w:rsidP="00C310A7">
      <w:pPr>
        <w:pStyle w:val="ListParagraph"/>
        <w:spacing w:line="360" w:lineRule="auto"/>
        <w:ind w:left="360"/>
        <w:jc w:val="both"/>
        <w:rPr>
          <w:rFonts w:asciiTheme="minorHAnsi" w:hAnsiTheme="minorHAnsi" w:cstheme="minorHAnsi"/>
          <w:sz w:val="24"/>
          <w:szCs w:val="24"/>
          <w:lang w:val="en-US"/>
        </w:rPr>
      </w:pPr>
      <w:r w:rsidRPr="003578EE">
        <w:rPr>
          <w:rFonts w:asciiTheme="minorHAnsi" w:hAnsiTheme="minorHAnsi" w:cstheme="minorHAnsi"/>
          <w:sz w:val="24"/>
          <w:szCs w:val="24"/>
          <w:lang w:val="en-US"/>
        </w:rPr>
        <w:tab/>
      </w:r>
      <w:r w:rsidRPr="003578EE">
        <w:rPr>
          <w:rFonts w:asciiTheme="minorHAnsi" w:hAnsiTheme="minorHAnsi" w:cstheme="minorHAnsi"/>
          <w:sz w:val="24"/>
          <w:szCs w:val="24"/>
        </w:rPr>
        <w:t>The students should master the concept of cohesion and coherence so that they can produce a good discourse.</w:t>
      </w:r>
      <w:r w:rsidRPr="003578EE">
        <w:rPr>
          <w:rFonts w:asciiTheme="minorHAnsi" w:hAnsiTheme="minorHAnsi" w:cstheme="minorHAnsi"/>
          <w:sz w:val="24"/>
          <w:szCs w:val="24"/>
          <w:lang w:val="en-US"/>
        </w:rPr>
        <w:t xml:space="preserve"> </w:t>
      </w:r>
      <w:r w:rsidR="0074240E" w:rsidRPr="003578EE">
        <w:rPr>
          <w:rFonts w:asciiTheme="minorHAnsi" w:hAnsiTheme="minorHAnsi" w:cstheme="minorHAnsi"/>
          <w:sz w:val="24"/>
          <w:szCs w:val="24"/>
        </w:rPr>
        <w:t>Cohesion is a tie to explicitly link together all the propositions in a text (</w:t>
      </w:r>
      <w:r w:rsidR="0074240E" w:rsidRPr="003578EE">
        <w:rPr>
          <w:rFonts w:asciiTheme="minorHAnsi" w:eastAsia="MEhrhardt" w:hAnsiTheme="minorHAnsi" w:cstheme="minorHAnsi"/>
          <w:sz w:val="24"/>
          <w:szCs w:val="24"/>
        </w:rPr>
        <w:t>Celce-Murcia and Olshtain, 2000: 7). Moreover, Halliday and Hasan (1976: 8) explain that cohesion is a semantic relation between an element in the text and some other element that is crucial to the interpretation of it.</w:t>
      </w:r>
      <w:r w:rsidRPr="003578EE">
        <w:rPr>
          <w:rFonts w:asciiTheme="minorHAnsi" w:hAnsiTheme="minorHAnsi" w:cstheme="minorHAnsi"/>
          <w:sz w:val="24"/>
          <w:szCs w:val="24"/>
        </w:rPr>
        <w:t xml:space="preserve"> Cohesive discourse enables the reader or listener to interpret and understand the discourse itself.</w:t>
      </w:r>
      <w:r w:rsidRPr="003578EE">
        <w:rPr>
          <w:rFonts w:asciiTheme="minorHAnsi" w:hAnsiTheme="minorHAnsi" w:cstheme="minorHAnsi"/>
          <w:sz w:val="24"/>
          <w:szCs w:val="24"/>
          <w:lang w:val="en-US"/>
        </w:rPr>
        <w:t xml:space="preserve"> </w:t>
      </w:r>
      <w:r w:rsidRPr="003578EE">
        <w:rPr>
          <w:rFonts w:asciiTheme="minorHAnsi" w:eastAsia="Times New Roman" w:hAnsiTheme="minorHAnsi" w:cstheme="minorHAnsi"/>
          <w:sz w:val="24"/>
          <w:szCs w:val="24"/>
          <w:lang w:eastAsia="id-ID"/>
        </w:rPr>
        <w:t xml:space="preserve">Based on the explanation mentioned in advance, the researcher is interested in </w:t>
      </w:r>
      <w:r w:rsidRPr="003578EE">
        <w:rPr>
          <w:rFonts w:asciiTheme="minorHAnsi" w:eastAsia="Times New Roman" w:hAnsiTheme="minorHAnsi" w:cstheme="minorHAnsi"/>
          <w:sz w:val="24"/>
          <w:szCs w:val="24"/>
          <w:lang w:val="en-US" w:eastAsia="id-ID"/>
        </w:rPr>
        <w:t>studying cohesion of spoken discourse used by the fourth semester students in discussion and debate class.</w:t>
      </w:r>
    </w:p>
    <w:p w:rsidR="00841EFB" w:rsidRPr="003578EE" w:rsidRDefault="00841EFB" w:rsidP="00C310A7">
      <w:pPr>
        <w:pStyle w:val="ListParagraph"/>
        <w:spacing w:after="0" w:line="360" w:lineRule="auto"/>
        <w:ind w:left="360"/>
        <w:jc w:val="both"/>
        <w:rPr>
          <w:rFonts w:asciiTheme="minorHAnsi" w:hAnsiTheme="minorHAnsi" w:cstheme="minorHAnsi"/>
          <w:sz w:val="24"/>
          <w:szCs w:val="24"/>
          <w:lang w:val="en-US"/>
        </w:rPr>
      </w:pPr>
    </w:p>
    <w:p w:rsidR="00F04DE4" w:rsidRPr="003578EE" w:rsidRDefault="00F04DE4" w:rsidP="00C310A7">
      <w:pPr>
        <w:pStyle w:val="ListParagraph"/>
        <w:numPr>
          <w:ilvl w:val="0"/>
          <w:numId w:val="2"/>
        </w:numPr>
        <w:spacing w:after="0" w:line="360" w:lineRule="auto"/>
        <w:ind w:left="360"/>
        <w:jc w:val="both"/>
        <w:rPr>
          <w:rFonts w:asciiTheme="minorHAnsi" w:hAnsiTheme="minorHAnsi" w:cstheme="minorHAnsi"/>
          <w:b/>
          <w:sz w:val="24"/>
          <w:szCs w:val="24"/>
          <w:lang w:val="en-US"/>
        </w:rPr>
      </w:pPr>
      <w:r w:rsidRPr="003578EE">
        <w:rPr>
          <w:rFonts w:asciiTheme="minorHAnsi" w:hAnsiTheme="minorHAnsi" w:cstheme="minorHAnsi"/>
          <w:b/>
          <w:sz w:val="24"/>
          <w:szCs w:val="24"/>
          <w:lang w:val="en-US"/>
        </w:rPr>
        <w:t>Research Method</w:t>
      </w:r>
    </w:p>
    <w:p w:rsidR="00841EFB" w:rsidRPr="003578EE" w:rsidRDefault="002162E8" w:rsidP="00C310A7">
      <w:pPr>
        <w:pStyle w:val="ListParagraph"/>
        <w:spacing w:after="0" w:line="360" w:lineRule="auto"/>
        <w:ind w:left="360" w:firstLine="360"/>
        <w:jc w:val="both"/>
        <w:rPr>
          <w:rFonts w:asciiTheme="minorHAnsi" w:hAnsiTheme="minorHAnsi" w:cstheme="minorHAnsi"/>
          <w:sz w:val="24"/>
          <w:szCs w:val="24"/>
          <w:lang w:val="en-US"/>
        </w:rPr>
      </w:pPr>
      <w:r w:rsidRPr="003578EE">
        <w:rPr>
          <w:rFonts w:asciiTheme="minorHAnsi" w:hAnsiTheme="minorHAnsi" w:cstheme="minorHAnsi"/>
          <w:sz w:val="24"/>
          <w:szCs w:val="24"/>
          <w:lang w:val="en-US"/>
        </w:rPr>
        <w:t>This research is descriptive-qualitative research in</w:t>
      </w:r>
      <w:r w:rsidRPr="003578EE">
        <w:rPr>
          <w:rFonts w:asciiTheme="minorHAnsi" w:hAnsiTheme="minorHAnsi" w:cstheme="minorHAnsi"/>
          <w:sz w:val="24"/>
          <w:szCs w:val="24"/>
        </w:rPr>
        <w:t xml:space="preserve"> which</w:t>
      </w:r>
      <w:r w:rsidRPr="003578EE">
        <w:rPr>
          <w:rFonts w:asciiTheme="minorHAnsi" w:hAnsiTheme="minorHAnsi" w:cstheme="minorHAnsi"/>
          <w:sz w:val="24"/>
          <w:szCs w:val="24"/>
          <w:lang w:val="en-US"/>
        </w:rPr>
        <w:t xml:space="preserve"> it</w:t>
      </w:r>
      <w:r w:rsidRPr="003578EE">
        <w:rPr>
          <w:rFonts w:asciiTheme="minorHAnsi" w:hAnsiTheme="minorHAnsi" w:cstheme="minorHAnsi"/>
          <w:sz w:val="24"/>
          <w:szCs w:val="24"/>
        </w:rPr>
        <w:t xml:space="preserve"> does not use any complex calculation or numbering but only use</w:t>
      </w:r>
      <w:r w:rsidR="005253ED" w:rsidRPr="003578EE">
        <w:rPr>
          <w:rFonts w:asciiTheme="minorHAnsi" w:hAnsiTheme="minorHAnsi" w:cstheme="minorHAnsi"/>
          <w:sz w:val="24"/>
          <w:szCs w:val="24"/>
          <w:lang w:val="en-US"/>
        </w:rPr>
        <w:t>s</w:t>
      </w:r>
      <w:r w:rsidRPr="003578EE">
        <w:rPr>
          <w:rFonts w:asciiTheme="minorHAnsi" w:hAnsiTheme="minorHAnsi" w:cstheme="minorHAnsi"/>
          <w:sz w:val="24"/>
          <w:szCs w:val="24"/>
        </w:rPr>
        <w:t xml:space="preserve"> simple calculation.</w:t>
      </w:r>
      <w:r w:rsidR="005253ED" w:rsidRPr="003578EE">
        <w:rPr>
          <w:rFonts w:asciiTheme="minorHAnsi" w:hAnsiTheme="minorHAnsi" w:cstheme="minorHAnsi"/>
          <w:sz w:val="24"/>
          <w:szCs w:val="24"/>
          <w:lang w:val="en-US"/>
        </w:rPr>
        <w:t xml:space="preserve"> </w:t>
      </w:r>
      <w:r w:rsidR="005253ED" w:rsidRPr="003578EE">
        <w:rPr>
          <w:rFonts w:asciiTheme="minorHAnsi" w:hAnsiTheme="minorHAnsi" w:cstheme="minorHAnsi"/>
          <w:sz w:val="24"/>
          <w:szCs w:val="24"/>
        </w:rPr>
        <w:t>The researcher uses this design of research because the data produced are in the form of utterances. Crookes (1990: 186) defines an utterance as a unit into which the stream of speech could be separated.</w:t>
      </w:r>
      <w:r w:rsidR="005253ED" w:rsidRPr="003578EE">
        <w:rPr>
          <w:rFonts w:asciiTheme="minorHAnsi" w:hAnsiTheme="minorHAnsi" w:cstheme="minorHAnsi"/>
          <w:sz w:val="24"/>
          <w:szCs w:val="24"/>
          <w:lang w:val="en-US"/>
        </w:rPr>
        <w:t xml:space="preserve"> </w:t>
      </w:r>
      <w:r w:rsidR="005253ED" w:rsidRPr="003578EE">
        <w:rPr>
          <w:rFonts w:asciiTheme="minorHAnsi" w:hAnsiTheme="minorHAnsi" w:cstheme="minorHAnsi"/>
          <w:sz w:val="24"/>
          <w:szCs w:val="24"/>
        </w:rPr>
        <w:t>The descriptive research is to describe or interpret the condition or situation from the data by using cohesion of spoken discourse in discussion and debate class of the fourth semester students</w:t>
      </w:r>
      <w:r w:rsidR="005253ED" w:rsidRPr="003578EE">
        <w:rPr>
          <w:rFonts w:asciiTheme="minorHAnsi" w:hAnsiTheme="minorHAnsi" w:cstheme="minorHAnsi"/>
          <w:sz w:val="24"/>
          <w:szCs w:val="24"/>
          <w:lang w:val="en-US"/>
        </w:rPr>
        <w:t>.</w:t>
      </w:r>
    </w:p>
    <w:p w:rsidR="005253ED" w:rsidRPr="003578EE" w:rsidRDefault="000B2F16" w:rsidP="00C310A7">
      <w:pPr>
        <w:pStyle w:val="ListParagraph"/>
        <w:spacing w:after="0" w:line="360" w:lineRule="auto"/>
        <w:ind w:left="360" w:firstLine="360"/>
        <w:jc w:val="both"/>
        <w:rPr>
          <w:rFonts w:asciiTheme="minorHAnsi" w:hAnsiTheme="minorHAnsi" w:cstheme="minorHAnsi"/>
          <w:sz w:val="24"/>
          <w:szCs w:val="24"/>
          <w:lang w:val="en-US"/>
        </w:rPr>
      </w:pPr>
      <w:r w:rsidRPr="003578EE">
        <w:rPr>
          <w:rFonts w:asciiTheme="minorHAnsi" w:hAnsiTheme="minorHAnsi" w:cstheme="minorHAnsi"/>
          <w:sz w:val="24"/>
          <w:szCs w:val="24"/>
          <w:lang w:val="en-US"/>
        </w:rPr>
        <w:t>Video tape is used by the researcher as the instrument of research to record the students’ talks in discussion and debate class. However, the main instrument is the researcher herself.</w:t>
      </w:r>
    </w:p>
    <w:p w:rsidR="000B2F16" w:rsidRPr="003578EE" w:rsidRDefault="000B2F16" w:rsidP="00C310A7">
      <w:pPr>
        <w:pStyle w:val="ListParagraph"/>
        <w:spacing w:line="360" w:lineRule="auto"/>
        <w:ind w:left="360" w:firstLine="360"/>
        <w:jc w:val="both"/>
        <w:rPr>
          <w:rFonts w:asciiTheme="minorHAnsi" w:hAnsiTheme="minorHAnsi" w:cstheme="minorHAnsi"/>
          <w:sz w:val="24"/>
          <w:szCs w:val="24"/>
          <w:lang w:val="en-US"/>
        </w:rPr>
      </w:pPr>
      <w:r w:rsidRPr="003578EE">
        <w:rPr>
          <w:rFonts w:asciiTheme="minorHAnsi" w:hAnsiTheme="minorHAnsi" w:cstheme="minorHAnsi"/>
          <w:sz w:val="24"/>
          <w:szCs w:val="24"/>
          <w:lang w:val="en-US"/>
        </w:rPr>
        <w:lastRenderedPageBreak/>
        <w:t>T</w:t>
      </w:r>
      <w:r w:rsidRPr="003578EE">
        <w:rPr>
          <w:rFonts w:asciiTheme="minorHAnsi" w:hAnsiTheme="minorHAnsi" w:cstheme="minorHAnsi"/>
          <w:sz w:val="24"/>
          <w:szCs w:val="24"/>
        </w:rPr>
        <w:t xml:space="preserve">he researcher uses observation technique in the collecting data. </w:t>
      </w:r>
      <w:r w:rsidRPr="003578EE">
        <w:rPr>
          <w:rFonts w:asciiTheme="minorHAnsi" w:hAnsiTheme="minorHAnsi" w:cstheme="minorHAnsi"/>
          <w:sz w:val="24"/>
          <w:szCs w:val="24"/>
          <w:lang w:val="en-US"/>
        </w:rPr>
        <w:t>The r</w:t>
      </w:r>
      <w:r w:rsidRPr="003578EE">
        <w:rPr>
          <w:rFonts w:asciiTheme="minorHAnsi" w:hAnsiTheme="minorHAnsi" w:cstheme="minorHAnsi"/>
          <w:sz w:val="24"/>
          <w:szCs w:val="24"/>
        </w:rPr>
        <w:t xml:space="preserve">esearcher observes the activity in </w:t>
      </w:r>
      <w:r w:rsidRPr="003578EE">
        <w:rPr>
          <w:rFonts w:asciiTheme="minorHAnsi" w:hAnsiTheme="minorHAnsi" w:cstheme="minorHAnsi"/>
          <w:sz w:val="24"/>
          <w:szCs w:val="24"/>
          <w:lang w:val="en-US"/>
        </w:rPr>
        <w:t>d</w:t>
      </w:r>
      <w:r w:rsidRPr="003578EE">
        <w:rPr>
          <w:rFonts w:asciiTheme="minorHAnsi" w:hAnsiTheme="minorHAnsi" w:cstheme="minorHAnsi"/>
          <w:sz w:val="24"/>
          <w:szCs w:val="24"/>
        </w:rPr>
        <w:t xml:space="preserve">iscussion and </w:t>
      </w:r>
      <w:r w:rsidRPr="003578EE">
        <w:rPr>
          <w:rFonts w:asciiTheme="minorHAnsi" w:hAnsiTheme="minorHAnsi" w:cstheme="minorHAnsi"/>
          <w:sz w:val="24"/>
          <w:szCs w:val="24"/>
          <w:lang w:val="en-US"/>
        </w:rPr>
        <w:t>d</w:t>
      </w:r>
      <w:r w:rsidRPr="003578EE">
        <w:rPr>
          <w:rFonts w:asciiTheme="minorHAnsi" w:hAnsiTheme="minorHAnsi" w:cstheme="minorHAnsi"/>
          <w:sz w:val="24"/>
          <w:szCs w:val="24"/>
        </w:rPr>
        <w:t xml:space="preserve">ebate class especially observes the students’ </w:t>
      </w:r>
      <w:r w:rsidRPr="003578EE">
        <w:rPr>
          <w:rFonts w:asciiTheme="minorHAnsi" w:hAnsiTheme="minorHAnsi" w:cstheme="minorHAnsi"/>
          <w:sz w:val="24"/>
          <w:szCs w:val="24"/>
          <w:lang w:val="en-US"/>
        </w:rPr>
        <w:t>talks</w:t>
      </w:r>
      <w:r w:rsidRPr="003578EE">
        <w:rPr>
          <w:rFonts w:asciiTheme="minorHAnsi" w:hAnsiTheme="minorHAnsi" w:cstheme="minorHAnsi"/>
          <w:sz w:val="24"/>
          <w:szCs w:val="24"/>
        </w:rPr>
        <w:t>. In doing the data collection, the researcher conducts some steps:</w:t>
      </w:r>
      <w:r w:rsidRPr="003578EE">
        <w:rPr>
          <w:rFonts w:asciiTheme="minorHAnsi" w:hAnsiTheme="minorHAnsi" w:cstheme="minorHAnsi"/>
          <w:sz w:val="24"/>
          <w:szCs w:val="24"/>
          <w:lang w:val="en-US"/>
        </w:rPr>
        <w:t xml:space="preserve"> (1) </w:t>
      </w:r>
      <w:r w:rsidRPr="003578EE">
        <w:rPr>
          <w:rFonts w:asciiTheme="minorHAnsi" w:hAnsiTheme="minorHAnsi" w:cstheme="minorHAnsi"/>
          <w:sz w:val="24"/>
          <w:szCs w:val="24"/>
        </w:rPr>
        <w:t>Identifying the participants and sites, based on places and people that can best help the researcher understand the studied problem</w:t>
      </w:r>
      <w:r w:rsidRPr="003578EE">
        <w:rPr>
          <w:rFonts w:asciiTheme="minorHAnsi" w:hAnsiTheme="minorHAnsi" w:cstheme="minorHAnsi"/>
          <w:sz w:val="24"/>
          <w:szCs w:val="24"/>
          <w:lang w:val="en-US"/>
        </w:rPr>
        <w:t xml:space="preserve">; (2) </w:t>
      </w:r>
      <w:r w:rsidRPr="003578EE">
        <w:rPr>
          <w:rFonts w:asciiTheme="minorHAnsi" w:hAnsiTheme="minorHAnsi" w:cstheme="minorHAnsi"/>
          <w:sz w:val="24"/>
          <w:szCs w:val="24"/>
        </w:rPr>
        <w:t>Asking permission and making appointment with Discussion and Debate class lecturer</w:t>
      </w:r>
      <w:r w:rsidRPr="003578EE">
        <w:rPr>
          <w:rFonts w:asciiTheme="minorHAnsi" w:hAnsiTheme="minorHAnsi" w:cstheme="minorHAnsi"/>
          <w:sz w:val="24"/>
          <w:szCs w:val="24"/>
          <w:lang w:val="en-US"/>
        </w:rPr>
        <w:t xml:space="preserve">; (3) </w:t>
      </w:r>
      <w:r w:rsidRPr="003578EE">
        <w:rPr>
          <w:rFonts w:asciiTheme="minorHAnsi" w:hAnsiTheme="minorHAnsi" w:cstheme="minorHAnsi"/>
          <w:sz w:val="24"/>
          <w:szCs w:val="24"/>
        </w:rPr>
        <w:t>Entering the class and sitting on the side in which possible to see whole of class well</w:t>
      </w:r>
      <w:r w:rsidRPr="003578EE">
        <w:rPr>
          <w:rFonts w:asciiTheme="minorHAnsi" w:hAnsiTheme="minorHAnsi" w:cstheme="minorHAnsi"/>
          <w:sz w:val="24"/>
          <w:szCs w:val="24"/>
          <w:lang w:val="en-US"/>
        </w:rPr>
        <w:t xml:space="preserve">; (4) </w:t>
      </w:r>
      <w:r w:rsidRPr="003578EE">
        <w:rPr>
          <w:rFonts w:asciiTheme="minorHAnsi" w:hAnsiTheme="minorHAnsi" w:cstheme="minorHAnsi"/>
          <w:sz w:val="24"/>
          <w:szCs w:val="24"/>
        </w:rPr>
        <w:t>Collecting the data by recording the students’ speech in Discussion and Debate class</w:t>
      </w:r>
      <w:r w:rsidRPr="003578EE">
        <w:rPr>
          <w:rFonts w:asciiTheme="minorHAnsi" w:hAnsiTheme="minorHAnsi" w:cstheme="minorHAnsi"/>
          <w:sz w:val="24"/>
          <w:szCs w:val="24"/>
          <w:lang w:val="en-US"/>
        </w:rPr>
        <w:t xml:space="preserve">; and (5) </w:t>
      </w:r>
      <w:r w:rsidRPr="003578EE">
        <w:rPr>
          <w:rFonts w:asciiTheme="minorHAnsi" w:hAnsiTheme="minorHAnsi" w:cstheme="minorHAnsi"/>
          <w:sz w:val="24"/>
          <w:szCs w:val="24"/>
        </w:rPr>
        <w:t xml:space="preserve">Taking notes to write some detail information. </w:t>
      </w:r>
    </w:p>
    <w:p w:rsidR="000B2F16" w:rsidRPr="003578EE" w:rsidRDefault="000B2F16" w:rsidP="00C310A7">
      <w:pPr>
        <w:pStyle w:val="ListParagraph"/>
        <w:spacing w:line="360" w:lineRule="auto"/>
        <w:ind w:left="360" w:firstLine="360"/>
        <w:jc w:val="both"/>
        <w:rPr>
          <w:rFonts w:asciiTheme="minorHAnsi" w:hAnsiTheme="minorHAnsi" w:cstheme="minorHAnsi"/>
          <w:sz w:val="24"/>
          <w:szCs w:val="24"/>
        </w:rPr>
      </w:pPr>
      <w:r w:rsidRPr="003578EE">
        <w:rPr>
          <w:rFonts w:asciiTheme="minorHAnsi" w:hAnsiTheme="minorHAnsi" w:cstheme="minorHAnsi"/>
          <w:sz w:val="24"/>
          <w:szCs w:val="24"/>
        </w:rPr>
        <w:t>After data collection, the researcher</w:t>
      </w:r>
      <w:r w:rsidR="005249AC" w:rsidRPr="003578EE">
        <w:rPr>
          <w:rFonts w:asciiTheme="minorHAnsi" w:hAnsiTheme="minorHAnsi" w:cstheme="minorHAnsi"/>
          <w:sz w:val="24"/>
          <w:szCs w:val="24"/>
          <w:lang w:val="en-US"/>
        </w:rPr>
        <w:t xml:space="preserve"> </w:t>
      </w:r>
      <w:r w:rsidRPr="003578EE">
        <w:rPr>
          <w:rFonts w:asciiTheme="minorHAnsi" w:hAnsiTheme="minorHAnsi" w:cstheme="minorHAnsi"/>
          <w:sz w:val="24"/>
          <w:szCs w:val="24"/>
        </w:rPr>
        <w:t>does two-step preparations which include organizing data into files and transcribing data from videotape recording to text data. In analyzing the data, the researcher applies descriptive method. It includes some steps as follow</w:t>
      </w:r>
      <w:r w:rsidRPr="003578EE">
        <w:rPr>
          <w:rFonts w:asciiTheme="minorHAnsi" w:hAnsiTheme="minorHAnsi" w:cstheme="minorHAnsi"/>
          <w:sz w:val="24"/>
          <w:szCs w:val="24"/>
          <w:lang w:val="en-US"/>
        </w:rPr>
        <w:t>s</w:t>
      </w:r>
      <w:r w:rsidRPr="003578EE">
        <w:rPr>
          <w:rFonts w:asciiTheme="minorHAnsi" w:hAnsiTheme="minorHAnsi" w:cstheme="minorHAnsi"/>
          <w:sz w:val="24"/>
          <w:szCs w:val="24"/>
        </w:rPr>
        <w:t>:</w:t>
      </w:r>
      <w:r w:rsidRPr="003578EE">
        <w:rPr>
          <w:rFonts w:asciiTheme="minorHAnsi" w:hAnsiTheme="minorHAnsi" w:cstheme="minorHAnsi"/>
          <w:sz w:val="24"/>
          <w:szCs w:val="24"/>
          <w:lang w:val="en-US"/>
        </w:rPr>
        <w:t xml:space="preserve"> (1) </w:t>
      </w:r>
      <w:r w:rsidRPr="003578EE">
        <w:rPr>
          <w:rFonts w:asciiTheme="minorHAnsi" w:hAnsiTheme="minorHAnsi" w:cstheme="minorHAnsi"/>
          <w:sz w:val="24"/>
          <w:szCs w:val="24"/>
        </w:rPr>
        <w:t>Coding the data to segment and label text to form descriptions and broad themes in the data</w:t>
      </w:r>
      <w:r w:rsidRPr="003578EE">
        <w:rPr>
          <w:rFonts w:asciiTheme="minorHAnsi" w:hAnsiTheme="minorHAnsi" w:cstheme="minorHAnsi"/>
          <w:sz w:val="24"/>
          <w:szCs w:val="24"/>
          <w:lang w:val="en-US"/>
        </w:rPr>
        <w:t xml:space="preserve">; (2) </w:t>
      </w:r>
      <w:r w:rsidRPr="003578EE">
        <w:rPr>
          <w:rFonts w:asciiTheme="minorHAnsi" w:hAnsiTheme="minorHAnsi" w:cstheme="minorHAnsi"/>
          <w:sz w:val="24"/>
          <w:szCs w:val="24"/>
        </w:rPr>
        <w:t>Representing and reporting findings of the conducted researcher based on the data</w:t>
      </w:r>
      <w:r w:rsidRPr="003578EE">
        <w:rPr>
          <w:rFonts w:asciiTheme="minorHAnsi" w:hAnsiTheme="minorHAnsi" w:cstheme="minorHAnsi"/>
          <w:sz w:val="24"/>
          <w:szCs w:val="24"/>
          <w:lang w:val="en-US"/>
        </w:rPr>
        <w:t xml:space="preserve">; and (3) </w:t>
      </w:r>
      <w:r w:rsidRPr="003578EE">
        <w:rPr>
          <w:rFonts w:asciiTheme="minorHAnsi" w:hAnsiTheme="minorHAnsi" w:cstheme="minorHAnsi"/>
          <w:sz w:val="24"/>
          <w:szCs w:val="24"/>
        </w:rPr>
        <w:t>Drawing conclusion and suggestion based on the data analysis.</w:t>
      </w:r>
    </w:p>
    <w:p w:rsidR="000B2F16" w:rsidRPr="003578EE" w:rsidRDefault="000B2F16" w:rsidP="00C310A7">
      <w:pPr>
        <w:pStyle w:val="ListParagraph"/>
        <w:spacing w:after="0" w:line="360" w:lineRule="auto"/>
        <w:ind w:left="360" w:firstLine="360"/>
        <w:jc w:val="both"/>
        <w:rPr>
          <w:rFonts w:asciiTheme="minorHAnsi" w:hAnsiTheme="minorHAnsi" w:cstheme="minorHAnsi"/>
          <w:sz w:val="24"/>
          <w:szCs w:val="24"/>
          <w:lang w:val="en-US"/>
        </w:rPr>
      </w:pPr>
    </w:p>
    <w:p w:rsidR="00F04DE4" w:rsidRPr="003578EE" w:rsidRDefault="00F04DE4" w:rsidP="00C310A7">
      <w:pPr>
        <w:pStyle w:val="ListParagraph"/>
        <w:numPr>
          <w:ilvl w:val="0"/>
          <w:numId w:val="2"/>
        </w:numPr>
        <w:spacing w:after="0" w:line="360" w:lineRule="auto"/>
        <w:ind w:left="360"/>
        <w:jc w:val="both"/>
        <w:rPr>
          <w:rFonts w:asciiTheme="minorHAnsi" w:hAnsiTheme="minorHAnsi" w:cstheme="minorHAnsi"/>
          <w:b/>
          <w:sz w:val="24"/>
          <w:szCs w:val="24"/>
          <w:lang w:val="en-US"/>
        </w:rPr>
      </w:pPr>
      <w:r w:rsidRPr="003578EE">
        <w:rPr>
          <w:rFonts w:asciiTheme="minorHAnsi" w:hAnsiTheme="minorHAnsi" w:cstheme="minorHAnsi"/>
          <w:b/>
          <w:sz w:val="24"/>
          <w:szCs w:val="24"/>
          <w:lang w:val="en-US"/>
        </w:rPr>
        <w:t>Finding</w:t>
      </w:r>
      <w:r w:rsidR="003578EE">
        <w:rPr>
          <w:rFonts w:asciiTheme="minorHAnsi" w:hAnsiTheme="minorHAnsi" w:cstheme="minorHAnsi"/>
          <w:b/>
          <w:sz w:val="24"/>
          <w:szCs w:val="24"/>
          <w:lang w:val="en-US"/>
        </w:rPr>
        <w:t>s</w:t>
      </w:r>
      <w:r w:rsidRPr="003578EE">
        <w:rPr>
          <w:rFonts w:asciiTheme="minorHAnsi" w:hAnsiTheme="minorHAnsi" w:cstheme="minorHAnsi"/>
          <w:b/>
          <w:sz w:val="24"/>
          <w:szCs w:val="24"/>
          <w:lang w:val="en-US"/>
        </w:rPr>
        <w:t xml:space="preserve"> and Discussion</w:t>
      </w:r>
    </w:p>
    <w:p w:rsidR="00CE6AD6" w:rsidRDefault="00CE6AD6" w:rsidP="00C310A7">
      <w:pPr>
        <w:pStyle w:val="ListParagraph"/>
        <w:spacing w:after="0" w:line="360" w:lineRule="auto"/>
        <w:ind w:left="360" w:firstLine="360"/>
        <w:jc w:val="both"/>
        <w:rPr>
          <w:rFonts w:asciiTheme="minorHAnsi" w:hAnsiTheme="minorHAnsi" w:cstheme="minorHAnsi"/>
          <w:sz w:val="24"/>
          <w:szCs w:val="24"/>
          <w:lang w:val="en-US"/>
        </w:rPr>
      </w:pPr>
      <w:r w:rsidRPr="003578EE">
        <w:rPr>
          <w:rFonts w:asciiTheme="minorHAnsi" w:hAnsiTheme="minorHAnsi" w:cstheme="minorHAnsi"/>
          <w:sz w:val="24"/>
          <w:szCs w:val="24"/>
          <w:lang w:val="en-US"/>
        </w:rPr>
        <w:t xml:space="preserve">The table below </w:t>
      </w:r>
      <w:r w:rsidR="002E1C54" w:rsidRPr="003578EE">
        <w:rPr>
          <w:rFonts w:asciiTheme="minorHAnsi" w:hAnsiTheme="minorHAnsi" w:cstheme="minorHAnsi"/>
          <w:sz w:val="24"/>
          <w:szCs w:val="24"/>
          <w:lang w:val="en-US"/>
        </w:rPr>
        <w:t>shows the result of the</w:t>
      </w:r>
      <w:r w:rsidRPr="003578EE">
        <w:rPr>
          <w:rFonts w:asciiTheme="minorHAnsi" w:hAnsiTheme="minorHAnsi" w:cstheme="minorHAnsi"/>
          <w:sz w:val="24"/>
          <w:szCs w:val="24"/>
          <w:lang w:val="en-US"/>
        </w:rPr>
        <w:t xml:space="preserve"> research. The first table is </w:t>
      </w:r>
      <w:r w:rsidR="007B352F" w:rsidRPr="003578EE">
        <w:rPr>
          <w:rFonts w:asciiTheme="minorHAnsi" w:hAnsiTheme="minorHAnsi" w:cstheme="minorHAnsi"/>
          <w:sz w:val="24"/>
          <w:szCs w:val="24"/>
          <w:lang w:val="en-US"/>
        </w:rPr>
        <w:t xml:space="preserve">the </w:t>
      </w:r>
      <w:r w:rsidRPr="003578EE">
        <w:rPr>
          <w:rFonts w:asciiTheme="minorHAnsi" w:hAnsiTheme="minorHAnsi" w:cstheme="minorHAnsi"/>
          <w:sz w:val="24"/>
          <w:szCs w:val="24"/>
          <w:lang w:val="en-US"/>
        </w:rPr>
        <w:t>finding of grammatical cohesion while the second is lexical cohesion.</w:t>
      </w:r>
    </w:p>
    <w:p w:rsidR="00475B8C" w:rsidRPr="003578EE" w:rsidRDefault="00716A64" w:rsidP="00716A64">
      <w:pPr>
        <w:pStyle w:val="ListParagraph"/>
        <w:spacing w:after="0" w:line="240" w:lineRule="auto"/>
        <w:ind w:left="360" w:firstLine="360"/>
        <w:jc w:val="both"/>
        <w:rPr>
          <w:rFonts w:asciiTheme="minorHAnsi" w:hAnsiTheme="minorHAnsi" w:cstheme="minorHAnsi"/>
          <w:sz w:val="24"/>
          <w:szCs w:val="24"/>
          <w:lang w:val="en-US"/>
        </w:rPr>
      </w:pPr>
      <w:r>
        <w:rPr>
          <w:rFonts w:asciiTheme="minorHAnsi" w:hAnsiTheme="minorHAnsi" w:cstheme="minorHAnsi"/>
          <w:sz w:val="24"/>
          <w:szCs w:val="24"/>
          <w:lang w:val="en-US"/>
        </w:rPr>
        <w:t xml:space="preserve">                 </w:t>
      </w:r>
      <w:r w:rsidR="00475B8C">
        <w:rPr>
          <w:rFonts w:asciiTheme="minorHAnsi" w:hAnsiTheme="minorHAnsi" w:cstheme="minorHAnsi"/>
          <w:sz w:val="24"/>
          <w:szCs w:val="24"/>
          <w:lang w:val="en-US"/>
        </w:rPr>
        <w:t>Table 1: The Finding of Grammatical Cohesion</w:t>
      </w:r>
    </w:p>
    <w:tbl>
      <w:tblPr>
        <w:tblStyle w:val="TableGrid"/>
        <w:tblW w:w="0" w:type="auto"/>
        <w:tblInd w:w="468" w:type="dxa"/>
        <w:tblLook w:val="04A0"/>
      </w:tblPr>
      <w:tblGrid>
        <w:gridCol w:w="533"/>
        <w:gridCol w:w="1417"/>
        <w:gridCol w:w="2708"/>
        <w:gridCol w:w="1394"/>
        <w:gridCol w:w="1318"/>
      </w:tblGrid>
      <w:tr w:rsidR="00CE6AD6" w:rsidRPr="003578EE" w:rsidTr="00CE6AD6">
        <w:tc>
          <w:tcPr>
            <w:tcW w:w="533" w:type="dxa"/>
            <w:vAlign w:val="center"/>
          </w:tcPr>
          <w:p w:rsidR="00CE6AD6" w:rsidRPr="003578EE" w:rsidRDefault="00CE6AD6" w:rsidP="00475B8C">
            <w:pPr>
              <w:jc w:val="center"/>
              <w:rPr>
                <w:rFonts w:asciiTheme="minorHAnsi" w:hAnsiTheme="minorHAnsi" w:cstheme="minorHAnsi"/>
                <w:sz w:val="24"/>
                <w:szCs w:val="24"/>
                <w:lang w:val="en-GB"/>
              </w:rPr>
            </w:pPr>
            <w:r w:rsidRPr="003578EE">
              <w:rPr>
                <w:rFonts w:asciiTheme="minorHAnsi" w:hAnsiTheme="minorHAnsi" w:cstheme="minorHAnsi"/>
                <w:sz w:val="24"/>
                <w:szCs w:val="24"/>
                <w:lang w:val="en-GB"/>
              </w:rPr>
              <w:t>No</w:t>
            </w:r>
          </w:p>
        </w:tc>
        <w:tc>
          <w:tcPr>
            <w:tcW w:w="4125" w:type="dxa"/>
            <w:gridSpan w:val="2"/>
            <w:vAlign w:val="center"/>
          </w:tcPr>
          <w:p w:rsidR="00CE6AD6" w:rsidRPr="003578EE" w:rsidRDefault="00CE6AD6" w:rsidP="00475B8C">
            <w:pPr>
              <w:jc w:val="center"/>
              <w:rPr>
                <w:rFonts w:asciiTheme="minorHAnsi" w:hAnsiTheme="minorHAnsi" w:cstheme="minorHAnsi"/>
                <w:sz w:val="24"/>
                <w:szCs w:val="24"/>
                <w:lang w:val="en-GB"/>
              </w:rPr>
            </w:pPr>
            <w:r w:rsidRPr="003578EE">
              <w:rPr>
                <w:rFonts w:asciiTheme="minorHAnsi" w:hAnsiTheme="minorHAnsi" w:cstheme="minorHAnsi"/>
                <w:sz w:val="24"/>
                <w:szCs w:val="24"/>
                <w:lang w:val="en-GB"/>
              </w:rPr>
              <w:t>Types of grammatical cohesion</w:t>
            </w:r>
          </w:p>
        </w:tc>
        <w:tc>
          <w:tcPr>
            <w:tcW w:w="1394" w:type="dxa"/>
            <w:vAlign w:val="center"/>
          </w:tcPr>
          <w:p w:rsidR="00CE6AD6" w:rsidRPr="003578EE" w:rsidRDefault="00CE6AD6" w:rsidP="00475B8C">
            <w:pPr>
              <w:jc w:val="center"/>
              <w:rPr>
                <w:rFonts w:asciiTheme="minorHAnsi" w:hAnsiTheme="minorHAnsi" w:cstheme="minorHAnsi"/>
                <w:sz w:val="24"/>
                <w:szCs w:val="24"/>
                <w:lang w:val="en-GB"/>
              </w:rPr>
            </w:pPr>
            <w:r w:rsidRPr="003578EE">
              <w:rPr>
                <w:rFonts w:asciiTheme="minorHAnsi" w:hAnsiTheme="minorHAnsi" w:cstheme="minorHAnsi"/>
                <w:sz w:val="24"/>
                <w:szCs w:val="24"/>
                <w:lang w:val="en-GB"/>
              </w:rPr>
              <w:t>Amount of data</w:t>
            </w:r>
          </w:p>
        </w:tc>
        <w:tc>
          <w:tcPr>
            <w:tcW w:w="1269" w:type="dxa"/>
            <w:vAlign w:val="center"/>
          </w:tcPr>
          <w:p w:rsidR="00CE6AD6" w:rsidRPr="003578EE" w:rsidRDefault="00CE6AD6" w:rsidP="00475B8C">
            <w:pPr>
              <w:jc w:val="center"/>
              <w:rPr>
                <w:rFonts w:asciiTheme="minorHAnsi" w:hAnsiTheme="minorHAnsi" w:cstheme="minorHAnsi"/>
                <w:sz w:val="24"/>
                <w:szCs w:val="24"/>
                <w:lang w:val="en-GB"/>
              </w:rPr>
            </w:pPr>
            <w:r w:rsidRPr="003578EE">
              <w:rPr>
                <w:rFonts w:asciiTheme="minorHAnsi" w:hAnsiTheme="minorHAnsi" w:cstheme="minorHAnsi"/>
                <w:sz w:val="24"/>
                <w:szCs w:val="24"/>
                <w:lang w:val="en-GB"/>
              </w:rPr>
              <w:t>Percentage</w:t>
            </w:r>
          </w:p>
        </w:tc>
      </w:tr>
      <w:tr w:rsidR="00CE6AD6" w:rsidRPr="003578EE" w:rsidTr="00CE6AD6">
        <w:tc>
          <w:tcPr>
            <w:tcW w:w="533" w:type="dxa"/>
            <w:vMerge w:val="restart"/>
            <w:vAlign w:val="center"/>
          </w:tcPr>
          <w:p w:rsidR="00CE6AD6" w:rsidRPr="003578EE" w:rsidRDefault="00CE6AD6" w:rsidP="00F80F43">
            <w:pPr>
              <w:jc w:val="center"/>
              <w:rPr>
                <w:rFonts w:asciiTheme="minorHAnsi" w:hAnsiTheme="minorHAnsi" w:cstheme="minorHAnsi"/>
                <w:sz w:val="24"/>
                <w:szCs w:val="24"/>
                <w:lang w:val="en-GB"/>
              </w:rPr>
            </w:pPr>
            <w:r w:rsidRPr="003578EE">
              <w:rPr>
                <w:rFonts w:asciiTheme="minorHAnsi" w:hAnsiTheme="minorHAnsi" w:cstheme="minorHAnsi"/>
                <w:sz w:val="24"/>
                <w:szCs w:val="24"/>
                <w:lang w:val="en-GB"/>
              </w:rPr>
              <w:t>1.</w:t>
            </w:r>
          </w:p>
        </w:tc>
        <w:tc>
          <w:tcPr>
            <w:tcW w:w="1417" w:type="dxa"/>
            <w:vMerge w:val="restart"/>
            <w:vAlign w:val="center"/>
          </w:tcPr>
          <w:p w:rsidR="00CE6AD6" w:rsidRPr="003578EE" w:rsidRDefault="00CE6AD6" w:rsidP="00F80F43">
            <w:pPr>
              <w:rPr>
                <w:rFonts w:asciiTheme="minorHAnsi" w:hAnsiTheme="minorHAnsi" w:cstheme="minorHAnsi"/>
                <w:sz w:val="24"/>
                <w:szCs w:val="24"/>
                <w:lang w:val="en-GB"/>
              </w:rPr>
            </w:pPr>
            <w:r w:rsidRPr="003578EE">
              <w:rPr>
                <w:rFonts w:asciiTheme="minorHAnsi" w:hAnsiTheme="minorHAnsi" w:cstheme="minorHAnsi"/>
                <w:sz w:val="24"/>
                <w:szCs w:val="24"/>
                <w:lang w:val="en-GB"/>
              </w:rPr>
              <w:t>Reference</w:t>
            </w:r>
          </w:p>
        </w:tc>
        <w:tc>
          <w:tcPr>
            <w:tcW w:w="2708" w:type="dxa"/>
            <w:vAlign w:val="center"/>
          </w:tcPr>
          <w:p w:rsidR="00CE6AD6" w:rsidRPr="003578EE" w:rsidRDefault="00CE6AD6" w:rsidP="00F80F43">
            <w:pPr>
              <w:rPr>
                <w:rFonts w:asciiTheme="minorHAnsi" w:hAnsiTheme="minorHAnsi" w:cstheme="minorHAnsi"/>
                <w:sz w:val="24"/>
                <w:szCs w:val="24"/>
                <w:lang w:val="en-GB"/>
              </w:rPr>
            </w:pPr>
            <w:r w:rsidRPr="003578EE">
              <w:rPr>
                <w:rFonts w:asciiTheme="minorHAnsi" w:hAnsiTheme="minorHAnsi" w:cstheme="minorHAnsi"/>
                <w:sz w:val="24"/>
                <w:szCs w:val="24"/>
                <w:lang w:val="en-GB"/>
              </w:rPr>
              <w:t>Personal reference</w:t>
            </w:r>
          </w:p>
        </w:tc>
        <w:tc>
          <w:tcPr>
            <w:tcW w:w="1394" w:type="dxa"/>
            <w:vAlign w:val="center"/>
          </w:tcPr>
          <w:p w:rsidR="00CE6AD6" w:rsidRPr="003578EE" w:rsidRDefault="00CE6AD6" w:rsidP="00F80F43">
            <w:pPr>
              <w:jc w:val="center"/>
              <w:rPr>
                <w:rFonts w:asciiTheme="minorHAnsi" w:hAnsiTheme="minorHAnsi" w:cstheme="minorHAnsi"/>
                <w:sz w:val="24"/>
                <w:szCs w:val="24"/>
                <w:lang w:val="en-GB"/>
              </w:rPr>
            </w:pPr>
            <w:r w:rsidRPr="003578EE">
              <w:rPr>
                <w:rFonts w:asciiTheme="minorHAnsi" w:hAnsiTheme="minorHAnsi" w:cstheme="minorHAnsi"/>
                <w:sz w:val="24"/>
                <w:szCs w:val="24"/>
                <w:lang w:val="en-GB"/>
              </w:rPr>
              <w:t>26</w:t>
            </w:r>
          </w:p>
        </w:tc>
        <w:tc>
          <w:tcPr>
            <w:tcW w:w="1269" w:type="dxa"/>
            <w:vAlign w:val="center"/>
          </w:tcPr>
          <w:p w:rsidR="00CE6AD6" w:rsidRPr="003578EE" w:rsidRDefault="00CE6AD6" w:rsidP="00F80F43">
            <w:pPr>
              <w:jc w:val="center"/>
              <w:rPr>
                <w:rFonts w:asciiTheme="minorHAnsi" w:hAnsiTheme="minorHAnsi" w:cstheme="minorHAnsi"/>
                <w:sz w:val="24"/>
                <w:szCs w:val="24"/>
                <w:lang w:val="en-GB"/>
              </w:rPr>
            </w:pPr>
            <w:r w:rsidRPr="003578EE">
              <w:rPr>
                <w:rFonts w:asciiTheme="minorHAnsi" w:hAnsiTheme="minorHAnsi" w:cstheme="minorHAnsi"/>
                <w:sz w:val="24"/>
                <w:szCs w:val="24"/>
                <w:lang w:val="en-GB"/>
              </w:rPr>
              <w:t>32.10%</w:t>
            </w:r>
          </w:p>
        </w:tc>
      </w:tr>
      <w:tr w:rsidR="00CE6AD6" w:rsidRPr="003578EE" w:rsidTr="00CE6AD6">
        <w:tc>
          <w:tcPr>
            <w:tcW w:w="533" w:type="dxa"/>
            <w:vMerge/>
            <w:vAlign w:val="center"/>
          </w:tcPr>
          <w:p w:rsidR="00CE6AD6" w:rsidRPr="003578EE" w:rsidRDefault="00CE6AD6" w:rsidP="00F80F43">
            <w:pPr>
              <w:jc w:val="center"/>
              <w:rPr>
                <w:rFonts w:asciiTheme="minorHAnsi" w:hAnsiTheme="minorHAnsi" w:cstheme="minorHAnsi"/>
                <w:sz w:val="24"/>
                <w:szCs w:val="24"/>
                <w:lang w:val="en-GB"/>
              </w:rPr>
            </w:pPr>
          </w:p>
        </w:tc>
        <w:tc>
          <w:tcPr>
            <w:tcW w:w="1417" w:type="dxa"/>
            <w:vMerge/>
            <w:vAlign w:val="center"/>
          </w:tcPr>
          <w:p w:rsidR="00CE6AD6" w:rsidRPr="003578EE" w:rsidRDefault="00CE6AD6" w:rsidP="00F80F43">
            <w:pPr>
              <w:rPr>
                <w:rFonts w:asciiTheme="minorHAnsi" w:hAnsiTheme="minorHAnsi" w:cstheme="minorHAnsi"/>
                <w:sz w:val="24"/>
                <w:szCs w:val="24"/>
                <w:lang w:val="en-GB"/>
              </w:rPr>
            </w:pPr>
          </w:p>
        </w:tc>
        <w:tc>
          <w:tcPr>
            <w:tcW w:w="2708" w:type="dxa"/>
            <w:vAlign w:val="center"/>
          </w:tcPr>
          <w:p w:rsidR="00CE6AD6" w:rsidRPr="003578EE" w:rsidRDefault="00CE6AD6" w:rsidP="00F80F43">
            <w:pPr>
              <w:rPr>
                <w:rFonts w:asciiTheme="minorHAnsi" w:hAnsiTheme="minorHAnsi" w:cstheme="minorHAnsi"/>
                <w:sz w:val="24"/>
                <w:szCs w:val="24"/>
                <w:lang w:val="en-GB"/>
              </w:rPr>
            </w:pPr>
            <w:r w:rsidRPr="003578EE">
              <w:rPr>
                <w:rFonts w:asciiTheme="minorHAnsi" w:hAnsiTheme="minorHAnsi" w:cstheme="minorHAnsi"/>
                <w:sz w:val="24"/>
                <w:szCs w:val="24"/>
                <w:lang w:val="en-GB"/>
              </w:rPr>
              <w:t>Demonstrative reference</w:t>
            </w:r>
          </w:p>
        </w:tc>
        <w:tc>
          <w:tcPr>
            <w:tcW w:w="1394" w:type="dxa"/>
            <w:vAlign w:val="center"/>
          </w:tcPr>
          <w:p w:rsidR="00CE6AD6" w:rsidRPr="003578EE" w:rsidRDefault="00CE6AD6" w:rsidP="00F80F43">
            <w:pPr>
              <w:jc w:val="center"/>
              <w:rPr>
                <w:rFonts w:asciiTheme="minorHAnsi" w:hAnsiTheme="minorHAnsi" w:cstheme="minorHAnsi"/>
                <w:sz w:val="24"/>
                <w:szCs w:val="24"/>
                <w:lang w:val="en-GB"/>
              </w:rPr>
            </w:pPr>
            <w:r w:rsidRPr="003578EE">
              <w:rPr>
                <w:rFonts w:asciiTheme="minorHAnsi" w:hAnsiTheme="minorHAnsi" w:cstheme="minorHAnsi"/>
                <w:sz w:val="24"/>
                <w:szCs w:val="24"/>
                <w:lang w:val="en-GB"/>
              </w:rPr>
              <w:t>5</w:t>
            </w:r>
          </w:p>
        </w:tc>
        <w:tc>
          <w:tcPr>
            <w:tcW w:w="1269" w:type="dxa"/>
            <w:vAlign w:val="center"/>
          </w:tcPr>
          <w:p w:rsidR="00CE6AD6" w:rsidRPr="003578EE" w:rsidRDefault="00CE6AD6" w:rsidP="00F80F43">
            <w:pPr>
              <w:jc w:val="center"/>
              <w:rPr>
                <w:rFonts w:asciiTheme="minorHAnsi" w:hAnsiTheme="minorHAnsi" w:cstheme="minorHAnsi"/>
                <w:sz w:val="24"/>
                <w:szCs w:val="24"/>
                <w:lang w:val="en-GB"/>
              </w:rPr>
            </w:pPr>
            <w:r w:rsidRPr="003578EE">
              <w:rPr>
                <w:rFonts w:asciiTheme="minorHAnsi" w:hAnsiTheme="minorHAnsi" w:cstheme="minorHAnsi"/>
                <w:sz w:val="24"/>
                <w:szCs w:val="24"/>
                <w:lang w:val="en-GB"/>
              </w:rPr>
              <w:t>6.17%</w:t>
            </w:r>
          </w:p>
        </w:tc>
      </w:tr>
      <w:tr w:rsidR="00CE6AD6" w:rsidRPr="003578EE" w:rsidTr="00CE6AD6">
        <w:tc>
          <w:tcPr>
            <w:tcW w:w="533" w:type="dxa"/>
            <w:vMerge/>
            <w:vAlign w:val="center"/>
          </w:tcPr>
          <w:p w:rsidR="00CE6AD6" w:rsidRPr="003578EE" w:rsidRDefault="00CE6AD6" w:rsidP="00F80F43">
            <w:pPr>
              <w:jc w:val="center"/>
              <w:rPr>
                <w:rFonts w:asciiTheme="minorHAnsi" w:hAnsiTheme="minorHAnsi" w:cstheme="minorHAnsi"/>
                <w:sz w:val="24"/>
                <w:szCs w:val="24"/>
                <w:lang w:val="en-GB"/>
              </w:rPr>
            </w:pPr>
          </w:p>
        </w:tc>
        <w:tc>
          <w:tcPr>
            <w:tcW w:w="1417" w:type="dxa"/>
            <w:vMerge/>
            <w:vAlign w:val="center"/>
          </w:tcPr>
          <w:p w:rsidR="00CE6AD6" w:rsidRPr="003578EE" w:rsidRDefault="00CE6AD6" w:rsidP="00F80F43">
            <w:pPr>
              <w:rPr>
                <w:rFonts w:asciiTheme="minorHAnsi" w:hAnsiTheme="minorHAnsi" w:cstheme="minorHAnsi"/>
                <w:sz w:val="24"/>
                <w:szCs w:val="24"/>
                <w:lang w:val="en-GB"/>
              </w:rPr>
            </w:pPr>
          </w:p>
        </w:tc>
        <w:tc>
          <w:tcPr>
            <w:tcW w:w="2708" w:type="dxa"/>
            <w:vAlign w:val="center"/>
          </w:tcPr>
          <w:p w:rsidR="00CE6AD6" w:rsidRPr="003578EE" w:rsidRDefault="00CE6AD6" w:rsidP="00F80F43">
            <w:pPr>
              <w:rPr>
                <w:rFonts w:asciiTheme="minorHAnsi" w:hAnsiTheme="minorHAnsi" w:cstheme="minorHAnsi"/>
                <w:sz w:val="24"/>
                <w:szCs w:val="24"/>
                <w:lang w:val="en-GB"/>
              </w:rPr>
            </w:pPr>
            <w:r w:rsidRPr="003578EE">
              <w:rPr>
                <w:rFonts w:asciiTheme="minorHAnsi" w:hAnsiTheme="minorHAnsi" w:cstheme="minorHAnsi"/>
                <w:sz w:val="24"/>
                <w:szCs w:val="24"/>
                <w:lang w:val="en-GB"/>
              </w:rPr>
              <w:t>Comparative reference</w:t>
            </w:r>
          </w:p>
        </w:tc>
        <w:tc>
          <w:tcPr>
            <w:tcW w:w="1394" w:type="dxa"/>
            <w:vAlign w:val="center"/>
          </w:tcPr>
          <w:p w:rsidR="00CE6AD6" w:rsidRPr="003578EE" w:rsidRDefault="00CE6AD6" w:rsidP="00F80F43">
            <w:pPr>
              <w:jc w:val="center"/>
              <w:rPr>
                <w:rFonts w:asciiTheme="minorHAnsi" w:hAnsiTheme="minorHAnsi" w:cstheme="minorHAnsi"/>
                <w:sz w:val="24"/>
                <w:szCs w:val="24"/>
                <w:lang w:val="en-GB"/>
              </w:rPr>
            </w:pPr>
            <w:r w:rsidRPr="003578EE">
              <w:rPr>
                <w:rFonts w:asciiTheme="minorHAnsi" w:hAnsiTheme="minorHAnsi" w:cstheme="minorHAnsi"/>
                <w:sz w:val="24"/>
                <w:szCs w:val="24"/>
                <w:lang w:val="en-GB"/>
              </w:rPr>
              <w:t>1</w:t>
            </w:r>
          </w:p>
        </w:tc>
        <w:tc>
          <w:tcPr>
            <w:tcW w:w="1269" w:type="dxa"/>
            <w:vAlign w:val="center"/>
          </w:tcPr>
          <w:p w:rsidR="00CE6AD6" w:rsidRPr="003578EE" w:rsidRDefault="00CE6AD6" w:rsidP="00F80F43">
            <w:pPr>
              <w:jc w:val="center"/>
              <w:rPr>
                <w:rFonts w:asciiTheme="minorHAnsi" w:hAnsiTheme="minorHAnsi" w:cstheme="minorHAnsi"/>
                <w:sz w:val="24"/>
                <w:szCs w:val="24"/>
                <w:lang w:val="en-GB"/>
              </w:rPr>
            </w:pPr>
            <w:r w:rsidRPr="003578EE">
              <w:rPr>
                <w:rFonts w:asciiTheme="minorHAnsi" w:hAnsiTheme="minorHAnsi" w:cstheme="minorHAnsi"/>
                <w:sz w:val="24"/>
                <w:szCs w:val="24"/>
                <w:lang w:val="en-GB"/>
              </w:rPr>
              <w:t>1.24%</w:t>
            </w:r>
          </w:p>
        </w:tc>
      </w:tr>
      <w:tr w:rsidR="00CE6AD6" w:rsidRPr="003578EE" w:rsidTr="00CE6AD6">
        <w:tc>
          <w:tcPr>
            <w:tcW w:w="533" w:type="dxa"/>
            <w:vAlign w:val="center"/>
          </w:tcPr>
          <w:p w:rsidR="00CE6AD6" w:rsidRPr="003578EE" w:rsidRDefault="00CE6AD6" w:rsidP="00F80F43">
            <w:pPr>
              <w:jc w:val="center"/>
              <w:rPr>
                <w:rFonts w:asciiTheme="minorHAnsi" w:hAnsiTheme="minorHAnsi" w:cstheme="minorHAnsi"/>
                <w:sz w:val="24"/>
                <w:szCs w:val="24"/>
                <w:lang w:val="en-GB"/>
              </w:rPr>
            </w:pPr>
            <w:r w:rsidRPr="003578EE">
              <w:rPr>
                <w:rFonts w:asciiTheme="minorHAnsi" w:hAnsiTheme="minorHAnsi" w:cstheme="minorHAnsi"/>
                <w:sz w:val="24"/>
                <w:szCs w:val="24"/>
                <w:lang w:val="en-GB"/>
              </w:rPr>
              <w:t>2.</w:t>
            </w:r>
          </w:p>
        </w:tc>
        <w:tc>
          <w:tcPr>
            <w:tcW w:w="1417" w:type="dxa"/>
            <w:vAlign w:val="center"/>
          </w:tcPr>
          <w:p w:rsidR="00CE6AD6" w:rsidRPr="003578EE" w:rsidRDefault="00CE6AD6" w:rsidP="00F80F43">
            <w:pPr>
              <w:rPr>
                <w:rFonts w:asciiTheme="minorHAnsi" w:hAnsiTheme="minorHAnsi" w:cstheme="minorHAnsi"/>
                <w:sz w:val="24"/>
                <w:szCs w:val="24"/>
                <w:lang w:val="en-GB"/>
              </w:rPr>
            </w:pPr>
            <w:r w:rsidRPr="003578EE">
              <w:rPr>
                <w:rFonts w:asciiTheme="minorHAnsi" w:hAnsiTheme="minorHAnsi" w:cstheme="minorHAnsi"/>
                <w:sz w:val="24"/>
                <w:szCs w:val="24"/>
                <w:lang w:val="en-GB"/>
              </w:rPr>
              <w:t>Ellipsis</w:t>
            </w:r>
          </w:p>
        </w:tc>
        <w:tc>
          <w:tcPr>
            <w:tcW w:w="2708" w:type="dxa"/>
            <w:vAlign w:val="center"/>
          </w:tcPr>
          <w:p w:rsidR="00CE6AD6" w:rsidRPr="003578EE" w:rsidRDefault="00CE6AD6" w:rsidP="00F80F43">
            <w:pPr>
              <w:rPr>
                <w:rFonts w:asciiTheme="minorHAnsi" w:hAnsiTheme="minorHAnsi" w:cstheme="minorHAnsi"/>
                <w:sz w:val="24"/>
                <w:szCs w:val="24"/>
                <w:lang w:val="en-GB"/>
              </w:rPr>
            </w:pPr>
            <w:r w:rsidRPr="003578EE">
              <w:rPr>
                <w:rFonts w:asciiTheme="minorHAnsi" w:hAnsiTheme="minorHAnsi" w:cstheme="minorHAnsi"/>
                <w:sz w:val="24"/>
                <w:szCs w:val="24"/>
                <w:lang w:val="en-GB"/>
              </w:rPr>
              <w:t>Clausal Ellipsis</w:t>
            </w:r>
          </w:p>
        </w:tc>
        <w:tc>
          <w:tcPr>
            <w:tcW w:w="1394" w:type="dxa"/>
            <w:vAlign w:val="center"/>
          </w:tcPr>
          <w:p w:rsidR="00CE6AD6" w:rsidRPr="003578EE" w:rsidRDefault="00CE6AD6" w:rsidP="00F80F43">
            <w:pPr>
              <w:jc w:val="center"/>
              <w:rPr>
                <w:rFonts w:asciiTheme="minorHAnsi" w:hAnsiTheme="minorHAnsi" w:cstheme="minorHAnsi"/>
                <w:sz w:val="24"/>
                <w:szCs w:val="24"/>
                <w:lang w:val="en-GB"/>
              </w:rPr>
            </w:pPr>
            <w:r w:rsidRPr="003578EE">
              <w:rPr>
                <w:rFonts w:asciiTheme="minorHAnsi" w:hAnsiTheme="minorHAnsi" w:cstheme="minorHAnsi"/>
                <w:sz w:val="24"/>
                <w:szCs w:val="24"/>
                <w:lang w:val="en-GB"/>
              </w:rPr>
              <w:t>3</w:t>
            </w:r>
          </w:p>
        </w:tc>
        <w:tc>
          <w:tcPr>
            <w:tcW w:w="1269" w:type="dxa"/>
            <w:vAlign w:val="center"/>
          </w:tcPr>
          <w:p w:rsidR="00CE6AD6" w:rsidRPr="003578EE" w:rsidRDefault="00CE6AD6" w:rsidP="00F80F43">
            <w:pPr>
              <w:jc w:val="center"/>
              <w:rPr>
                <w:rFonts w:asciiTheme="minorHAnsi" w:hAnsiTheme="minorHAnsi" w:cstheme="minorHAnsi"/>
                <w:sz w:val="24"/>
                <w:szCs w:val="24"/>
                <w:lang w:val="en-GB"/>
              </w:rPr>
            </w:pPr>
            <w:r w:rsidRPr="003578EE">
              <w:rPr>
                <w:rFonts w:asciiTheme="minorHAnsi" w:hAnsiTheme="minorHAnsi" w:cstheme="minorHAnsi"/>
                <w:sz w:val="24"/>
                <w:szCs w:val="24"/>
                <w:lang w:val="en-GB"/>
              </w:rPr>
              <w:t>3.70%</w:t>
            </w:r>
          </w:p>
        </w:tc>
      </w:tr>
      <w:tr w:rsidR="00CE6AD6" w:rsidRPr="003578EE" w:rsidTr="00CE6AD6">
        <w:tc>
          <w:tcPr>
            <w:tcW w:w="533" w:type="dxa"/>
            <w:vMerge w:val="restart"/>
            <w:vAlign w:val="center"/>
          </w:tcPr>
          <w:p w:rsidR="00CE6AD6" w:rsidRPr="003578EE" w:rsidRDefault="00CE6AD6" w:rsidP="00F80F43">
            <w:pPr>
              <w:jc w:val="center"/>
              <w:rPr>
                <w:rFonts w:asciiTheme="minorHAnsi" w:hAnsiTheme="minorHAnsi" w:cstheme="minorHAnsi"/>
                <w:sz w:val="24"/>
                <w:szCs w:val="24"/>
                <w:lang w:val="en-GB"/>
              </w:rPr>
            </w:pPr>
            <w:r w:rsidRPr="003578EE">
              <w:rPr>
                <w:rFonts w:asciiTheme="minorHAnsi" w:hAnsiTheme="minorHAnsi" w:cstheme="minorHAnsi"/>
                <w:sz w:val="24"/>
                <w:szCs w:val="24"/>
                <w:lang w:val="en-GB"/>
              </w:rPr>
              <w:t>3.</w:t>
            </w:r>
          </w:p>
        </w:tc>
        <w:tc>
          <w:tcPr>
            <w:tcW w:w="1417" w:type="dxa"/>
            <w:vMerge w:val="restart"/>
            <w:vAlign w:val="center"/>
          </w:tcPr>
          <w:p w:rsidR="00CE6AD6" w:rsidRPr="003578EE" w:rsidRDefault="00CE6AD6" w:rsidP="00F80F43">
            <w:pPr>
              <w:rPr>
                <w:rFonts w:asciiTheme="minorHAnsi" w:hAnsiTheme="minorHAnsi" w:cstheme="minorHAnsi"/>
                <w:sz w:val="24"/>
                <w:szCs w:val="24"/>
                <w:lang w:val="en-GB"/>
              </w:rPr>
            </w:pPr>
            <w:r w:rsidRPr="003578EE">
              <w:rPr>
                <w:rFonts w:asciiTheme="minorHAnsi" w:hAnsiTheme="minorHAnsi" w:cstheme="minorHAnsi"/>
                <w:sz w:val="24"/>
                <w:szCs w:val="24"/>
                <w:lang w:val="en-GB"/>
              </w:rPr>
              <w:t>Conjunction</w:t>
            </w:r>
          </w:p>
        </w:tc>
        <w:tc>
          <w:tcPr>
            <w:tcW w:w="2708" w:type="dxa"/>
            <w:vAlign w:val="center"/>
          </w:tcPr>
          <w:p w:rsidR="00CE6AD6" w:rsidRPr="003578EE" w:rsidRDefault="00CE6AD6" w:rsidP="00F80F43">
            <w:pPr>
              <w:rPr>
                <w:rFonts w:asciiTheme="minorHAnsi" w:hAnsiTheme="minorHAnsi" w:cstheme="minorHAnsi"/>
                <w:sz w:val="24"/>
                <w:szCs w:val="24"/>
                <w:lang w:val="en-GB"/>
              </w:rPr>
            </w:pPr>
            <w:r w:rsidRPr="003578EE">
              <w:rPr>
                <w:rFonts w:asciiTheme="minorHAnsi" w:hAnsiTheme="minorHAnsi" w:cstheme="minorHAnsi"/>
                <w:sz w:val="24"/>
                <w:szCs w:val="24"/>
                <w:lang w:val="en-GB"/>
              </w:rPr>
              <w:t>Additive conjunction</w:t>
            </w:r>
          </w:p>
        </w:tc>
        <w:tc>
          <w:tcPr>
            <w:tcW w:w="1394" w:type="dxa"/>
            <w:vAlign w:val="center"/>
          </w:tcPr>
          <w:p w:rsidR="00CE6AD6" w:rsidRPr="003578EE" w:rsidRDefault="00CE6AD6" w:rsidP="00F80F43">
            <w:pPr>
              <w:jc w:val="center"/>
              <w:rPr>
                <w:rFonts w:asciiTheme="minorHAnsi" w:hAnsiTheme="minorHAnsi" w:cstheme="minorHAnsi"/>
                <w:sz w:val="24"/>
                <w:szCs w:val="24"/>
                <w:lang w:val="en-GB"/>
              </w:rPr>
            </w:pPr>
            <w:r w:rsidRPr="003578EE">
              <w:rPr>
                <w:rFonts w:asciiTheme="minorHAnsi" w:hAnsiTheme="minorHAnsi" w:cstheme="minorHAnsi"/>
                <w:sz w:val="24"/>
                <w:szCs w:val="24"/>
                <w:lang w:val="en-GB"/>
              </w:rPr>
              <w:t>14</w:t>
            </w:r>
          </w:p>
        </w:tc>
        <w:tc>
          <w:tcPr>
            <w:tcW w:w="1269" w:type="dxa"/>
            <w:vAlign w:val="center"/>
          </w:tcPr>
          <w:p w:rsidR="00CE6AD6" w:rsidRPr="003578EE" w:rsidRDefault="00CE6AD6" w:rsidP="00F80F43">
            <w:pPr>
              <w:jc w:val="center"/>
              <w:rPr>
                <w:rFonts w:asciiTheme="minorHAnsi" w:hAnsiTheme="minorHAnsi" w:cstheme="minorHAnsi"/>
                <w:sz w:val="24"/>
                <w:szCs w:val="24"/>
                <w:lang w:val="en-GB"/>
              </w:rPr>
            </w:pPr>
            <w:r w:rsidRPr="003578EE">
              <w:rPr>
                <w:rFonts w:asciiTheme="minorHAnsi" w:hAnsiTheme="minorHAnsi" w:cstheme="minorHAnsi"/>
                <w:sz w:val="24"/>
                <w:szCs w:val="24"/>
                <w:lang w:val="en-GB"/>
              </w:rPr>
              <w:t>17.28%</w:t>
            </w:r>
          </w:p>
        </w:tc>
      </w:tr>
      <w:tr w:rsidR="00CE6AD6" w:rsidRPr="003578EE" w:rsidTr="00CE6AD6">
        <w:tc>
          <w:tcPr>
            <w:tcW w:w="533" w:type="dxa"/>
            <w:vMerge/>
            <w:vAlign w:val="center"/>
          </w:tcPr>
          <w:p w:rsidR="00CE6AD6" w:rsidRPr="003578EE" w:rsidRDefault="00CE6AD6" w:rsidP="00F80F43">
            <w:pPr>
              <w:jc w:val="center"/>
              <w:rPr>
                <w:rFonts w:asciiTheme="minorHAnsi" w:hAnsiTheme="minorHAnsi" w:cstheme="minorHAnsi"/>
                <w:sz w:val="24"/>
                <w:szCs w:val="24"/>
                <w:lang w:val="en-GB"/>
              </w:rPr>
            </w:pPr>
          </w:p>
        </w:tc>
        <w:tc>
          <w:tcPr>
            <w:tcW w:w="1417" w:type="dxa"/>
            <w:vMerge/>
          </w:tcPr>
          <w:p w:rsidR="00CE6AD6" w:rsidRPr="003578EE" w:rsidRDefault="00CE6AD6" w:rsidP="00F80F43">
            <w:pPr>
              <w:jc w:val="center"/>
              <w:rPr>
                <w:rFonts w:asciiTheme="minorHAnsi" w:hAnsiTheme="minorHAnsi" w:cstheme="minorHAnsi"/>
                <w:sz w:val="24"/>
                <w:szCs w:val="24"/>
                <w:lang w:val="en-GB"/>
              </w:rPr>
            </w:pPr>
          </w:p>
        </w:tc>
        <w:tc>
          <w:tcPr>
            <w:tcW w:w="2708" w:type="dxa"/>
            <w:vAlign w:val="center"/>
          </w:tcPr>
          <w:p w:rsidR="00CE6AD6" w:rsidRPr="003578EE" w:rsidRDefault="00CE6AD6" w:rsidP="00F80F43">
            <w:pPr>
              <w:rPr>
                <w:rFonts w:asciiTheme="minorHAnsi" w:hAnsiTheme="minorHAnsi" w:cstheme="minorHAnsi"/>
                <w:sz w:val="24"/>
                <w:szCs w:val="24"/>
                <w:lang w:val="en-GB"/>
              </w:rPr>
            </w:pPr>
            <w:r w:rsidRPr="003578EE">
              <w:rPr>
                <w:rFonts w:asciiTheme="minorHAnsi" w:hAnsiTheme="minorHAnsi" w:cstheme="minorHAnsi"/>
                <w:sz w:val="24"/>
                <w:szCs w:val="24"/>
                <w:lang w:val="en-GB"/>
              </w:rPr>
              <w:t>Adversative conjunction</w:t>
            </w:r>
          </w:p>
        </w:tc>
        <w:tc>
          <w:tcPr>
            <w:tcW w:w="1394" w:type="dxa"/>
            <w:vAlign w:val="center"/>
          </w:tcPr>
          <w:p w:rsidR="00CE6AD6" w:rsidRPr="003578EE" w:rsidRDefault="00CE6AD6" w:rsidP="00F80F43">
            <w:pPr>
              <w:jc w:val="center"/>
              <w:rPr>
                <w:rFonts w:asciiTheme="minorHAnsi" w:hAnsiTheme="minorHAnsi" w:cstheme="minorHAnsi"/>
                <w:sz w:val="24"/>
                <w:szCs w:val="24"/>
                <w:lang w:val="en-GB"/>
              </w:rPr>
            </w:pPr>
            <w:r w:rsidRPr="003578EE">
              <w:rPr>
                <w:rFonts w:asciiTheme="minorHAnsi" w:hAnsiTheme="minorHAnsi" w:cstheme="minorHAnsi"/>
                <w:sz w:val="24"/>
                <w:szCs w:val="24"/>
                <w:lang w:val="en-GB"/>
              </w:rPr>
              <w:t>4</w:t>
            </w:r>
          </w:p>
        </w:tc>
        <w:tc>
          <w:tcPr>
            <w:tcW w:w="1269" w:type="dxa"/>
            <w:vAlign w:val="center"/>
          </w:tcPr>
          <w:p w:rsidR="00CE6AD6" w:rsidRPr="003578EE" w:rsidRDefault="00CE6AD6" w:rsidP="00F80F43">
            <w:pPr>
              <w:jc w:val="center"/>
              <w:rPr>
                <w:rFonts w:asciiTheme="minorHAnsi" w:hAnsiTheme="minorHAnsi" w:cstheme="minorHAnsi"/>
                <w:sz w:val="24"/>
                <w:szCs w:val="24"/>
                <w:lang w:val="en-GB"/>
              </w:rPr>
            </w:pPr>
            <w:r w:rsidRPr="003578EE">
              <w:rPr>
                <w:rFonts w:asciiTheme="minorHAnsi" w:hAnsiTheme="minorHAnsi" w:cstheme="minorHAnsi"/>
                <w:sz w:val="24"/>
                <w:szCs w:val="24"/>
                <w:lang w:val="en-GB"/>
              </w:rPr>
              <w:t>4.94%</w:t>
            </w:r>
          </w:p>
        </w:tc>
      </w:tr>
      <w:tr w:rsidR="00CE6AD6" w:rsidRPr="003578EE" w:rsidTr="00CE6AD6">
        <w:tc>
          <w:tcPr>
            <w:tcW w:w="533" w:type="dxa"/>
            <w:vMerge/>
            <w:vAlign w:val="center"/>
          </w:tcPr>
          <w:p w:rsidR="00CE6AD6" w:rsidRPr="003578EE" w:rsidRDefault="00CE6AD6" w:rsidP="00F80F43">
            <w:pPr>
              <w:jc w:val="center"/>
              <w:rPr>
                <w:rFonts w:asciiTheme="minorHAnsi" w:hAnsiTheme="minorHAnsi" w:cstheme="minorHAnsi"/>
                <w:sz w:val="24"/>
                <w:szCs w:val="24"/>
                <w:lang w:val="en-GB"/>
              </w:rPr>
            </w:pPr>
          </w:p>
        </w:tc>
        <w:tc>
          <w:tcPr>
            <w:tcW w:w="1417" w:type="dxa"/>
            <w:vMerge/>
          </w:tcPr>
          <w:p w:rsidR="00CE6AD6" w:rsidRPr="003578EE" w:rsidRDefault="00CE6AD6" w:rsidP="00F80F43">
            <w:pPr>
              <w:jc w:val="center"/>
              <w:rPr>
                <w:rFonts w:asciiTheme="minorHAnsi" w:hAnsiTheme="minorHAnsi" w:cstheme="minorHAnsi"/>
                <w:sz w:val="24"/>
                <w:szCs w:val="24"/>
                <w:lang w:val="en-GB"/>
              </w:rPr>
            </w:pPr>
          </w:p>
        </w:tc>
        <w:tc>
          <w:tcPr>
            <w:tcW w:w="2708" w:type="dxa"/>
            <w:vAlign w:val="center"/>
          </w:tcPr>
          <w:p w:rsidR="00CE6AD6" w:rsidRPr="003578EE" w:rsidRDefault="00CE6AD6" w:rsidP="00F80F43">
            <w:pPr>
              <w:rPr>
                <w:rFonts w:asciiTheme="minorHAnsi" w:hAnsiTheme="minorHAnsi" w:cstheme="minorHAnsi"/>
                <w:sz w:val="24"/>
                <w:szCs w:val="24"/>
                <w:lang w:val="en-GB"/>
              </w:rPr>
            </w:pPr>
            <w:r w:rsidRPr="003578EE">
              <w:rPr>
                <w:rFonts w:asciiTheme="minorHAnsi" w:hAnsiTheme="minorHAnsi" w:cstheme="minorHAnsi"/>
                <w:sz w:val="24"/>
                <w:szCs w:val="24"/>
                <w:lang w:val="en-GB"/>
              </w:rPr>
              <w:t>Causal conjunction</w:t>
            </w:r>
          </w:p>
        </w:tc>
        <w:tc>
          <w:tcPr>
            <w:tcW w:w="1394" w:type="dxa"/>
            <w:vAlign w:val="center"/>
          </w:tcPr>
          <w:p w:rsidR="00CE6AD6" w:rsidRPr="003578EE" w:rsidRDefault="00CE6AD6" w:rsidP="00F80F43">
            <w:pPr>
              <w:jc w:val="center"/>
              <w:rPr>
                <w:rFonts w:asciiTheme="minorHAnsi" w:hAnsiTheme="minorHAnsi" w:cstheme="minorHAnsi"/>
                <w:sz w:val="24"/>
                <w:szCs w:val="24"/>
                <w:lang w:val="en-GB"/>
              </w:rPr>
            </w:pPr>
            <w:r w:rsidRPr="003578EE">
              <w:rPr>
                <w:rFonts w:asciiTheme="minorHAnsi" w:hAnsiTheme="minorHAnsi" w:cstheme="minorHAnsi"/>
                <w:sz w:val="24"/>
                <w:szCs w:val="24"/>
                <w:lang w:val="en-GB"/>
              </w:rPr>
              <w:t>15</w:t>
            </w:r>
          </w:p>
        </w:tc>
        <w:tc>
          <w:tcPr>
            <w:tcW w:w="1269" w:type="dxa"/>
            <w:vAlign w:val="center"/>
          </w:tcPr>
          <w:p w:rsidR="00CE6AD6" w:rsidRPr="003578EE" w:rsidRDefault="00CE6AD6" w:rsidP="00F80F43">
            <w:pPr>
              <w:jc w:val="center"/>
              <w:rPr>
                <w:rFonts w:asciiTheme="minorHAnsi" w:hAnsiTheme="minorHAnsi" w:cstheme="minorHAnsi"/>
                <w:sz w:val="24"/>
                <w:szCs w:val="24"/>
                <w:lang w:val="en-GB"/>
              </w:rPr>
            </w:pPr>
            <w:r w:rsidRPr="003578EE">
              <w:rPr>
                <w:rFonts w:asciiTheme="minorHAnsi" w:hAnsiTheme="minorHAnsi" w:cstheme="minorHAnsi"/>
                <w:sz w:val="24"/>
                <w:szCs w:val="24"/>
                <w:lang w:val="en-GB"/>
              </w:rPr>
              <w:t>18.52%</w:t>
            </w:r>
          </w:p>
        </w:tc>
      </w:tr>
      <w:tr w:rsidR="00CE6AD6" w:rsidRPr="003578EE" w:rsidTr="00CE6AD6">
        <w:tc>
          <w:tcPr>
            <w:tcW w:w="533" w:type="dxa"/>
            <w:vMerge/>
            <w:vAlign w:val="center"/>
          </w:tcPr>
          <w:p w:rsidR="00CE6AD6" w:rsidRPr="003578EE" w:rsidRDefault="00CE6AD6" w:rsidP="00F80F43">
            <w:pPr>
              <w:jc w:val="center"/>
              <w:rPr>
                <w:rFonts w:asciiTheme="minorHAnsi" w:hAnsiTheme="minorHAnsi" w:cstheme="minorHAnsi"/>
                <w:sz w:val="24"/>
                <w:szCs w:val="24"/>
                <w:lang w:val="en-GB"/>
              </w:rPr>
            </w:pPr>
          </w:p>
        </w:tc>
        <w:tc>
          <w:tcPr>
            <w:tcW w:w="1417" w:type="dxa"/>
            <w:vMerge/>
          </w:tcPr>
          <w:p w:rsidR="00CE6AD6" w:rsidRPr="003578EE" w:rsidRDefault="00CE6AD6" w:rsidP="00F80F43">
            <w:pPr>
              <w:jc w:val="center"/>
              <w:rPr>
                <w:rFonts w:asciiTheme="minorHAnsi" w:hAnsiTheme="minorHAnsi" w:cstheme="minorHAnsi"/>
                <w:sz w:val="24"/>
                <w:szCs w:val="24"/>
                <w:lang w:val="en-GB"/>
              </w:rPr>
            </w:pPr>
          </w:p>
        </w:tc>
        <w:tc>
          <w:tcPr>
            <w:tcW w:w="2708" w:type="dxa"/>
            <w:vAlign w:val="center"/>
          </w:tcPr>
          <w:p w:rsidR="00CE6AD6" w:rsidRPr="003578EE" w:rsidRDefault="00CE6AD6" w:rsidP="00F80F43">
            <w:pPr>
              <w:rPr>
                <w:rFonts w:asciiTheme="minorHAnsi" w:hAnsiTheme="minorHAnsi" w:cstheme="minorHAnsi"/>
                <w:sz w:val="24"/>
                <w:szCs w:val="24"/>
                <w:lang w:val="en-GB"/>
              </w:rPr>
            </w:pPr>
            <w:r w:rsidRPr="003578EE">
              <w:rPr>
                <w:rFonts w:asciiTheme="minorHAnsi" w:hAnsiTheme="minorHAnsi" w:cstheme="minorHAnsi"/>
                <w:sz w:val="24"/>
                <w:szCs w:val="24"/>
                <w:lang w:val="en-GB"/>
              </w:rPr>
              <w:t>Temporal conjunction</w:t>
            </w:r>
          </w:p>
        </w:tc>
        <w:tc>
          <w:tcPr>
            <w:tcW w:w="1394" w:type="dxa"/>
            <w:vAlign w:val="center"/>
          </w:tcPr>
          <w:p w:rsidR="00CE6AD6" w:rsidRPr="003578EE" w:rsidRDefault="00CE6AD6" w:rsidP="00F80F43">
            <w:pPr>
              <w:jc w:val="center"/>
              <w:rPr>
                <w:rFonts w:asciiTheme="minorHAnsi" w:hAnsiTheme="minorHAnsi" w:cstheme="minorHAnsi"/>
                <w:sz w:val="24"/>
                <w:szCs w:val="24"/>
                <w:lang w:val="en-GB"/>
              </w:rPr>
            </w:pPr>
            <w:r w:rsidRPr="003578EE">
              <w:rPr>
                <w:rFonts w:asciiTheme="minorHAnsi" w:hAnsiTheme="minorHAnsi" w:cstheme="minorHAnsi"/>
                <w:sz w:val="24"/>
                <w:szCs w:val="24"/>
                <w:lang w:val="en-GB"/>
              </w:rPr>
              <w:t>13</w:t>
            </w:r>
          </w:p>
        </w:tc>
        <w:tc>
          <w:tcPr>
            <w:tcW w:w="1269" w:type="dxa"/>
            <w:vAlign w:val="center"/>
          </w:tcPr>
          <w:p w:rsidR="00CE6AD6" w:rsidRPr="003578EE" w:rsidRDefault="00CE6AD6" w:rsidP="00F80F43">
            <w:pPr>
              <w:jc w:val="center"/>
              <w:rPr>
                <w:rFonts w:asciiTheme="minorHAnsi" w:hAnsiTheme="minorHAnsi" w:cstheme="minorHAnsi"/>
                <w:sz w:val="24"/>
                <w:szCs w:val="24"/>
                <w:lang w:val="en-GB"/>
              </w:rPr>
            </w:pPr>
            <w:r w:rsidRPr="003578EE">
              <w:rPr>
                <w:rFonts w:asciiTheme="minorHAnsi" w:hAnsiTheme="minorHAnsi" w:cstheme="minorHAnsi"/>
                <w:sz w:val="24"/>
                <w:szCs w:val="24"/>
                <w:lang w:val="en-GB"/>
              </w:rPr>
              <w:t>16.05%</w:t>
            </w:r>
          </w:p>
        </w:tc>
      </w:tr>
      <w:tr w:rsidR="00CE6AD6" w:rsidRPr="003578EE" w:rsidTr="00CE6AD6">
        <w:tc>
          <w:tcPr>
            <w:tcW w:w="1950" w:type="dxa"/>
            <w:gridSpan w:val="2"/>
          </w:tcPr>
          <w:p w:rsidR="00CE6AD6" w:rsidRPr="003578EE" w:rsidRDefault="00CE6AD6" w:rsidP="00F80F43">
            <w:pPr>
              <w:jc w:val="center"/>
              <w:rPr>
                <w:rFonts w:asciiTheme="minorHAnsi" w:hAnsiTheme="minorHAnsi" w:cstheme="minorHAnsi"/>
                <w:sz w:val="24"/>
                <w:szCs w:val="24"/>
                <w:lang w:val="en-GB"/>
              </w:rPr>
            </w:pPr>
          </w:p>
        </w:tc>
        <w:tc>
          <w:tcPr>
            <w:tcW w:w="2708" w:type="dxa"/>
            <w:vAlign w:val="center"/>
          </w:tcPr>
          <w:p w:rsidR="00CE6AD6" w:rsidRPr="003578EE" w:rsidRDefault="00CE6AD6" w:rsidP="00F80F43">
            <w:pPr>
              <w:jc w:val="center"/>
              <w:rPr>
                <w:rFonts w:asciiTheme="minorHAnsi" w:hAnsiTheme="minorHAnsi" w:cstheme="minorHAnsi"/>
                <w:sz w:val="24"/>
                <w:szCs w:val="24"/>
                <w:lang w:val="en-GB"/>
              </w:rPr>
            </w:pPr>
            <w:r w:rsidRPr="003578EE">
              <w:rPr>
                <w:rFonts w:asciiTheme="minorHAnsi" w:hAnsiTheme="minorHAnsi" w:cstheme="minorHAnsi"/>
                <w:sz w:val="24"/>
                <w:szCs w:val="24"/>
                <w:lang w:val="en-GB"/>
              </w:rPr>
              <w:t>Total</w:t>
            </w:r>
          </w:p>
        </w:tc>
        <w:tc>
          <w:tcPr>
            <w:tcW w:w="1394" w:type="dxa"/>
            <w:vAlign w:val="center"/>
          </w:tcPr>
          <w:p w:rsidR="00CE6AD6" w:rsidRPr="003578EE" w:rsidRDefault="00CE6AD6" w:rsidP="00F80F43">
            <w:pPr>
              <w:jc w:val="center"/>
              <w:rPr>
                <w:rFonts w:asciiTheme="minorHAnsi" w:hAnsiTheme="minorHAnsi" w:cstheme="minorHAnsi"/>
                <w:sz w:val="24"/>
                <w:szCs w:val="24"/>
                <w:lang w:val="en-GB"/>
              </w:rPr>
            </w:pPr>
            <w:r w:rsidRPr="003578EE">
              <w:rPr>
                <w:rFonts w:asciiTheme="minorHAnsi" w:hAnsiTheme="minorHAnsi" w:cstheme="minorHAnsi"/>
                <w:sz w:val="24"/>
                <w:szCs w:val="24"/>
                <w:lang w:val="en-GB"/>
              </w:rPr>
              <w:t>81</w:t>
            </w:r>
          </w:p>
        </w:tc>
        <w:tc>
          <w:tcPr>
            <w:tcW w:w="1269" w:type="dxa"/>
            <w:vAlign w:val="center"/>
          </w:tcPr>
          <w:p w:rsidR="00CE6AD6" w:rsidRPr="003578EE" w:rsidRDefault="00CE6AD6" w:rsidP="00F80F43">
            <w:pPr>
              <w:jc w:val="center"/>
              <w:rPr>
                <w:rFonts w:asciiTheme="minorHAnsi" w:hAnsiTheme="minorHAnsi" w:cstheme="minorHAnsi"/>
                <w:sz w:val="24"/>
                <w:szCs w:val="24"/>
                <w:lang w:val="en-GB"/>
              </w:rPr>
            </w:pPr>
            <w:r w:rsidRPr="003578EE">
              <w:rPr>
                <w:rFonts w:asciiTheme="minorHAnsi" w:hAnsiTheme="minorHAnsi" w:cstheme="minorHAnsi"/>
                <w:sz w:val="24"/>
                <w:szCs w:val="24"/>
                <w:lang w:val="en-GB"/>
              </w:rPr>
              <w:t>100%</w:t>
            </w:r>
          </w:p>
        </w:tc>
      </w:tr>
    </w:tbl>
    <w:p w:rsidR="00CE6AD6" w:rsidRPr="003578EE" w:rsidRDefault="00CE6AD6" w:rsidP="00C310A7">
      <w:pPr>
        <w:pStyle w:val="ListParagraph"/>
        <w:spacing w:after="0" w:line="360" w:lineRule="auto"/>
        <w:ind w:left="360"/>
        <w:jc w:val="both"/>
        <w:rPr>
          <w:rFonts w:asciiTheme="minorHAnsi" w:hAnsiTheme="minorHAnsi" w:cstheme="minorHAnsi"/>
          <w:sz w:val="24"/>
          <w:szCs w:val="24"/>
          <w:lang w:val="en-US"/>
        </w:rPr>
      </w:pPr>
    </w:p>
    <w:p w:rsidR="00C310A7" w:rsidRDefault="00C310A7" w:rsidP="00C310A7">
      <w:pPr>
        <w:pStyle w:val="ListParagraph"/>
        <w:spacing w:after="0" w:line="360" w:lineRule="auto"/>
        <w:ind w:left="360"/>
        <w:jc w:val="both"/>
        <w:rPr>
          <w:rFonts w:asciiTheme="minorHAnsi" w:hAnsiTheme="minorHAnsi" w:cstheme="minorHAnsi"/>
          <w:sz w:val="24"/>
          <w:szCs w:val="24"/>
          <w:lang w:val="en-US"/>
        </w:rPr>
      </w:pPr>
    </w:p>
    <w:p w:rsidR="00A331CD" w:rsidRPr="003578EE" w:rsidRDefault="00A331CD" w:rsidP="00A331CD">
      <w:pPr>
        <w:pStyle w:val="ListParagraph"/>
        <w:spacing w:after="0" w:line="240" w:lineRule="auto"/>
        <w:ind w:left="360"/>
        <w:jc w:val="center"/>
        <w:rPr>
          <w:rFonts w:asciiTheme="minorHAnsi" w:hAnsiTheme="minorHAnsi" w:cstheme="minorHAnsi"/>
          <w:sz w:val="24"/>
          <w:szCs w:val="24"/>
          <w:lang w:val="en-US"/>
        </w:rPr>
      </w:pPr>
      <w:r>
        <w:rPr>
          <w:rFonts w:asciiTheme="minorHAnsi" w:hAnsiTheme="minorHAnsi" w:cstheme="minorHAnsi"/>
          <w:sz w:val="24"/>
          <w:szCs w:val="24"/>
          <w:lang w:val="en-US"/>
        </w:rPr>
        <w:lastRenderedPageBreak/>
        <w:t>Table 2: The Finding of Lexical Cohesion</w:t>
      </w:r>
    </w:p>
    <w:tbl>
      <w:tblPr>
        <w:tblStyle w:val="TableGrid"/>
        <w:tblpPr w:leftFromText="180" w:rightFromText="180" w:vertAnchor="text" w:horzAnchor="margin" w:tblpXSpec="center" w:tblpY="35"/>
        <w:tblW w:w="0" w:type="auto"/>
        <w:tblLook w:val="04A0"/>
      </w:tblPr>
      <w:tblGrid>
        <w:gridCol w:w="534"/>
        <w:gridCol w:w="1356"/>
        <w:gridCol w:w="2767"/>
        <w:gridCol w:w="1395"/>
        <w:gridCol w:w="1318"/>
      </w:tblGrid>
      <w:tr w:rsidR="00A331CD" w:rsidRPr="003578EE" w:rsidTr="00A331CD">
        <w:tc>
          <w:tcPr>
            <w:tcW w:w="534" w:type="dxa"/>
            <w:vAlign w:val="center"/>
          </w:tcPr>
          <w:p w:rsidR="00A331CD" w:rsidRPr="003578EE" w:rsidRDefault="00A331CD" w:rsidP="00A331CD">
            <w:pPr>
              <w:jc w:val="center"/>
              <w:rPr>
                <w:rFonts w:asciiTheme="minorHAnsi" w:hAnsiTheme="minorHAnsi" w:cstheme="minorHAnsi"/>
                <w:sz w:val="24"/>
                <w:szCs w:val="24"/>
                <w:lang w:val="en-GB"/>
              </w:rPr>
            </w:pPr>
            <w:r w:rsidRPr="003578EE">
              <w:rPr>
                <w:rFonts w:asciiTheme="minorHAnsi" w:hAnsiTheme="minorHAnsi" w:cstheme="minorHAnsi"/>
                <w:sz w:val="24"/>
                <w:szCs w:val="24"/>
                <w:lang w:val="en-GB"/>
              </w:rPr>
              <w:t>No</w:t>
            </w:r>
          </w:p>
        </w:tc>
        <w:tc>
          <w:tcPr>
            <w:tcW w:w="4123" w:type="dxa"/>
            <w:gridSpan w:val="2"/>
            <w:vAlign w:val="center"/>
          </w:tcPr>
          <w:p w:rsidR="00A331CD" w:rsidRPr="003578EE" w:rsidRDefault="00A331CD" w:rsidP="00A331CD">
            <w:pPr>
              <w:jc w:val="center"/>
              <w:rPr>
                <w:rFonts w:asciiTheme="minorHAnsi" w:hAnsiTheme="minorHAnsi" w:cstheme="minorHAnsi"/>
                <w:sz w:val="24"/>
                <w:szCs w:val="24"/>
                <w:lang w:val="en-GB"/>
              </w:rPr>
            </w:pPr>
            <w:r w:rsidRPr="003578EE">
              <w:rPr>
                <w:rFonts w:asciiTheme="minorHAnsi" w:hAnsiTheme="minorHAnsi" w:cstheme="minorHAnsi"/>
                <w:sz w:val="24"/>
                <w:szCs w:val="24"/>
                <w:lang w:val="en-GB"/>
              </w:rPr>
              <w:t>Types of lexical cohesion</w:t>
            </w:r>
          </w:p>
        </w:tc>
        <w:tc>
          <w:tcPr>
            <w:tcW w:w="1395" w:type="dxa"/>
            <w:vAlign w:val="center"/>
          </w:tcPr>
          <w:p w:rsidR="00A331CD" w:rsidRPr="003578EE" w:rsidRDefault="00A331CD" w:rsidP="00A331CD">
            <w:pPr>
              <w:jc w:val="center"/>
              <w:rPr>
                <w:rFonts w:asciiTheme="minorHAnsi" w:hAnsiTheme="minorHAnsi" w:cstheme="minorHAnsi"/>
                <w:sz w:val="24"/>
                <w:szCs w:val="24"/>
                <w:lang w:val="en-GB"/>
              </w:rPr>
            </w:pPr>
            <w:r w:rsidRPr="003578EE">
              <w:rPr>
                <w:rFonts w:asciiTheme="minorHAnsi" w:hAnsiTheme="minorHAnsi" w:cstheme="minorHAnsi"/>
                <w:sz w:val="24"/>
                <w:szCs w:val="24"/>
                <w:lang w:val="en-GB"/>
              </w:rPr>
              <w:t>Amount of data</w:t>
            </w:r>
          </w:p>
        </w:tc>
        <w:tc>
          <w:tcPr>
            <w:tcW w:w="1318" w:type="dxa"/>
            <w:vAlign w:val="center"/>
          </w:tcPr>
          <w:p w:rsidR="00A331CD" w:rsidRPr="003578EE" w:rsidRDefault="00A331CD" w:rsidP="00A331CD">
            <w:pPr>
              <w:jc w:val="center"/>
              <w:rPr>
                <w:rFonts w:asciiTheme="minorHAnsi" w:hAnsiTheme="minorHAnsi" w:cstheme="minorHAnsi"/>
                <w:sz w:val="24"/>
                <w:szCs w:val="24"/>
                <w:lang w:val="en-GB"/>
              </w:rPr>
            </w:pPr>
            <w:r w:rsidRPr="003578EE">
              <w:rPr>
                <w:rFonts w:asciiTheme="minorHAnsi" w:hAnsiTheme="minorHAnsi" w:cstheme="minorHAnsi"/>
                <w:sz w:val="24"/>
                <w:szCs w:val="24"/>
                <w:lang w:val="en-GB"/>
              </w:rPr>
              <w:t>Percentage</w:t>
            </w:r>
          </w:p>
        </w:tc>
      </w:tr>
      <w:tr w:rsidR="00A331CD" w:rsidRPr="003578EE" w:rsidTr="00A331CD">
        <w:tc>
          <w:tcPr>
            <w:tcW w:w="534" w:type="dxa"/>
            <w:vMerge w:val="restart"/>
            <w:vAlign w:val="center"/>
          </w:tcPr>
          <w:p w:rsidR="00A331CD" w:rsidRPr="003578EE" w:rsidRDefault="00A331CD" w:rsidP="00A331CD">
            <w:pPr>
              <w:jc w:val="center"/>
              <w:rPr>
                <w:rFonts w:asciiTheme="minorHAnsi" w:hAnsiTheme="minorHAnsi" w:cstheme="minorHAnsi"/>
                <w:sz w:val="24"/>
                <w:szCs w:val="24"/>
                <w:lang w:val="en-GB"/>
              </w:rPr>
            </w:pPr>
            <w:r w:rsidRPr="003578EE">
              <w:rPr>
                <w:rFonts w:asciiTheme="minorHAnsi" w:hAnsiTheme="minorHAnsi" w:cstheme="minorHAnsi"/>
                <w:sz w:val="24"/>
                <w:szCs w:val="24"/>
                <w:lang w:val="en-GB"/>
              </w:rPr>
              <w:t>1.</w:t>
            </w:r>
          </w:p>
        </w:tc>
        <w:tc>
          <w:tcPr>
            <w:tcW w:w="1356" w:type="dxa"/>
            <w:vMerge w:val="restart"/>
            <w:vAlign w:val="center"/>
          </w:tcPr>
          <w:p w:rsidR="00A331CD" w:rsidRPr="003578EE" w:rsidRDefault="00A331CD" w:rsidP="00A331CD">
            <w:pPr>
              <w:rPr>
                <w:rFonts w:asciiTheme="minorHAnsi" w:hAnsiTheme="minorHAnsi" w:cstheme="minorHAnsi"/>
                <w:sz w:val="24"/>
                <w:szCs w:val="24"/>
                <w:lang w:val="en-GB"/>
              </w:rPr>
            </w:pPr>
            <w:r w:rsidRPr="003578EE">
              <w:rPr>
                <w:rFonts w:asciiTheme="minorHAnsi" w:hAnsiTheme="minorHAnsi" w:cstheme="minorHAnsi"/>
                <w:sz w:val="24"/>
                <w:szCs w:val="24"/>
                <w:lang w:val="en-GB"/>
              </w:rPr>
              <w:t>Reiteration</w:t>
            </w:r>
          </w:p>
        </w:tc>
        <w:tc>
          <w:tcPr>
            <w:tcW w:w="2767" w:type="dxa"/>
            <w:vAlign w:val="center"/>
          </w:tcPr>
          <w:p w:rsidR="00A331CD" w:rsidRPr="003578EE" w:rsidRDefault="00A331CD" w:rsidP="00A331CD">
            <w:pPr>
              <w:rPr>
                <w:rFonts w:asciiTheme="minorHAnsi" w:hAnsiTheme="minorHAnsi" w:cstheme="minorHAnsi"/>
                <w:sz w:val="24"/>
                <w:szCs w:val="24"/>
                <w:lang w:val="en-GB"/>
              </w:rPr>
            </w:pPr>
            <w:r w:rsidRPr="003578EE">
              <w:rPr>
                <w:rFonts w:asciiTheme="minorHAnsi" w:hAnsiTheme="minorHAnsi" w:cstheme="minorHAnsi"/>
                <w:sz w:val="24"/>
                <w:szCs w:val="24"/>
                <w:lang w:val="en-GB"/>
              </w:rPr>
              <w:t>Repetition</w:t>
            </w:r>
          </w:p>
        </w:tc>
        <w:tc>
          <w:tcPr>
            <w:tcW w:w="1395" w:type="dxa"/>
            <w:vAlign w:val="center"/>
          </w:tcPr>
          <w:p w:rsidR="00A331CD" w:rsidRPr="003578EE" w:rsidRDefault="00A331CD" w:rsidP="00A331CD">
            <w:pPr>
              <w:jc w:val="center"/>
              <w:rPr>
                <w:rFonts w:asciiTheme="minorHAnsi" w:hAnsiTheme="minorHAnsi" w:cstheme="minorHAnsi"/>
                <w:sz w:val="24"/>
                <w:szCs w:val="24"/>
                <w:lang w:val="en-GB"/>
              </w:rPr>
            </w:pPr>
            <w:r w:rsidRPr="003578EE">
              <w:rPr>
                <w:rFonts w:asciiTheme="minorHAnsi" w:hAnsiTheme="minorHAnsi" w:cstheme="minorHAnsi"/>
                <w:sz w:val="24"/>
                <w:szCs w:val="24"/>
                <w:lang w:val="en-GB"/>
              </w:rPr>
              <w:t>15</w:t>
            </w:r>
          </w:p>
        </w:tc>
        <w:tc>
          <w:tcPr>
            <w:tcW w:w="1318" w:type="dxa"/>
            <w:vAlign w:val="center"/>
          </w:tcPr>
          <w:p w:rsidR="00A331CD" w:rsidRPr="003578EE" w:rsidRDefault="00A331CD" w:rsidP="00A331CD">
            <w:pPr>
              <w:jc w:val="center"/>
              <w:rPr>
                <w:rFonts w:asciiTheme="minorHAnsi" w:hAnsiTheme="minorHAnsi" w:cstheme="minorHAnsi"/>
                <w:sz w:val="24"/>
                <w:szCs w:val="24"/>
                <w:lang w:val="en-GB"/>
              </w:rPr>
            </w:pPr>
            <w:r w:rsidRPr="003578EE">
              <w:rPr>
                <w:rFonts w:asciiTheme="minorHAnsi" w:hAnsiTheme="minorHAnsi" w:cstheme="minorHAnsi"/>
                <w:sz w:val="24"/>
                <w:szCs w:val="24"/>
                <w:lang w:val="en-GB"/>
              </w:rPr>
              <w:t>51.72%</w:t>
            </w:r>
          </w:p>
        </w:tc>
      </w:tr>
      <w:tr w:rsidR="00A331CD" w:rsidRPr="003578EE" w:rsidTr="00A331CD">
        <w:tc>
          <w:tcPr>
            <w:tcW w:w="534" w:type="dxa"/>
            <w:vMerge/>
            <w:vAlign w:val="center"/>
          </w:tcPr>
          <w:p w:rsidR="00A331CD" w:rsidRPr="003578EE" w:rsidRDefault="00A331CD" w:rsidP="00A331CD">
            <w:pPr>
              <w:jc w:val="center"/>
              <w:rPr>
                <w:rFonts w:asciiTheme="minorHAnsi" w:hAnsiTheme="minorHAnsi" w:cstheme="minorHAnsi"/>
                <w:sz w:val="24"/>
                <w:szCs w:val="24"/>
                <w:lang w:val="en-GB"/>
              </w:rPr>
            </w:pPr>
          </w:p>
        </w:tc>
        <w:tc>
          <w:tcPr>
            <w:tcW w:w="1356" w:type="dxa"/>
            <w:vMerge/>
          </w:tcPr>
          <w:p w:rsidR="00A331CD" w:rsidRPr="003578EE" w:rsidRDefault="00A331CD" w:rsidP="00A331CD">
            <w:pPr>
              <w:jc w:val="center"/>
              <w:rPr>
                <w:rFonts w:asciiTheme="minorHAnsi" w:hAnsiTheme="minorHAnsi" w:cstheme="minorHAnsi"/>
                <w:sz w:val="24"/>
                <w:szCs w:val="24"/>
                <w:lang w:val="en-GB"/>
              </w:rPr>
            </w:pPr>
          </w:p>
        </w:tc>
        <w:tc>
          <w:tcPr>
            <w:tcW w:w="2767" w:type="dxa"/>
            <w:vAlign w:val="center"/>
          </w:tcPr>
          <w:p w:rsidR="00A331CD" w:rsidRPr="003578EE" w:rsidRDefault="00A331CD" w:rsidP="00A331CD">
            <w:pPr>
              <w:rPr>
                <w:rFonts w:asciiTheme="minorHAnsi" w:hAnsiTheme="minorHAnsi" w:cstheme="minorHAnsi"/>
                <w:sz w:val="24"/>
                <w:szCs w:val="24"/>
                <w:lang w:val="en-GB"/>
              </w:rPr>
            </w:pPr>
            <w:r w:rsidRPr="003578EE">
              <w:rPr>
                <w:rFonts w:asciiTheme="minorHAnsi" w:hAnsiTheme="minorHAnsi" w:cstheme="minorHAnsi"/>
                <w:sz w:val="24"/>
                <w:szCs w:val="24"/>
                <w:lang w:val="en-GB"/>
              </w:rPr>
              <w:t>Synonym/near synonym</w:t>
            </w:r>
          </w:p>
        </w:tc>
        <w:tc>
          <w:tcPr>
            <w:tcW w:w="1395" w:type="dxa"/>
            <w:vAlign w:val="center"/>
          </w:tcPr>
          <w:p w:rsidR="00A331CD" w:rsidRPr="003578EE" w:rsidRDefault="00A331CD" w:rsidP="00A331CD">
            <w:pPr>
              <w:jc w:val="center"/>
              <w:rPr>
                <w:rFonts w:asciiTheme="minorHAnsi" w:hAnsiTheme="minorHAnsi" w:cstheme="minorHAnsi"/>
                <w:sz w:val="24"/>
                <w:szCs w:val="24"/>
                <w:lang w:val="en-GB"/>
              </w:rPr>
            </w:pPr>
            <w:r w:rsidRPr="003578EE">
              <w:rPr>
                <w:rFonts w:asciiTheme="minorHAnsi" w:hAnsiTheme="minorHAnsi" w:cstheme="minorHAnsi"/>
                <w:sz w:val="24"/>
                <w:szCs w:val="24"/>
                <w:lang w:val="en-GB"/>
              </w:rPr>
              <w:t>3</w:t>
            </w:r>
          </w:p>
        </w:tc>
        <w:tc>
          <w:tcPr>
            <w:tcW w:w="1318" w:type="dxa"/>
            <w:vAlign w:val="center"/>
          </w:tcPr>
          <w:p w:rsidR="00A331CD" w:rsidRPr="003578EE" w:rsidRDefault="00A331CD" w:rsidP="00A331CD">
            <w:pPr>
              <w:jc w:val="center"/>
              <w:rPr>
                <w:rFonts w:asciiTheme="minorHAnsi" w:hAnsiTheme="minorHAnsi" w:cstheme="minorHAnsi"/>
                <w:sz w:val="24"/>
                <w:szCs w:val="24"/>
                <w:lang w:val="en-GB"/>
              </w:rPr>
            </w:pPr>
            <w:r w:rsidRPr="003578EE">
              <w:rPr>
                <w:rFonts w:asciiTheme="minorHAnsi" w:hAnsiTheme="minorHAnsi" w:cstheme="minorHAnsi"/>
                <w:sz w:val="24"/>
                <w:szCs w:val="24"/>
                <w:lang w:val="en-GB"/>
              </w:rPr>
              <w:t>10.34%</w:t>
            </w:r>
          </w:p>
        </w:tc>
      </w:tr>
      <w:tr w:rsidR="00A331CD" w:rsidRPr="003578EE" w:rsidTr="00A331CD">
        <w:tc>
          <w:tcPr>
            <w:tcW w:w="534" w:type="dxa"/>
            <w:vMerge/>
            <w:vAlign w:val="center"/>
          </w:tcPr>
          <w:p w:rsidR="00A331CD" w:rsidRPr="003578EE" w:rsidRDefault="00A331CD" w:rsidP="00A331CD">
            <w:pPr>
              <w:jc w:val="center"/>
              <w:rPr>
                <w:rFonts w:asciiTheme="minorHAnsi" w:hAnsiTheme="minorHAnsi" w:cstheme="minorHAnsi"/>
                <w:sz w:val="24"/>
                <w:szCs w:val="24"/>
                <w:lang w:val="en-GB"/>
              </w:rPr>
            </w:pPr>
          </w:p>
        </w:tc>
        <w:tc>
          <w:tcPr>
            <w:tcW w:w="1356" w:type="dxa"/>
            <w:vMerge/>
          </w:tcPr>
          <w:p w:rsidR="00A331CD" w:rsidRPr="003578EE" w:rsidRDefault="00A331CD" w:rsidP="00A331CD">
            <w:pPr>
              <w:jc w:val="center"/>
              <w:rPr>
                <w:rFonts w:asciiTheme="minorHAnsi" w:hAnsiTheme="minorHAnsi" w:cstheme="minorHAnsi"/>
                <w:sz w:val="24"/>
                <w:szCs w:val="24"/>
                <w:lang w:val="en-GB"/>
              </w:rPr>
            </w:pPr>
          </w:p>
        </w:tc>
        <w:tc>
          <w:tcPr>
            <w:tcW w:w="2767" w:type="dxa"/>
            <w:vAlign w:val="center"/>
          </w:tcPr>
          <w:p w:rsidR="00A331CD" w:rsidRPr="003578EE" w:rsidRDefault="00A331CD" w:rsidP="00A331CD">
            <w:pPr>
              <w:rPr>
                <w:rFonts w:asciiTheme="minorHAnsi" w:hAnsiTheme="minorHAnsi" w:cstheme="minorHAnsi"/>
                <w:sz w:val="24"/>
                <w:szCs w:val="24"/>
                <w:lang w:val="en-GB"/>
              </w:rPr>
            </w:pPr>
            <w:r w:rsidRPr="003578EE">
              <w:rPr>
                <w:rFonts w:asciiTheme="minorHAnsi" w:hAnsiTheme="minorHAnsi" w:cstheme="minorHAnsi"/>
                <w:sz w:val="24"/>
                <w:szCs w:val="24"/>
                <w:lang w:val="en-GB"/>
              </w:rPr>
              <w:t>Superordinate</w:t>
            </w:r>
          </w:p>
        </w:tc>
        <w:tc>
          <w:tcPr>
            <w:tcW w:w="1395" w:type="dxa"/>
            <w:vAlign w:val="center"/>
          </w:tcPr>
          <w:p w:rsidR="00A331CD" w:rsidRPr="003578EE" w:rsidRDefault="00A331CD" w:rsidP="00A331CD">
            <w:pPr>
              <w:jc w:val="center"/>
              <w:rPr>
                <w:rFonts w:asciiTheme="minorHAnsi" w:hAnsiTheme="minorHAnsi" w:cstheme="minorHAnsi"/>
                <w:sz w:val="24"/>
                <w:szCs w:val="24"/>
                <w:lang w:val="en-GB"/>
              </w:rPr>
            </w:pPr>
            <w:r w:rsidRPr="003578EE">
              <w:rPr>
                <w:rFonts w:asciiTheme="minorHAnsi" w:hAnsiTheme="minorHAnsi" w:cstheme="minorHAnsi"/>
                <w:sz w:val="24"/>
                <w:szCs w:val="24"/>
                <w:lang w:val="en-GB"/>
              </w:rPr>
              <w:t>3</w:t>
            </w:r>
          </w:p>
        </w:tc>
        <w:tc>
          <w:tcPr>
            <w:tcW w:w="1318" w:type="dxa"/>
            <w:vAlign w:val="center"/>
          </w:tcPr>
          <w:p w:rsidR="00A331CD" w:rsidRPr="003578EE" w:rsidRDefault="00A331CD" w:rsidP="00A331CD">
            <w:pPr>
              <w:jc w:val="center"/>
              <w:rPr>
                <w:rFonts w:asciiTheme="minorHAnsi" w:hAnsiTheme="minorHAnsi" w:cstheme="minorHAnsi"/>
                <w:sz w:val="24"/>
                <w:szCs w:val="24"/>
                <w:lang w:val="en-GB"/>
              </w:rPr>
            </w:pPr>
            <w:r w:rsidRPr="003578EE">
              <w:rPr>
                <w:rFonts w:asciiTheme="minorHAnsi" w:hAnsiTheme="minorHAnsi" w:cstheme="minorHAnsi"/>
                <w:sz w:val="24"/>
                <w:szCs w:val="24"/>
                <w:lang w:val="en-GB"/>
              </w:rPr>
              <w:t>10.34%</w:t>
            </w:r>
          </w:p>
        </w:tc>
      </w:tr>
      <w:tr w:rsidR="00A331CD" w:rsidRPr="003578EE" w:rsidTr="00A331CD">
        <w:tc>
          <w:tcPr>
            <w:tcW w:w="534" w:type="dxa"/>
            <w:vMerge/>
            <w:vAlign w:val="center"/>
          </w:tcPr>
          <w:p w:rsidR="00A331CD" w:rsidRPr="003578EE" w:rsidRDefault="00A331CD" w:rsidP="00A331CD">
            <w:pPr>
              <w:jc w:val="center"/>
              <w:rPr>
                <w:rFonts w:asciiTheme="minorHAnsi" w:hAnsiTheme="minorHAnsi" w:cstheme="minorHAnsi"/>
                <w:sz w:val="24"/>
                <w:szCs w:val="24"/>
                <w:lang w:val="en-GB"/>
              </w:rPr>
            </w:pPr>
          </w:p>
        </w:tc>
        <w:tc>
          <w:tcPr>
            <w:tcW w:w="1356" w:type="dxa"/>
            <w:vMerge/>
          </w:tcPr>
          <w:p w:rsidR="00A331CD" w:rsidRPr="003578EE" w:rsidRDefault="00A331CD" w:rsidP="00A331CD">
            <w:pPr>
              <w:jc w:val="center"/>
              <w:rPr>
                <w:rFonts w:asciiTheme="minorHAnsi" w:hAnsiTheme="minorHAnsi" w:cstheme="minorHAnsi"/>
                <w:sz w:val="24"/>
                <w:szCs w:val="24"/>
                <w:lang w:val="en-GB"/>
              </w:rPr>
            </w:pPr>
          </w:p>
        </w:tc>
        <w:tc>
          <w:tcPr>
            <w:tcW w:w="2767" w:type="dxa"/>
            <w:vAlign w:val="center"/>
          </w:tcPr>
          <w:p w:rsidR="00A331CD" w:rsidRPr="003578EE" w:rsidRDefault="00A331CD" w:rsidP="00A331CD">
            <w:pPr>
              <w:rPr>
                <w:rFonts w:asciiTheme="minorHAnsi" w:hAnsiTheme="minorHAnsi" w:cstheme="minorHAnsi"/>
                <w:sz w:val="24"/>
                <w:szCs w:val="24"/>
                <w:lang w:val="en-GB"/>
              </w:rPr>
            </w:pPr>
            <w:r w:rsidRPr="003578EE">
              <w:rPr>
                <w:rFonts w:asciiTheme="minorHAnsi" w:hAnsiTheme="minorHAnsi" w:cstheme="minorHAnsi"/>
                <w:sz w:val="24"/>
                <w:szCs w:val="24"/>
                <w:lang w:val="en-GB"/>
              </w:rPr>
              <w:t>General word</w:t>
            </w:r>
          </w:p>
        </w:tc>
        <w:tc>
          <w:tcPr>
            <w:tcW w:w="1395" w:type="dxa"/>
            <w:vAlign w:val="center"/>
          </w:tcPr>
          <w:p w:rsidR="00A331CD" w:rsidRPr="003578EE" w:rsidRDefault="00A331CD" w:rsidP="00A331CD">
            <w:pPr>
              <w:jc w:val="center"/>
              <w:rPr>
                <w:rFonts w:asciiTheme="minorHAnsi" w:hAnsiTheme="minorHAnsi" w:cstheme="minorHAnsi"/>
                <w:sz w:val="24"/>
                <w:szCs w:val="24"/>
                <w:lang w:val="en-GB"/>
              </w:rPr>
            </w:pPr>
            <w:r w:rsidRPr="003578EE">
              <w:rPr>
                <w:rFonts w:asciiTheme="minorHAnsi" w:hAnsiTheme="minorHAnsi" w:cstheme="minorHAnsi"/>
                <w:sz w:val="24"/>
                <w:szCs w:val="24"/>
                <w:lang w:val="en-GB"/>
              </w:rPr>
              <w:t>2</w:t>
            </w:r>
          </w:p>
        </w:tc>
        <w:tc>
          <w:tcPr>
            <w:tcW w:w="1318" w:type="dxa"/>
            <w:vAlign w:val="center"/>
          </w:tcPr>
          <w:p w:rsidR="00A331CD" w:rsidRPr="003578EE" w:rsidRDefault="00A331CD" w:rsidP="00A331CD">
            <w:pPr>
              <w:jc w:val="center"/>
              <w:rPr>
                <w:rFonts w:asciiTheme="minorHAnsi" w:hAnsiTheme="minorHAnsi" w:cstheme="minorHAnsi"/>
                <w:sz w:val="24"/>
                <w:szCs w:val="24"/>
                <w:lang w:val="en-GB"/>
              </w:rPr>
            </w:pPr>
            <w:r w:rsidRPr="003578EE">
              <w:rPr>
                <w:rFonts w:asciiTheme="minorHAnsi" w:hAnsiTheme="minorHAnsi" w:cstheme="minorHAnsi"/>
                <w:sz w:val="24"/>
                <w:szCs w:val="24"/>
                <w:lang w:val="en-GB"/>
              </w:rPr>
              <w:t>6.90%</w:t>
            </w:r>
          </w:p>
        </w:tc>
      </w:tr>
      <w:tr w:rsidR="00A331CD" w:rsidRPr="003578EE" w:rsidTr="00A331CD">
        <w:tc>
          <w:tcPr>
            <w:tcW w:w="534" w:type="dxa"/>
            <w:vAlign w:val="center"/>
          </w:tcPr>
          <w:p w:rsidR="00A331CD" w:rsidRPr="003578EE" w:rsidRDefault="00A331CD" w:rsidP="00A331CD">
            <w:pPr>
              <w:jc w:val="center"/>
              <w:rPr>
                <w:rFonts w:asciiTheme="minorHAnsi" w:hAnsiTheme="minorHAnsi" w:cstheme="minorHAnsi"/>
                <w:sz w:val="24"/>
                <w:szCs w:val="24"/>
                <w:lang w:val="en-GB"/>
              </w:rPr>
            </w:pPr>
            <w:r w:rsidRPr="003578EE">
              <w:rPr>
                <w:rFonts w:asciiTheme="minorHAnsi" w:hAnsiTheme="minorHAnsi" w:cstheme="minorHAnsi"/>
                <w:sz w:val="24"/>
                <w:szCs w:val="24"/>
                <w:lang w:val="en-GB"/>
              </w:rPr>
              <w:t>2.</w:t>
            </w:r>
          </w:p>
        </w:tc>
        <w:tc>
          <w:tcPr>
            <w:tcW w:w="4123" w:type="dxa"/>
            <w:gridSpan w:val="2"/>
            <w:vAlign w:val="center"/>
          </w:tcPr>
          <w:p w:rsidR="00A331CD" w:rsidRPr="003578EE" w:rsidRDefault="00A331CD" w:rsidP="00A331CD">
            <w:pPr>
              <w:rPr>
                <w:rFonts w:asciiTheme="minorHAnsi" w:hAnsiTheme="minorHAnsi" w:cstheme="minorHAnsi"/>
                <w:sz w:val="24"/>
                <w:szCs w:val="24"/>
                <w:lang w:val="en-GB"/>
              </w:rPr>
            </w:pPr>
            <w:r w:rsidRPr="003578EE">
              <w:rPr>
                <w:rFonts w:asciiTheme="minorHAnsi" w:hAnsiTheme="minorHAnsi" w:cstheme="minorHAnsi"/>
                <w:sz w:val="24"/>
                <w:szCs w:val="24"/>
                <w:lang w:val="en-GB"/>
              </w:rPr>
              <w:t>Collocation</w:t>
            </w:r>
          </w:p>
        </w:tc>
        <w:tc>
          <w:tcPr>
            <w:tcW w:w="1395" w:type="dxa"/>
            <w:vAlign w:val="center"/>
          </w:tcPr>
          <w:p w:rsidR="00A331CD" w:rsidRPr="003578EE" w:rsidRDefault="00A331CD" w:rsidP="00A331CD">
            <w:pPr>
              <w:jc w:val="center"/>
              <w:rPr>
                <w:rFonts w:asciiTheme="minorHAnsi" w:hAnsiTheme="minorHAnsi" w:cstheme="minorHAnsi"/>
                <w:sz w:val="24"/>
                <w:szCs w:val="24"/>
                <w:lang w:val="en-GB"/>
              </w:rPr>
            </w:pPr>
            <w:r w:rsidRPr="003578EE">
              <w:rPr>
                <w:rFonts w:asciiTheme="minorHAnsi" w:hAnsiTheme="minorHAnsi" w:cstheme="minorHAnsi"/>
                <w:sz w:val="24"/>
                <w:szCs w:val="24"/>
                <w:lang w:val="en-GB"/>
              </w:rPr>
              <w:t>6</w:t>
            </w:r>
          </w:p>
        </w:tc>
        <w:tc>
          <w:tcPr>
            <w:tcW w:w="1318" w:type="dxa"/>
            <w:vAlign w:val="center"/>
          </w:tcPr>
          <w:p w:rsidR="00A331CD" w:rsidRPr="003578EE" w:rsidRDefault="00A331CD" w:rsidP="00A331CD">
            <w:pPr>
              <w:jc w:val="center"/>
              <w:rPr>
                <w:rFonts w:asciiTheme="minorHAnsi" w:hAnsiTheme="minorHAnsi" w:cstheme="minorHAnsi"/>
                <w:sz w:val="24"/>
                <w:szCs w:val="24"/>
                <w:lang w:val="en-GB"/>
              </w:rPr>
            </w:pPr>
            <w:r w:rsidRPr="003578EE">
              <w:rPr>
                <w:rFonts w:asciiTheme="minorHAnsi" w:hAnsiTheme="minorHAnsi" w:cstheme="minorHAnsi"/>
                <w:sz w:val="24"/>
                <w:szCs w:val="24"/>
                <w:lang w:val="en-GB"/>
              </w:rPr>
              <w:t>20.70%</w:t>
            </w:r>
          </w:p>
        </w:tc>
      </w:tr>
      <w:tr w:rsidR="00A331CD" w:rsidRPr="003578EE" w:rsidTr="00A331CD">
        <w:tc>
          <w:tcPr>
            <w:tcW w:w="4657" w:type="dxa"/>
            <w:gridSpan w:val="3"/>
          </w:tcPr>
          <w:p w:rsidR="00A331CD" w:rsidRPr="003578EE" w:rsidRDefault="00A331CD" w:rsidP="00A331CD">
            <w:pPr>
              <w:jc w:val="center"/>
              <w:rPr>
                <w:rFonts w:asciiTheme="minorHAnsi" w:hAnsiTheme="minorHAnsi" w:cstheme="minorHAnsi"/>
                <w:sz w:val="24"/>
                <w:szCs w:val="24"/>
                <w:lang w:val="en-GB"/>
              </w:rPr>
            </w:pPr>
            <w:r w:rsidRPr="003578EE">
              <w:rPr>
                <w:rFonts w:asciiTheme="minorHAnsi" w:hAnsiTheme="minorHAnsi" w:cstheme="minorHAnsi"/>
                <w:sz w:val="24"/>
                <w:szCs w:val="24"/>
                <w:lang w:val="en-GB"/>
              </w:rPr>
              <w:t>Total</w:t>
            </w:r>
          </w:p>
        </w:tc>
        <w:tc>
          <w:tcPr>
            <w:tcW w:w="1395" w:type="dxa"/>
            <w:vAlign w:val="center"/>
          </w:tcPr>
          <w:p w:rsidR="00A331CD" w:rsidRPr="003578EE" w:rsidRDefault="00A331CD" w:rsidP="00A331CD">
            <w:pPr>
              <w:jc w:val="center"/>
              <w:rPr>
                <w:rFonts w:asciiTheme="minorHAnsi" w:hAnsiTheme="minorHAnsi" w:cstheme="minorHAnsi"/>
                <w:sz w:val="24"/>
                <w:szCs w:val="24"/>
                <w:lang w:val="en-GB"/>
              </w:rPr>
            </w:pPr>
            <w:r w:rsidRPr="003578EE">
              <w:rPr>
                <w:rFonts w:asciiTheme="minorHAnsi" w:hAnsiTheme="minorHAnsi" w:cstheme="minorHAnsi"/>
                <w:sz w:val="24"/>
                <w:szCs w:val="24"/>
                <w:lang w:val="en-GB"/>
              </w:rPr>
              <w:t>29</w:t>
            </w:r>
          </w:p>
        </w:tc>
        <w:tc>
          <w:tcPr>
            <w:tcW w:w="1318" w:type="dxa"/>
            <w:vAlign w:val="center"/>
          </w:tcPr>
          <w:p w:rsidR="00A331CD" w:rsidRPr="003578EE" w:rsidRDefault="00A331CD" w:rsidP="00A331CD">
            <w:pPr>
              <w:jc w:val="center"/>
              <w:rPr>
                <w:rFonts w:asciiTheme="minorHAnsi" w:hAnsiTheme="minorHAnsi" w:cstheme="minorHAnsi"/>
                <w:sz w:val="24"/>
                <w:szCs w:val="24"/>
                <w:lang w:val="en-GB"/>
              </w:rPr>
            </w:pPr>
            <w:r w:rsidRPr="003578EE">
              <w:rPr>
                <w:rFonts w:asciiTheme="minorHAnsi" w:hAnsiTheme="minorHAnsi" w:cstheme="minorHAnsi"/>
                <w:sz w:val="24"/>
                <w:szCs w:val="24"/>
                <w:lang w:val="en-GB"/>
              </w:rPr>
              <w:t>100%</w:t>
            </w:r>
          </w:p>
        </w:tc>
      </w:tr>
    </w:tbl>
    <w:p w:rsidR="00CE6AD6" w:rsidRPr="003578EE" w:rsidRDefault="00CE6AD6" w:rsidP="00C310A7">
      <w:pPr>
        <w:pStyle w:val="ListParagraph"/>
        <w:spacing w:after="0" w:line="360" w:lineRule="auto"/>
        <w:ind w:left="360"/>
        <w:jc w:val="both"/>
        <w:rPr>
          <w:rFonts w:asciiTheme="minorHAnsi" w:hAnsiTheme="minorHAnsi" w:cstheme="minorHAnsi"/>
          <w:sz w:val="24"/>
          <w:szCs w:val="24"/>
          <w:lang w:val="en-US"/>
        </w:rPr>
      </w:pPr>
    </w:p>
    <w:p w:rsidR="00CE6AD6" w:rsidRPr="003578EE" w:rsidRDefault="00CE6AD6" w:rsidP="00C310A7">
      <w:pPr>
        <w:pStyle w:val="ListParagraph"/>
        <w:spacing w:after="0" w:line="360" w:lineRule="auto"/>
        <w:ind w:left="360"/>
        <w:jc w:val="both"/>
        <w:rPr>
          <w:rFonts w:asciiTheme="minorHAnsi" w:hAnsiTheme="minorHAnsi" w:cstheme="minorHAnsi"/>
          <w:sz w:val="24"/>
          <w:szCs w:val="24"/>
          <w:lang w:val="en-US"/>
        </w:rPr>
      </w:pPr>
    </w:p>
    <w:p w:rsidR="00CE6AD6" w:rsidRPr="003578EE" w:rsidRDefault="00CE6AD6" w:rsidP="00C310A7">
      <w:pPr>
        <w:pStyle w:val="ListParagraph"/>
        <w:spacing w:after="0" w:line="360" w:lineRule="auto"/>
        <w:ind w:left="360"/>
        <w:jc w:val="both"/>
        <w:rPr>
          <w:rFonts w:asciiTheme="minorHAnsi" w:hAnsiTheme="minorHAnsi" w:cstheme="minorHAnsi"/>
          <w:sz w:val="24"/>
          <w:szCs w:val="24"/>
          <w:lang w:val="en-US"/>
        </w:rPr>
      </w:pPr>
    </w:p>
    <w:p w:rsidR="00CE6AD6" w:rsidRPr="003578EE" w:rsidRDefault="00CE6AD6" w:rsidP="00C310A7">
      <w:pPr>
        <w:pStyle w:val="ListParagraph"/>
        <w:spacing w:after="0" w:line="360" w:lineRule="auto"/>
        <w:ind w:left="360"/>
        <w:jc w:val="both"/>
        <w:rPr>
          <w:rFonts w:asciiTheme="minorHAnsi" w:hAnsiTheme="minorHAnsi" w:cstheme="minorHAnsi"/>
          <w:sz w:val="24"/>
          <w:szCs w:val="24"/>
          <w:lang w:val="en-US"/>
        </w:rPr>
      </w:pPr>
    </w:p>
    <w:p w:rsidR="00CE6AD6" w:rsidRPr="003578EE" w:rsidRDefault="00CE6AD6" w:rsidP="00C310A7">
      <w:pPr>
        <w:pStyle w:val="ListParagraph"/>
        <w:spacing w:after="0" w:line="360" w:lineRule="auto"/>
        <w:ind w:left="360"/>
        <w:jc w:val="both"/>
        <w:rPr>
          <w:rFonts w:asciiTheme="minorHAnsi" w:hAnsiTheme="minorHAnsi" w:cstheme="minorHAnsi"/>
          <w:sz w:val="24"/>
          <w:szCs w:val="24"/>
          <w:lang w:val="en-US"/>
        </w:rPr>
      </w:pPr>
    </w:p>
    <w:p w:rsidR="00CE6AD6" w:rsidRPr="003578EE" w:rsidRDefault="00CE6AD6" w:rsidP="00C310A7">
      <w:pPr>
        <w:pStyle w:val="ListParagraph"/>
        <w:spacing w:after="0" w:line="360" w:lineRule="auto"/>
        <w:ind w:left="360"/>
        <w:jc w:val="both"/>
        <w:rPr>
          <w:rFonts w:asciiTheme="minorHAnsi" w:hAnsiTheme="minorHAnsi" w:cstheme="minorHAnsi"/>
          <w:sz w:val="24"/>
          <w:szCs w:val="24"/>
          <w:lang w:val="en-US"/>
        </w:rPr>
      </w:pPr>
    </w:p>
    <w:p w:rsidR="00CE6AD6" w:rsidRPr="003578EE" w:rsidRDefault="00CE6AD6" w:rsidP="00C310A7">
      <w:pPr>
        <w:pStyle w:val="ListParagraph"/>
        <w:spacing w:line="360" w:lineRule="auto"/>
        <w:ind w:left="360" w:firstLine="360"/>
        <w:jc w:val="both"/>
        <w:rPr>
          <w:rFonts w:asciiTheme="minorHAnsi" w:hAnsiTheme="minorHAnsi" w:cstheme="minorHAnsi"/>
          <w:sz w:val="24"/>
          <w:szCs w:val="24"/>
          <w:lang w:val="en-GB"/>
        </w:rPr>
      </w:pPr>
      <w:r w:rsidRPr="003578EE">
        <w:rPr>
          <w:rFonts w:asciiTheme="minorHAnsi" w:hAnsiTheme="minorHAnsi" w:cstheme="minorHAnsi"/>
          <w:sz w:val="24"/>
          <w:szCs w:val="24"/>
          <w:lang w:val="en-GB"/>
        </w:rPr>
        <w:t xml:space="preserve">Each table shows the comparison among the categories of each cohesion; grammatical cohesion and lexical cohesion. Personal reference has the highest percentage in grammatical cohesion while in lexical cohesion, repetition has so. </w:t>
      </w:r>
    </w:p>
    <w:p w:rsidR="00CE6AD6" w:rsidRPr="003578EE" w:rsidRDefault="001A30F4" w:rsidP="00C310A7">
      <w:pPr>
        <w:pStyle w:val="ListParagraph"/>
        <w:spacing w:line="360" w:lineRule="auto"/>
        <w:ind w:left="360" w:firstLine="360"/>
        <w:jc w:val="both"/>
        <w:rPr>
          <w:rFonts w:asciiTheme="minorHAnsi" w:hAnsiTheme="minorHAnsi" w:cstheme="minorHAnsi"/>
          <w:sz w:val="24"/>
          <w:szCs w:val="24"/>
          <w:lang w:val="en-GB"/>
        </w:rPr>
      </w:pPr>
      <w:r>
        <w:rPr>
          <w:rFonts w:asciiTheme="minorHAnsi" w:hAnsiTheme="minorHAnsi" w:cstheme="minorHAnsi"/>
          <w:sz w:val="24"/>
          <w:szCs w:val="24"/>
          <w:lang w:val="en-GB"/>
        </w:rPr>
        <w:t>Based on the</w:t>
      </w:r>
      <w:r w:rsidR="00CE6AD6" w:rsidRPr="003578EE">
        <w:rPr>
          <w:rFonts w:asciiTheme="minorHAnsi" w:hAnsiTheme="minorHAnsi" w:cstheme="minorHAnsi"/>
          <w:sz w:val="24"/>
          <w:szCs w:val="24"/>
          <w:lang w:val="en-GB"/>
        </w:rPr>
        <w:t xml:space="preserve"> finding</w:t>
      </w:r>
      <w:r>
        <w:rPr>
          <w:rFonts w:asciiTheme="minorHAnsi" w:hAnsiTheme="minorHAnsi" w:cstheme="minorHAnsi"/>
          <w:sz w:val="24"/>
          <w:szCs w:val="24"/>
          <w:lang w:val="en-GB"/>
        </w:rPr>
        <w:t>s</w:t>
      </w:r>
      <w:r w:rsidR="00CE6AD6" w:rsidRPr="003578EE">
        <w:rPr>
          <w:rFonts w:asciiTheme="minorHAnsi" w:hAnsiTheme="minorHAnsi" w:cstheme="minorHAnsi"/>
          <w:sz w:val="24"/>
          <w:szCs w:val="24"/>
          <w:lang w:val="en-GB"/>
        </w:rPr>
        <w:t xml:space="preserve"> above, the researcher compares between grammatical cohesion and lexical cohesion as follows:</w:t>
      </w:r>
    </w:p>
    <w:tbl>
      <w:tblPr>
        <w:tblStyle w:val="TableGrid"/>
        <w:tblW w:w="0" w:type="auto"/>
        <w:tblInd w:w="468" w:type="dxa"/>
        <w:tblLook w:val="04A0"/>
      </w:tblPr>
      <w:tblGrid>
        <w:gridCol w:w="882"/>
        <w:gridCol w:w="2703"/>
        <w:gridCol w:w="1922"/>
        <w:gridCol w:w="1922"/>
      </w:tblGrid>
      <w:tr w:rsidR="00CE6AD6" w:rsidRPr="003578EE" w:rsidTr="00F80F43">
        <w:tc>
          <w:tcPr>
            <w:tcW w:w="882" w:type="dxa"/>
          </w:tcPr>
          <w:p w:rsidR="00CE6AD6" w:rsidRPr="003578EE" w:rsidRDefault="00CE6AD6" w:rsidP="00F80F43">
            <w:pPr>
              <w:pStyle w:val="ListParagraph"/>
              <w:ind w:left="0"/>
              <w:jc w:val="center"/>
              <w:rPr>
                <w:rFonts w:asciiTheme="minorHAnsi" w:hAnsiTheme="minorHAnsi" w:cstheme="minorHAnsi"/>
                <w:sz w:val="24"/>
                <w:szCs w:val="24"/>
                <w:lang w:val="en-GB"/>
              </w:rPr>
            </w:pPr>
            <w:r w:rsidRPr="003578EE">
              <w:rPr>
                <w:rFonts w:asciiTheme="minorHAnsi" w:hAnsiTheme="minorHAnsi" w:cstheme="minorHAnsi"/>
                <w:sz w:val="24"/>
                <w:szCs w:val="24"/>
                <w:lang w:val="en-GB"/>
              </w:rPr>
              <w:t>No</w:t>
            </w:r>
          </w:p>
        </w:tc>
        <w:tc>
          <w:tcPr>
            <w:tcW w:w="2703" w:type="dxa"/>
          </w:tcPr>
          <w:p w:rsidR="00CE6AD6" w:rsidRPr="003578EE" w:rsidRDefault="00CE6AD6" w:rsidP="00F80F43">
            <w:pPr>
              <w:pStyle w:val="ListParagraph"/>
              <w:ind w:left="0"/>
              <w:jc w:val="center"/>
              <w:rPr>
                <w:rFonts w:asciiTheme="minorHAnsi" w:hAnsiTheme="minorHAnsi" w:cstheme="minorHAnsi"/>
                <w:sz w:val="24"/>
                <w:szCs w:val="24"/>
                <w:lang w:val="en-GB"/>
              </w:rPr>
            </w:pPr>
            <w:r w:rsidRPr="003578EE">
              <w:rPr>
                <w:rFonts w:asciiTheme="minorHAnsi" w:hAnsiTheme="minorHAnsi" w:cstheme="minorHAnsi"/>
                <w:sz w:val="24"/>
                <w:szCs w:val="24"/>
                <w:lang w:val="en-GB"/>
              </w:rPr>
              <w:t>Type</w:t>
            </w:r>
          </w:p>
        </w:tc>
        <w:tc>
          <w:tcPr>
            <w:tcW w:w="1922" w:type="dxa"/>
          </w:tcPr>
          <w:p w:rsidR="00CE6AD6" w:rsidRPr="003578EE" w:rsidRDefault="00CE6AD6" w:rsidP="00F80F43">
            <w:pPr>
              <w:pStyle w:val="ListParagraph"/>
              <w:ind w:left="0"/>
              <w:jc w:val="center"/>
              <w:rPr>
                <w:rFonts w:asciiTheme="minorHAnsi" w:hAnsiTheme="minorHAnsi" w:cstheme="minorHAnsi"/>
                <w:sz w:val="24"/>
                <w:szCs w:val="24"/>
                <w:lang w:val="en-GB"/>
              </w:rPr>
            </w:pPr>
            <w:r w:rsidRPr="003578EE">
              <w:rPr>
                <w:rFonts w:asciiTheme="minorHAnsi" w:hAnsiTheme="minorHAnsi" w:cstheme="minorHAnsi"/>
                <w:sz w:val="24"/>
                <w:szCs w:val="24"/>
                <w:lang w:val="en-GB"/>
              </w:rPr>
              <w:t>Number of data</w:t>
            </w:r>
          </w:p>
        </w:tc>
        <w:tc>
          <w:tcPr>
            <w:tcW w:w="1922" w:type="dxa"/>
          </w:tcPr>
          <w:p w:rsidR="00CE6AD6" w:rsidRPr="003578EE" w:rsidRDefault="00CE6AD6" w:rsidP="00F80F43">
            <w:pPr>
              <w:pStyle w:val="ListParagraph"/>
              <w:ind w:left="0"/>
              <w:jc w:val="center"/>
              <w:rPr>
                <w:rFonts w:asciiTheme="minorHAnsi" w:hAnsiTheme="minorHAnsi" w:cstheme="minorHAnsi"/>
                <w:sz w:val="24"/>
                <w:szCs w:val="24"/>
                <w:lang w:val="en-GB"/>
              </w:rPr>
            </w:pPr>
            <w:r w:rsidRPr="003578EE">
              <w:rPr>
                <w:rFonts w:asciiTheme="minorHAnsi" w:hAnsiTheme="minorHAnsi" w:cstheme="minorHAnsi"/>
                <w:sz w:val="24"/>
                <w:szCs w:val="24"/>
                <w:lang w:val="en-GB"/>
              </w:rPr>
              <w:t>Percentage</w:t>
            </w:r>
          </w:p>
        </w:tc>
      </w:tr>
      <w:tr w:rsidR="00CE6AD6" w:rsidRPr="003578EE" w:rsidTr="00F80F43">
        <w:tc>
          <w:tcPr>
            <w:tcW w:w="882" w:type="dxa"/>
          </w:tcPr>
          <w:p w:rsidR="00CE6AD6" w:rsidRPr="003578EE" w:rsidRDefault="00CE6AD6" w:rsidP="00F80F43">
            <w:pPr>
              <w:pStyle w:val="ListParagraph"/>
              <w:ind w:left="0"/>
              <w:jc w:val="center"/>
              <w:rPr>
                <w:rFonts w:asciiTheme="minorHAnsi" w:hAnsiTheme="minorHAnsi" w:cstheme="minorHAnsi"/>
                <w:sz w:val="24"/>
                <w:szCs w:val="24"/>
                <w:lang w:val="en-GB"/>
              </w:rPr>
            </w:pPr>
            <w:r w:rsidRPr="003578EE">
              <w:rPr>
                <w:rFonts w:asciiTheme="minorHAnsi" w:hAnsiTheme="minorHAnsi" w:cstheme="minorHAnsi"/>
                <w:sz w:val="24"/>
                <w:szCs w:val="24"/>
                <w:lang w:val="en-GB"/>
              </w:rPr>
              <w:t>1.</w:t>
            </w:r>
          </w:p>
        </w:tc>
        <w:tc>
          <w:tcPr>
            <w:tcW w:w="2703" w:type="dxa"/>
            <w:vAlign w:val="center"/>
          </w:tcPr>
          <w:p w:rsidR="00CE6AD6" w:rsidRPr="003578EE" w:rsidRDefault="00CE6AD6" w:rsidP="00F80F43">
            <w:pPr>
              <w:pStyle w:val="ListParagraph"/>
              <w:ind w:left="0"/>
              <w:rPr>
                <w:rFonts w:asciiTheme="minorHAnsi" w:hAnsiTheme="minorHAnsi" w:cstheme="minorHAnsi"/>
                <w:sz w:val="24"/>
                <w:szCs w:val="24"/>
                <w:lang w:val="en-GB"/>
              </w:rPr>
            </w:pPr>
            <w:r w:rsidRPr="003578EE">
              <w:rPr>
                <w:rFonts w:asciiTheme="minorHAnsi" w:hAnsiTheme="minorHAnsi" w:cstheme="minorHAnsi"/>
                <w:sz w:val="24"/>
                <w:szCs w:val="24"/>
                <w:lang w:val="en-GB"/>
              </w:rPr>
              <w:t>Grammatical Cohesion</w:t>
            </w:r>
          </w:p>
        </w:tc>
        <w:tc>
          <w:tcPr>
            <w:tcW w:w="1922" w:type="dxa"/>
          </w:tcPr>
          <w:p w:rsidR="00CE6AD6" w:rsidRPr="003578EE" w:rsidRDefault="00CE6AD6" w:rsidP="00F80F43">
            <w:pPr>
              <w:pStyle w:val="ListParagraph"/>
              <w:ind w:left="0"/>
              <w:jc w:val="center"/>
              <w:rPr>
                <w:rFonts w:asciiTheme="minorHAnsi" w:hAnsiTheme="minorHAnsi" w:cstheme="minorHAnsi"/>
                <w:sz w:val="24"/>
                <w:szCs w:val="24"/>
                <w:lang w:val="en-GB"/>
              </w:rPr>
            </w:pPr>
            <w:r w:rsidRPr="003578EE">
              <w:rPr>
                <w:rFonts w:asciiTheme="minorHAnsi" w:hAnsiTheme="minorHAnsi" w:cstheme="minorHAnsi"/>
                <w:sz w:val="24"/>
                <w:szCs w:val="24"/>
                <w:lang w:val="en-GB"/>
              </w:rPr>
              <w:t>81</w:t>
            </w:r>
          </w:p>
        </w:tc>
        <w:tc>
          <w:tcPr>
            <w:tcW w:w="1922" w:type="dxa"/>
          </w:tcPr>
          <w:p w:rsidR="00CE6AD6" w:rsidRPr="003578EE" w:rsidRDefault="00CE6AD6" w:rsidP="00F80F43">
            <w:pPr>
              <w:pStyle w:val="ListParagraph"/>
              <w:ind w:left="0"/>
              <w:jc w:val="center"/>
              <w:rPr>
                <w:rFonts w:asciiTheme="minorHAnsi" w:hAnsiTheme="minorHAnsi" w:cstheme="minorHAnsi"/>
                <w:sz w:val="24"/>
                <w:szCs w:val="24"/>
                <w:lang w:val="en-GB"/>
              </w:rPr>
            </w:pPr>
            <w:r w:rsidRPr="003578EE">
              <w:rPr>
                <w:rFonts w:asciiTheme="minorHAnsi" w:hAnsiTheme="minorHAnsi" w:cstheme="minorHAnsi"/>
                <w:sz w:val="24"/>
                <w:szCs w:val="24"/>
                <w:lang w:val="en-GB"/>
              </w:rPr>
              <w:t>73.64%</w:t>
            </w:r>
          </w:p>
        </w:tc>
      </w:tr>
      <w:tr w:rsidR="00CE6AD6" w:rsidRPr="003578EE" w:rsidTr="00F80F43">
        <w:tc>
          <w:tcPr>
            <w:tcW w:w="882" w:type="dxa"/>
          </w:tcPr>
          <w:p w:rsidR="00CE6AD6" w:rsidRPr="003578EE" w:rsidRDefault="00CE6AD6" w:rsidP="00F80F43">
            <w:pPr>
              <w:pStyle w:val="ListParagraph"/>
              <w:ind w:left="0"/>
              <w:jc w:val="center"/>
              <w:rPr>
                <w:rFonts w:asciiTheme="minorHAnsi" w:hAnsiTheme="minorHAnsi" w:cstheme="minorHAnsi"/>
                <w:sz w:val="24"/>
                <w:szCs w:val="24"/>
                <w:lang w:val="en-GB"/>
              </w:rPr>
            </w:pPr>
            <w:r w:rsidRPr="003578EE">
              <w:rPr>
                <w:rFonts w:asciiTheme="minorHAnsi" w:hAnsiTheme="minorHAnsi" w:cstheme="minorHAnsi"/>
                <w:sz w:val="24"/>
                <w:szCs w:val="24"/>
                <w:lang w:val="en-GB"/>
              </w:rPr>
              <w:t>2.</w:t>
            </w:r>
          </w:p>
        </w:tc>
        <w:tc>
          <w:tcPr>
            <w:tcW w:w="2703" w:type="dxa"/>
            <w:vAlign w:val="center"/>
          </w:tcPr>
          <w:p w:rsidR="00CE6AD6" w:rsidRPr="003578EE" w:rsidRDefault="00CE6AD6" w:rsidP="00F80F43">
            <w:pPr>
              <w:pStyle w:val="ListParagraph"/>
              <w:ind w:left="0"/>
              <w:rPr>
                <w:rFonts w:asciiTheme="minorHAnsi" w:hAnsiTheme="minorHAnsi" w:cstheme="minorHAnsi"/>
                <w:sz w:val="24"/>
                <w:szCs w:val="24"/>
                <w:lang w:val="en-GB"/>
              </w:rPr>
            </w:pPr>
            <w:r w:rsidRPr="003578EE">
              <w:rPr>
                <w:rFonts w:asciiTheme="minorHAnsi" w:hAnsiTheme="minorHAnsi" w:cstheme="minorHAnsi"/>
                <w:sz w:val="24"/>
                <w:szCs w:val="24"/>
                <w:lang w:val="en-GB"/>
              </w:rPr>
              <w:t>Lexical Cohesion</w:t>
            </w:r>
          </w:p>
        </w:tc>
        <w:tc>
          <w:tcPr>
            <w:tcW w:w="1922" w:type="dxa"/>
          </w:tcPr>
          <w:p w:rsidR="00CE6AD6" w:rsidRPr="003578EE" w:rsidRDefault="00CE6AD6" w:rsidP="00F80F43">
            <w:pPr>
              <w:pStyle w:val="ListParagraph"/>
              <w:ind w:left="0"/>
              <w:jc w:val="center"/>
              <w:rPr>
                <w:rFonts w:asciiTheme="minorHAnsi" w:hAnsiTheme="minorHAnsi" w:cstheme="minorHAnsi"/>
                <w:sz w:val="24"/>
                <w:szCs w:val="24"/>
                <w:lang w:val="en-GB"/>
              </w:rPr>
            </w:pPr>
            <w:r w:rsidRPr="003578EE">
              <w:rPr>
                <w:rFonts w:asciiTheme="minorHAnsi" w:hAnsiTheme="minorHAnsi" w:cstheme="minorHAnsi"/>
                <w:sz w:val="24"/>
                <w:szCs w:val="24"/>
                <w:lang w:val="en-GB"/>
              </w:rPr>
              <w:t>29</w:t>
            </w:r>
          </w:p>
        </w:tc>
        <w:tc>
          <w:tcPr>
            <w:tcW w:w="1922" w:type="dxa"/>
          </w:tcPr>
          <w:p w:rsidR="00CE6AD6" w:rsidRPr="003578EE" w:rsidRDefault="00CE6AD6" w:rsidP="00F80F43">
            <w:pPr>
              <w:pStyle w:val="ListParagraph"/>
              <w:ind w:left="0"/>
              <w:jc w:val="center"/>
              <w:rPr>
                <w:rFonts w:asciiTheme="minorHAnsi" w:hAnsiTheme="minorHAnsi" w:cstheme="minorHAnsi"/>
                <w:sz w:val="24"/>
                <w:szCs w:val="24"/>
                <w:lang w:val="en-GB"/>
              </w:rPr>
            </w:pPr>
            <w:r w:rsidRPr="003578EE">
              <w:rPr>
                <w:rFonts w:asciiTheme="minorHAnsi" w:hAnsiTheme="minorHAnsi" w:cstheme="minorHAnsi"/>
                <w:sz w:val="24"/>
                <w:szCs w:val="24"/>
                <w:lang w:val="en-GB"/>
              </w:rPr>
              <w:t>26.36%</w:t>
            </w:r>
          </w:p>
        </w:tc>
      </w:tr>
      <w:tr w:rsidR="00CE6AD6" w:rsidRPr="003578EE" w:rsidTr="00F80F43">
        <w:tc>
          <w:tcPr>
            <w:tcW w:w="3585" w:type="dxa"/>
            <w:gridSpan w:val="2"/>
          </w:tcPr>
          <w:p w:rsidR="00CE6AD6" w:rsidRPr="003578EE" w:rsidRDefault="00CE6AD6" w:rsidP="00F80F43">
            <w:pPr>
              <w:pStyle w:val="ListParagraph"/>
              <w:ind w:left="0"/>
              <w:jc w:val="center"/>
              <w:rPr>
                <w:rFonts w:asciiTheme="minorHAnsi" w:hAnsiTheme="minorHAnsi" w:cstheme="minorHAnsi"/>
                <w:sz w:val="24"/>
                <w:szCs w:val="24"/>
                <w:lang w:val="en-GB"/>
              </w:rPr>
            </w:pPr>
            <w:r w:rsidRPr="003578EE">
              <w:rPr>
                <w:rFonts w:asciiTheme="minorHAnsi" w:hAnsiTheme="minorHAnsi" w:cstheme="minorHAnsi"/>
                <w:sz w:val="24"/>
                <w:szCs w:val="24"/>
                <w:lang w:val="en-GB"/>
              </w:rPr>
              <w:t>Total</w:t>
            </w:r>
          </w:p>
        </w:tc>
        <w:tc>
          <w:tcPr>
            <w:tcW w:w="1922" w:type="dxa"/>
          </w:tcPr>
          <w:p w:rsidR="00CE6AD6" w:rsidRPr="003578EE" w:rsidRDefault="00CE6AD6" w:rsidP="00F80F43">
            <w:pPr>
              <w:pStyle w:val="ListParagraph"/>
              <w:ind w:left="0"/>
              <w:jc w:val="center"/>
              <w:rPr>
                <w:rFonts w:asciiTheme="minorHAnsi" w:hAnsiTheme="minorHAnsi" w:cstheme="minorHAnsi"/>
                <w:sz w:val="24"/>
                <w:szCs w:val="24"/>
                <w:lang w:val="en-GB"/>
              </w:rPr>
            </w:pPr>
            <w:r w:rsidRPr="003578EE">
              <w:rPr>
                <w:rFonts w:asciiTheme="minorHAnsi" w:hAnsiTheme="minorHAnsi" w:cstheme="minorHAnsi"/>
                <w:sz w:val="24"/>
                <w:szCs w:val="24"/>
                <w:lang w:val="en-GB"/>
              </w:rPr>
              <w:t>110</w:t>
            </w:r>
          </w:p>
        </w:tc>
        <w:tc>
          <w:tcPr>
            <w:tcW w:w="1922" w:type="dxa"/>
          </w:tcPr>
          <w:p w:rsidR="00CE6AD6" w:rsidRPr="003578EE" w:rsidRDefault="00CE6AD6" w:rsidP="00F80F43">
            <w:pPr>
              <w:pStyle w:val="ListParagraph"/>
              <w:ind w:left="0"/>
              <w:jc w:val="center"/>
              <w:rPr>
                <w:rFonts w:asciiTheme="minorHAnsi" w:hAnsiTheme="minorHAnsi" w:cstheme="minorHAnsi"/>
                <w:sz w:val="24"/>
                <w:szCs w:val="24"/>
                <w:lang w:val="en-GB"/>
              </w:rPr>
            </w:pPr>
            <w:r w:rsidRPr="003578EE">
              <w:rPr>
                <w:rFonts w:asciiTheme="minorHAnsi" w:hAnsiTheme="minorHAnsi" w:cstheme="minorHAnsi"/>
                <w:sz w:val="24"/>
                <w:szCs w:val="24"/>
                <w:lang w:val="en-GB"/>
              </w:rPr>
              <w:t>100%</w:t>
            </w:r>
          </w:p>
        </w:tc>
      </w:tr>
    </w:tbl>
    <w:p w:rsidR="001A30F4" w:rsidRDefault="001A30F4" w:rsidP="00C310A7">
      <w:pPr>
        <w:pStyle w:val="ListParagraph"/>
        <w:spacing w:line="360" w:lineRule="auto"/>
        <w:ind w:left="360"/>
        <w:jc w:val="both"/>
        <w:rPr>
          <w:rFonts w:asciiTheme="minorHAnsi" w:hAnsiTheme="minorHAnsi" w:cstheme="minorHAnsi"/>
          <w:sz w:val="24"/>
          <w:szCs w:val="24"/>
          <w:lang w:val="en-GB"/>
        </w:rPr>
      </w:pPr>
    </w:p>
    <w:p w:rsidR="00CE6AD6" w:rsidRPr="003578EE" w:rsidRDefault="00CE6AD6" w:rsidP="00C310A7">
      <w:pPr>
        <w:pStyle w:val="ListParagraph"/>
        <w:spacing w:line="360" w:lineRule="auto"/>
        <w:ind w:left="360"/>
        <w:jc w:val="both"/>
        <w:rPr>
          <w:rFonts w:asciiTheme="minorHAnsi" w:hAnsiTheme="minorHAnsi" w:cstheme="minorHAnsi"/>
          <w:sz w:val="24"/>
          <w:szCs w:val="24"/>
          <w:lang w:val="en-GB"/>
        </w:rPr>
      </w:pPr>
      <w:r w:rsidRPr="003578EE">
        <w:rPr>
          <w:rFonts w:asciiTheme="minorHAnsi" w:hAnsiTheme="minorHAnsi" w:cstheme="minorHAnsi"/>
          <w:sz w:val="24"/>
          <w:szCs w:val="24"/>
          <w:lang w:val="en-GB"/>
        </w:rPr>
        <w:t>T</w:t>
      </w:r>
      <w:r w:rsidR="001A30F4">
        <w:rPr>
          <w:rFonts w:asciiTheme="minorHAnsi" w:hAnsiTheme="minorHAnsi" w:cstheme="minorHAnsi"/>
          <w:sz w:val="24"/>
          <w:szCs w:val="24"/>
          <w:lang w:val="en-GB"/>
        </w:rPr>
        <w:t>he t</w:t>
      </w:r>
      <w:r w:rsidRPr="003578EE">
        <w:rPr>
          <w:rFonts w:asciiTheme="minorHAnsi" w:hAnsiTheme="minorHAnsi" w:cstheme="minorHAnsi"/>
          <w:sz w:val="24"/>
          <w:szCs w:val="24"/>
          <w:lang w:val="en-GB"/>
        </w:rPr>
        <w:t xml:space="preserve">able </w:t>
      </w:r>
      <w:r w:rsidR="001A30F4">
        <w:rPr>
          <w:rFonts w:asciiTheme="minorHAnsi" w:hAnsiTheme="minorHAnsi" w:cstheme="minorHAnsi"/>
          <w:sz w:val="24"/>
          <w:szCs w:val="24"/>
          <w:lang w:val="en-GB"/>
        </w:rPr>
        <w:t>above</w:t>
      </w:r>
      <w:r w:rsidRPr="003578EE">
        <w:rPr>
          <w:rFonts w:asciiTheme="minorHAnsi" w:hAnsiTheme="minorHAnsi" w:cstheme="minorHAnsi"/>
          <w:sz w:val="24"/>
          <w:szCs w:val="24"/>
          <w:lang w:val="en-GB"/>
        </w:rPr>
        <w:t xml:space="preserve"> show</w:t>
      </w:r>
      <w:r w:rsidR="007B352F" w:rsidRPr="003578EE">
        <w:rPr>
          <w:rFonts w:asciiTheme="minorHAnsi" w:hAnsiTheme="minorHAnsi" w:cstheme="minorHAnsi"/>
          <w:sz w:val="24"/>
          <w:szCs w:val="24"/>
          <w:lang w:val="en-GB"/>
        </w:rPr>
        <w:t>s</w:t>
      </w:r>
      <w:r w:rsidRPr="003578EE">
        <w:rPr>
          <w:rFonts w:asciiTheme="minorHAnsi" w:hAnsiTheme="minorHAnsi" w:cstheme="minorHAnsi"/>
          <w:sz w:val="24"/>
          <w:szCs w:val="24"/>
          <w:lang w:val="en-GB"/>
        </w:rPr>
        <w:t xml:space="preserve"> that number of grammatical cohesion is higher than lexical cohesion in spoken discourse of the fourth semester students in discussion and debate class. The total of grammatical cohesion is 81 data, while the total of lexical cohesion is 29 data.</w:t>
      </w:r>
    </w:p>
    <w:p w:rsidR="00CE6AD6" w:rsidRPr="003578EE" w:rsidRDefault="00CE6AD6" w:rsidP="00C310A7">
      <w:pPr>
        <w:pStyle w:val="ListParagraph"/>
        <w:spacing w:after="0" w:line="360" w:lineRule="auto"/>
        <w:ind w:left="360"/>
        <w:jc w:val="both"/>
        <w:rPr>
          <w:rFonts w:asciiTheme="minorHAnsi" w:hAnsiTheme="minorHAnsi" w:cstheme="minorHAnsi"/>
          <w:sz w:val="24"/>
          <w:szCs w:val="24"/>
          <w:lang w:val="en-US"/>
        </w:rPr>
      </w:pPr>
    </w:p>
    <w:p w:rsidR="00F04DE4" w:rsidRPr="003578EE" w:rsidRDefault="00F04DE4" w:rsidP="00C310A7">
      <w:pPr>
        <w:pStyle w:val="ListParagraph"/>
        <w:numPr>
          <w:ilvl w:val="0"/>
          <w:numId w:val="2"/>
        </w:numPr>
        <w:spacing w:after="0" w:line="360" w:lineRule="auto"/>
        <w:ind w:left="360"/>
        <w:jc w:val="both"/>
        <w:rPr>
          <w:rFonts w:asciiTheme="minorHAnsi" w:hAnsiTheme="minorHAnsi" w:cstheme="minorHAnsi"/>
          <w:b/>
          <w:sz w:val="24"/>
          <w:szCs w:val="24"/>
          <w:lang w:val="en-US"/>
        </w:rPr>
      </w:pPr>
      <w:r w:rsidRPr="003578EE">
        <w:rPr>
          <w:rFonts w:asciiTheme="minorHAnsi" w:hAnsiTheme="minorHAnsi" w:cstheme="minorHAnsi"/>
          <w:b/>
          <w:sz w:val="24"/>
          <w:szCs w:val="24"/>
          <w:lang w:val="en-US"/>
        </w:rPr>
        <w:t>Conclusion</w:t>
      </w:r>
    </w:p>
    <w:p w:rsidR="00CE6AD6" w:rsidRPr="003578EE" w:rsidRDefault="00AB3EB5" w:rsidP="00C310A7">
      <w:pPr>
        <w:pStyle w:val="ListParagraph"/>
        <w:spacing w:after="0" w:line="360" w:lineRule="auto"/>
        <w:ind w:left="360" w:firstLine="360"/>
        <w:jc w:val="both"/>
        <w:rPr>
          <w:rFonts w:asciiTheme="minorHAnsi" w:hAnsiTheme="minorHAnsi" w:cstheme="minorHAnsi"/>
          <w:sz w:val="24"/>
          <w:szCs w:val="24"/>
          <w:lang w:val="en-GB"/>
        </w:rPr>
      </w:pPr>
      <w:r w:rsidRPr="003578EE">
        <w:rPr>
          <w:rFonts w:asciiTheme="minorHAnsi" w:hAnsiTheme="minorHAnsi" w:cstheme="minorHAnsi"/>
          <w:sz w:val="24"/>
          <w:szCs w:val="24"/>
          <w:lang w:val="en-GB"/>
        </w:rPr>
        <w:t>Based on the data of spoken discourse of the fourth semester students in discussion and debate class, the researcher draws conclusion as follows:</w:t>
      </w:r>
    </w:p>
    <w:p w:rsidR="00AB3EB5" w:rsidRPr="003578EE" w:rsidRDefault="00AB3EB5" w:rsidP="00C310A7">
      <w:pPr>
        <w:pStyle w:val="ListParagraph"/>
        <w:numPr>
          <w:ilvl w:val="0"/>
          <w:numId w:val="5"/>
        </w:numPr>
        <w:spacing w:after="0" w:line="360" w:lineRule="auto"/>
        <w:ind w:left="720"/>
        <w:jc w:val="both"/>
        <w:rPr>
          <w:rFonts w:asciiTheme="minorHAnsi" w:hAnsiTheme="minorHAnsi" w:cstheme="minorHAnsi"/>
          <w:sz w:val="24"/>
          <w:szCs w:val="24"/>
          <w:lang w:val="en-US"/>
        </w:rPr>
      </w:pPr>
      <w:r w:rsidRPr="003578EE">
        <w:rPr>
          <w:rFonts w:asciiTheme="minorHAnsi" w:hAnsiTheme="minorHAnsi" w:cstheme="minorHAnsi"/>
          <w:sz w:val="24"/>
          <w:szCs w:val="24"/>
          <w:lang w:val="en-GB"/>
        </w:rPr>
        <w:t>The students of fourth semester use two kinds of cohesion -- grammatical cohesion and lexical cohesion in producing spoken discourse in discussion and debate class. There are 110 data of cohesion which consist of 81 data of grammatical cohesion and 29 data of lexical cohesion. From the spoken discourse, the researcher found 73.64% of grammatical cohesion and 26.36% of lexical cohesion.</w:t>
      </w:r>
    </w:p>
    <w:p w:rsidR="00AB3EB5" w:rsidRPr="003578EE" w:rsidRDefault="00AB3EB5" w:rsidP="00C310A7">
      <w:pPr>
        <w:pStyle w:val="ListParagraph"/>
        <w:numPr>
          <w:ilvl w:val="0"/>
          <w:numId w:val="5"/>
        </w:numPr>
        <w:spacing w:line="360" w:lineRule="auto"/>
        <w:ind w:left="720"/>
        <w:jc w:val="both"/>
        <w:rPr>
          <w:rFonts w:asciiTheme="minorHAnsi" w:hAnsiTheme="minorHAnsi" w:cstheme="minorHAnsi"/>
          <w:sz w:val="24"/>
          <w:szCs w:val="24"/>
          <w:lang w:val="en-GB"/>
        </w:rPr>
      </w:pPr>
      <w:r w:rsidRPr="003578EE">
        <w:rPr>
          <w:rFonts w:asciiTheme="minorHAnsi" w:hAnsiTheme="minorHAnsi" w:cstheme="minorHAnsi"/>
          <w:sz w:val="24"/>
          <w:szCs w:val="24"/>
          <w:lang w:val="en-GB"/>
        </w:rPr>
        <w:lastRenderedPageBreak/>
        <w:t xml:space="preserve">The spoken discourse of the fourth semester students in discussion and debate class </w:t>
      </w:r>
      <w:r w:rsidR="001A30F4">
        <w:rPr>
          <w:rFonts w:asciiTheme="minorHAnsi" w:hAnsiTheme="minorHAnsi" w:cstheme="minorHAnsi"/>
          <w:sz w:val="24"/>
          <w:szCs w:val="24"/>
          <w:lang w:val="en-GB"/>
        </w:rPr>
        <w:t>is</w:t>
      </w:r>
      <w:r w:rsidRPr="003578EE">
        <w:rPr>
          <w:rFonts w:asciiTheme="minorHAnsi" w:hAnsiTheme="minorHAnsi" w:cstheme="minorHAnsi"/>
          <w:sz w:val="24"/>
          <w:szCs w:val="24"/>
          <w:lang w:val="en-GB"/>
        </w:rPr>
        <w:t xml:space="preserve"> good. The existence of grammatical cohesion and lexical cohesion are the proof of it. Because of the existence of grammatical and lexical cohesion itself, the listener can understand the spoken discourse and can give appropriate feed back to the speaker. The ability of each student in producing good spoken discourse makes the activity in discussion and debate class going on fluently.</w:t>
      </w:r>
    </w:p>
    <w:p w:rsidR="00F80F43" w:rsidRPr="003578EE" w:rsidRDefault="00F80F43" w:rsidP="00C310A7">
      <w:pPr>
        <w:pStyle w:val="ListParagraph"/>
        <w:spacing w:after="0" w:line="360" w:lineRule="auto"/>
        <w:ind w:left="1080"/>
        <w:jc w:val="both"/>
        <w:rPr>
          <w:rFonts w:asciiTheme="minorHAnsi" w:hAnsiTheme="minorHAnsi" w:cstheme="minorHAnsi"/>
          <w:sz w:val="24"/>
          <w:szCs w:val="24"/>
          <w:lang w:val="en-US"/>
        </w:rPr>
      </w:pPr>
    </w:p>
    <w:p w:rsidR="00F04DE4" w:rsidRPr="003578EE" w:rsidRDefault="00F04DE4" w:rsidP="00C310A7">
      <w:pPr>
        <w:pStyle w:val="ListParagraph"/>
        <w:numPr>
          <w:ilvl w:val="0"/>
          <w:numId w:val="2"/>
        </w:numPr>
        <w:spacing w:after="0" w:line="360" w:lineRule="auto"/>
        <w:ind w:left="360"/>
        <w:jc w:val="both"/>
        <w:rPr>
          <w:rFonts w:asciiTheme="minorHAnsi" w:hAnsiTheme="minorHAnsi" w:cstheme="minorHAnsi"/>
          <w:b/>
          <w:sz w:val="24"/>
          <w:szCs w:val="24"/>
          <w:lang w:val="en-US"/>
        </w:rPr>
      </w:pPr>
      <w:r w:rsidRPr="003578EE">
        <w:rPr>
          <w:rFonts w:asciiTheme="minorHAnsi" w:hAnsiTheme="minorHAnsi" w:cstheme="minorHAnsi"/>
          <w:b/>
          <w:sz w:val="24"/>
          <w:szCs w:val="24"/>
          <w:lang w:val="en-US"/>
        </w:rPr>
        <w:t>References</w:t>
      </w:r>
    </w:p>
    <w:p w:rsidR="00C310A7" w:rsidRPr="003578EE" w:rsidRDefault="00C310A7" w:rsidP="00F80F43">
      <w:pPr>
        <w:pStyle w:val="ListParagraph"/>
        <w:autoSpaceDE w:val="0"/>
        <w:autoSpaceDN w:val="0"/>
        <w:adjustRightInd w:val="0"/>
        <w:spacing w:after="0" w:line="240" w:lineRule="auto"/>
        <w:ind w:left="1440" w:hanging="1080"/>
        <w:jc w:val="both"/>
        <w:rPr>
          <w:rFonts w:asciiTheme="minorHAnsi" w:hAnsiTheme="minorHAnsi" w:cstheme="minorHAnsi"/>
          <w:bCs/>
          <w:sz w:val="24"/>
          <w:szCs w:val="24"/>
        </w:rPr>
      </w:pPr>
      <w:r w:rsidRPr="003578EE">
        <w:rPr>
          <w:rFonts w:asciiTheme="minorHAnsi" w:hAnsiTheme="minorHAnsi" w:cstheme="minorHAnsi"/>
          <w:bCs/>
          <w:sz w:val="24"/>
          <w:szCs w:val="24"/>
        </w:rPr>
        <w:t xml:space="preserve">Arikunto, S. 2010. </w:t>
      </w:r>
      <w:r w:rsidRPr="003578EE">
        <w:rPr>
          <w:rFonts w:asciiTheme="minorHAnsi" w:hAnsiTheme="minorHAnsi" w:cstheme="minorHAnsi"/>
          <w:bCs/>
          <w:i/>
          <w:sz w:val="24"/>
          <w:szCs w:val="24"/>
        </w:rPr>
        <w:t>Prosedur Penelitian Suatu Pendekatan Praktik.</w:t>
      </w:r>
      <w:r w:rsidRPr="003578EE">
        <w:rPr>
          <w:rFonts w:asciiTheme="minorHAnsi" w:hAnsiTheme="minorHAnsi" w:cstheme="minorHAnsi"/>
          <w:bCs/>
          <w:sz w:val="24"/>
          <w:szCs w:val="24"/>
        </w:rPr>
        <w:t xml:space="preserve"> Jakarta: Rineka Cipta</w:t>
      </w:r>
    </w:p>
    <w:p w:rsidR="00C310A7" w:rsidRPr="003578EE" w:rsidRDefault="00C310A7" w:rsidP="00F80F43">
      <w:pPr>
        <w:pStyle w:val="ListParagraph"/>
        <w:spacing w:line="240" w:lineRule="auto"/>
        <w:ind w:left="1440" w:hanging="1080"/>
        <w:jc w:val="both"/>
        <w:rPr>
          <w:rFonts w:asciiTheme="minorHAnsi" w:hAnsiTheme="minorHAnsi" w:cstheme="minorHAnsi"/>
          <w:sz w:val="24"/>
          <w:szCs w:val="24"/>
          <w:lang w:val="en-US"/>
        </w:rPr>
      </w:pPr>
    </w:p>
    <w:p w:rsidR="0074240E" w:rsidRPr="003578EE" w:rsidRDefault="0074240E" w:rsidP="00F80F43">
      <w:pPr>
        <w:pStyle w:val="ListParagraph"/>
        <w:spacing w:line="240" w:lineRule="auto"/>
        <w:ind w:left="1440" w:hanging="1080"/>
        <w:jc w:val="both"/>
        <w:rPr>
          <w:rFonts w:asciiTheme="minorHAnsi" w:hAnsiTheme="minorHAnsi" w:cstheme="minorHAnsi"/>
          <w:sz w:val="24"/>
          <w:szCs w:val="24"/>
          <w:lang w:val="en-US"/>
        </w:rPr>
      </w:pPr>
      <w:r w:rsidRPr="003578EE">
        <w:rPr>
          <w:rFonts w:asciiTheme="minorHAnsi" w:hAnsiTheme="minorHAnsi" w:cstheme="minorHAnsi"/>
          <w:sz w:val="24"/>
          <w:szCs w:val="24"/>
        </w:rPr>
        <w:t xml:space="preserve">Celce-Murcia, M. &amp; Olshtain, E. 2000. </w:t>
      </w:r>
      <w:r w:rsidRPr="003578EE">
        <w:rPr>
          <w:rFonts w:asciiTheme="minorHAnsi" w:hAnsiTheme="minorHAnsi" w:cstheme="minorHAnsi"/>
          <w:i/>
          <w:sz w:val="24"/>
          <w:szCs w:val="24"/>
        </w:rPr>
        <w:t xml:space="preserve">Discourse and Context in Language Teaching. </w:t>
      </w:r>
      <w:r w:rsidRPr="003578EE">
        <w:rPr>
          <w:rFonts w:asciiTheme="minorHAnsi" w:hAnsiTheme="minorHAnsi" w:cstheme="minorHAnsi"/>
          <w:sz w:val="24"/>
          <w:szCs w:val="24"/>
        </w:rPr>
        <w:t>Cambridge: Cambridge University Press</w:t>
      </w:r>
    </w:p>
    <w:p w:rsidR="005253ED" w:rsidRPr="003578EE" w:rsidRDefault="005253ED" w:rsidP="00F80F43">
      <w:pPr>
        <w:autoSpaceDE w:val="0"/>
        <w:autoSpaceDN w:val="0"/>
        <w:adjustRightInd w:val="0"/>
        <w:spacing w:after="0" w:line="240" w:lineRule="auto"/>
        <w:ind w:left="1440" w:hanging="1080"/>
        <w:jc w:val="both"/>
        <w:rPr>
          <w:rFonts w:asciiTheme="minorHAnsi" w:hAnsiTheme="minorHAnsi" w:cstheme="minorHAnsi"/>
          <w:iCs/>
          <w:sz w:val="24"/>
          <w:szCs w:val="24"/>
          <w:lang w:val="en-US"/>
        </w:rPr>
      </w:pPr>
      <w:r w:rsidRPr="003578EE">
        <w:rPr>
          <w:rFonts w:asciiTheme="minorHAnsi" w:hAnsiTheme="minorHAnsi" w:cstheme="minorHAnsi"/>
          <w:sz w:val="24"/>
          <w:szCs w:val="24"/>
        </w:rPr>
        <w:t xml:space="preserve">Crookes, G. 1990. </w:t>
      </w:r>
      <w:r w:rsidRPr="003578EE">
        <w:rPr>
          <w:rFonts w:asciiTheme="minorHAnsi" w:hAnsiTheme="minorHAnsi" w:cstheme="minorHAnsi"/>
          <w:i/>
          <w:iCs/>
          <w:sz w:val="24"/>
          <w:szCs w:val="24"/>
        </w:rPr>
        <w:t xml:space="preserve">The Utterance, and OtherBasic Units for Second Language Discourse Analysis. </w:t>
      </w:r>
      <w:r w:rsidRPr="003578EE">
        <w:rPr>
          <w:rFonts w:asciiTheme="minorHAnsi" w:hAnsiTheme="minorHAnsi" w:cstheme="minorHAnsi"/>
          <w:iCs/>
          <w:sz w:val="24"/>
          <w:szCs w:val="24"/>
        </w:rPr>
        <w:t>Paper. University of Hawaii, Manoa</w:t>
      </w:r>
    </w:p>
    <w:p w:rsidR="00C310A7" w:rsidRPr="003578EE" w:rsidRDefault="00C310A7" w:rsidP="00F80F43">
      <w:pPr>
        <w:autoSpaceDE w:val="0"/>
        <w:autoSpaceDN w:val="0"/>
        <w:adjustRightInd w:val="0"/>
        <w:spacing w:after="0" w:line="240" w:lineRule="auto"/>
        <w:ind w:left="1440" w:hanging="1080"/>
        <w:jc w:val="both"/>
        <w:rPr>
          <w:rFonts w:asciiTheme="minorHAnsi" w:hAnsiTheme="minorHAnsi" w:cstheme="minorHAnsi"/>
          <w:iCs/>
          <w:sz w:val="24"/>
          <w:szCs w:val="24"/>
          <w:lang w:val="en-US"/>
        </w:rPr>
      </w:pPr>
    </w:p>
    <w:p w:rsidR="0074240E" w:rsidRPr="003578EE" w:rsidRDefault="0074240E" w:rsidP="00F80F43">
      <w:pPr>
        <w:spacing w:line="240" w:lineRule="auto"/>
        <w:ind w:left="1440" w:hanging="1080"/>
        <w:jc w:val="both"/>
        <w:rPr>
          <w:rFonts w:asciiTheme="minorHAnsi" w:hAnsiTheme="minorHAnsi" w:cstheme="minorHAnsi"/>
          <w:sz w:val="24"/>
          <w:szCs w:val="24"/>
          <w:lang w:val="en-US"/>
        </w:rPr>
      </w:pPr>
      <w:r w:rsidRPr="003578EE">
        <w:rPr>
          <w:rFonts w:asciiTheme="minorHAnsi" w:hAnsiTheme="minorHAnsi" w:cstheme="minorHAnsi"/>
          <w:sz w:val="24"/>
          <w:szCs w:val="24"/>
        </w:rPr>
        <w:t xml:space="preserve">Halliday, M.A.K. and Hasan, R. 1976. </w:t>
      </w:r>
      <w:r w:rsidRPr="003578EE">
        <w:rPr>
          <w:rFonts w:asciiTheme="minorHAnsi" w:hAnsiTheme="minorHAnsi" w:cstheme="minorHAnsi"/>
          <w:i/>
          <w:sz w:val="24"/>
          <w:szCs w:val="24"/>
        </w:rPr>
        <w:t>Cohesion in English</w:t>
      </w:r>
      <w:r w:rsidRPr="003578EE">
        <w:rPr>
          <w:rFonts w:asciiTheme="minorHAnsi" w:hAnsiTheme="minorHAnsi" w:cstheme="minorHAnsi"/>
          <w:sz w:val="24"/>
          <w:szCs w:val="24"/>
        </w:rPr>
        <w:t>. London &amp; New York: Longman</w:t>
      </w:r>
    </w:p>
    <w:p w:rsidR="00C310A7" w:rsidRPr="003578EE" w:rsidRDefault="00C310A7" w:rsidP="00F80F43">
      <w:pPr>
        <w:autoSpaceDE w:val="0"/>
        <w:autoSpaceDN w:val="0"/>
        <w:adjustRightInd w:val="0"/>
        <w:spacing w:after="0" w:line="240" w:lineRule="auto"/>
        <w:ind w:left="1440" w:hanging="1080"/>
        <w:jc w:val="both"/>
        <w:rPr>
          <w:rFonts w:asciiTheme="minorHAnsi" w:hAnsiTheme="minorHAnsi" w:cstheme="minorHAnsi"/>
          <w:sz w:val="24"/>
          <w:szCs w:val="24"/>
          <w:lang w:val="en-US"/>
        </w:rPr>
      </w:pPr>
      <w:r w:rsidRPr="003578EE">
        <w:rPr>
          <w:rFonts w:asciiTheme="minorHAnsi" w:hAnsiTheme="minorHAnsi" w:cstheme="minorHAnsi"/>
          <w:sz w:val="24"/>
          <w:szCs w:val="24"/>
        </w:rPr>
        <w:t xml:space="preserve">Rymes, Betsy. 2009. </w:t>
      </w:r>
      <w:r w:rsidRPr="003578EE">
        <w:rPr>
          <w:rFonts w:asciiTheme="minorHAnsi" w:hAnsiTheme="minorHAnsi" w:cstheme="minorHAnsi"/>
          <w:i/>
          <w:sz w:val="24"/>
          <w:szCs w:val="24"/>
        </w:rPr>
        <w:t>Classroom Discourse Analysis: A Tool for Critical Reflection.</w:t>
      </w:r>
      <w:r w:rsidRPr="003578EE">
        <w:rPr>
          <w:rFonts w:asciiTheme="minorHAnsi" w:hAnsiTheme="minorHAnsi" w:cstheme="minorHAnsi"/>
          <w:sz w:val="24"/>
          <w:szCs w:val="24"/>
        </w:rPr>
        <w:t xml:space="preserve"> New Jersey: Hampton Press Inc.</w:t>
      </w:r>
    </w:p>
    <w:p w:rsidR="002D3AF5" w:rsidRPr="003578EE" w:rsidRDefault="002D3AF5" w:rsidP="00F80F43">
      <w:pPr>
        <w:autoSpaceDE w:val="0"/>
        <w:autoSpaceDN w:val="0"/>
        <w:adjustRightInd w:val="0"/>
        <w:spacing w:after="0" w:line="240" w:lineRule="auto"/>
        <w:ind w:left="1440" w:hanging="1080"/>
        <w:jc w:val="both"/>
        <w:rPr>
          <w:rFonts w:asciiTheme="minorHAnsi" w:hAnsiTheme="minorHAnsi" w:cstheme="minorHAnsi"/>
          <w:sz w:val="24"/>
          <w:szCs w:val="24"/>
          <w:lang w:val="en-US"/>
        </w:rPr>
      </w:pPr>
    </w:p>
    <w:p w:rsidR="00C310A7" w:rsidRPr="003578EE" w:rsidRDefault="00C310A7" w:rsidP="00F80F43">
      <w:pPr>
        <w:autoSpaceDE w:val="0"/>
        <w:autoSpaceDN w:val="0"/>
        <w:adjustRightInd w:val="0"/>
        <w:spacing w:after="0" w:line="240" w:lineRule="auto"/>
        <w:ind w:left="1440" w:hanging="1080"/>
        <w:jc w:val="both"/>
        <w:rPr>
          <w:rFonts w:asciiTheme="minorHAnsi" w:hAnsiTheme="minorHAnsi" w:cstheme="minorHAnsi"/>
          <w:sz w:val="24"/>
          <w:szCs w:val="24"/>
          <w:lang w:val="en-US"/>
        </w:rPr>
      </w:pPr>
      <w:r w:rsidRPr="003578EE">
        <w:rPr>
          <w:rFonts w:asciiTheme="minorHAnsi" w:hAnsiTheme="minorHAnsi" w:cstheme="minorHAnsi"/>
          <w:sz w:val="24"/>
          <w:szCs w:val="24"/>
        </w:rPr>
        <w:t xml:space="preserve">Sugiyono. 2011. </w:t>
      </w:r>
      <w:r w:rsidRPr="003578EE">
        <w:rPr>
          <w:rFonts w:asciiTheme="minorHAnsi" w:hAnsiTheme="minorHAnsi" w:cstheme="minorHAnsi"/>
          <w:i/>
          <w:sz w:val="24"/>
          <w:szCs w:val="24"/>
        </w:rPr>
        <w:t>Metode Penelitian Kuantitatif, Kualitatif dan R &amp; D.</w:t>
      </w:r>
      <w:r w:rsidRPr="003578EE">
        <w:rPr>
          <w:rFonts w:asciiTheme="minorHAnsi" w:hAnsiTheme="minorHAnsi" w:cstheme="minorHAnsi"/>
          <w:sz w:val="24"/>
          <w:szCs w:val="24"/>
        </w:rPr>
        <w:t xml:space="preserve"> Bandung: Alfabeta</w:t>
      </w:r>
    </w:p>
    <w:p w:rsidR="002D3AF5" w:rsidRPr="003578EE" w:rsidRDefault="002D3AF5" w:rsidP="00F80F43">
      <w:pPr>
        <w:autoSpaceDE w:val="0"/>
        <w:autoSpaceDN w:val="0"/>
        <w:adjustRightInd w:val="0"/>
        <w:spacing w:after="0" w:line="240" w:lineRule="auto"/>
        <w:ind w:left="1440" w:hanging="1080"/>
        <w:jc w:val="both"/>
        <w:rPr>
          <w:rFonts w:asciiTheme="minorHAnsi" w:hAnsiTheme="minorHAnsi" w:cstheme="minorHAnsi"/>
          <w:sz w:val="24"/>
          <w:szCs w:val="24"/>
          <w:lang w:val="en-US"/>
        </w:rPr>
      </w:pPr>
    </w:p>
    <w:p w:rsidR="00C310A7" w:rsidRPr="003578EE" w:rsidRDefault="00C310A7" w:rsidP="00F80F43">
      <w:pPr>
        <w:ind w:left="1440" w:hanging="1080"/>
        <w:jc w:val="both"/>
        <w:rPr>
          <w:rFonts w:asciiTheme="minorHAnsi" w:hAnsiTheme="minorHAnsi" w:cstheme="minorHAnsi"/>
          <w:sz w:val="24"/>
          <w:szCs w:val="24"/>
        </w:rPr>
      </w:pPr>
      <w:r w:rsidRPr="003578EE">
        <w:rPr>
          <w:rFonts w:asciiTheme="minorHAnsi" w:hAnsiTheme="minorHAnsi" w:cstheme="minorHAnsi"/>
          <w:sz w:val="24"/>
          <w:szCs w:val="24"/>
        </w:rPr>
        <w:t xml:space="preserve">Widdowson, H.G. 2007. </w:t>
      </w:r>
      <w:r w:rsidRPr="003578EE">
        <w:rPr>
          <w:rFonts w:asciiTheme="minorHAnsi" w:hAnsiTheme="minorHAnsi" w:cstheme="minorHAnsi"/>
          <w:i/>
          <w:sz w:val="24"/>
          <w:szCs w:val="24"/>
        </w:rPr>
        <w:t>Discourse Analysis</w:t>
      </w:r>
      <w:r w:rsidRPr="003578EE">
        <w:rPr>
          <w:rFonts w:asciiTheme="minorHAnsi" w:hAnsiTheme="minorHAnsi" w:cstheme="minorHAnsi"/>
          <w:sz w:val="24"/>
          <w:szCs w:val="24"/>
        </w:rPr>
        <w:t>. New York: Oxford University Press</w:t>
      </w:r>
    </w:p>
    <w:p w:rsidR="00C310A7" w:rsidRPr="003578EE" w:rsidRDefault="00C310A7" w:rsidP="00C310A7">
      <w:pPr>
        <w:spacing w:line="240" w:lineRule="auto"/>
        <w:ind w:left="1440" w:hanging="1080"/>
        <w:jc w:val="both"/>
        <w:rPr>
          <w:rFonts w:asciiTheme="minorHAnsi" w:hAnsiTheme="minorHAnsi" w:cstheme="minorHAnsi"/>
          <w:sz w:val="24"/>
          <w:szCs w:val="24"/>
          <w:lang w:val="en-US"/>
        </w:rPr>
      </w:pPr>
    </w:p>
    <w:p w:rsidR="00F04DE4" w:rsidRPr="003578EE" w:rsidRDefault="00F04DE4" w:rsidP="00C310A7">
      <w:pPr>
        <w:spacing w:after="0" w:line="240" w:lineRule="auto"/>
        <w:jc w:val="both"/>
        <w:rPr>
          <w:rFonts w:asciiTheme="minorHAnsi" w:hAnsiTheme="minorHAnsi" w:cstheme="minorHAnsi"/>
          <w:sz w:val="24"/>
          <w:szCs w:val="24"/>
          <w:lang w:val="en-US"/>
        </w:rPr>
      </w:pPr>
    </w:p>
    <w:p w:rsidR="00757766" w:rsidRDefault="006A0C12" w:rsidP="00C310A7">
      <w:pPr>
        <w:spacing w:line="360" w:lineRule="auto"/>
        <w:jc w:val="both"/>
        <w:rPr>
          <w:rFonts w:asciiTheme="minorHAnsi" w:hAnsiTheme="minorHAnsi" w:cstheme="minorHAnsi"/>
          <w:lang w:val="en-US"/>
        </w:rPr>
      </w:pPr>
    </w:p>
    <w:p w:rsidR="006E70D5" w:rsidRDefault="006E70D5" w:rsidP="00C310A7">
      <w:pPr>
        <w:spacing w:line="360" w:lineRule="auto"/>
        <w:jc w:val="both"/>
        <w:rPr>
          <w:rFonts w:asciiTheme="minorHAnsi" w:hAnsiTheme="minorHAnsi" w:cstheme="minorHAnsi"/>
          <w:lang w:val="en-US"/>
        </w:rPr>
      </w:pPr>
    </w:p>
    <w:p w:rsidR="006E70D5" w:rsidRDefault="006E70D5" w:rsidP="00C310A7">
      <w:pPr>
        <w:spacing w:line="360" w:lineRule="auto"/>
        <w:jc w:val="both"/>
        <w:rPr>
          <w:rFonts w:asciiTheme="minorHAnsi" w:hAnsiTheme="minorHAnsi" w:cstheme="minorHAnsi"/>
          <w:lang w:val="en-US"/>
        </w:rPr>
      </w:pPr>
    </w:p>
    <w:p w:rsidR="006E70D5" w:rsidRDefault="006E70D5" w:rsidP="00C310A7">
      <w:pPr>
        <w:spacing w:line="360" w:lineRule="auto"/>
        <w:jc w:val="both"/>
        <w:rPr>
          <w:rFonts w:asciiTheme="minorHAnsi" w:hAnsiTheme="minorHAnsi" w:cstheme="minorHAnsi"/>
          <w:lang w:val="en-US"/>
        </w:rPr>
      </w:pPr>
    </w:p>
    <w:sectPr w:rsidR="006E70D5" w:rsidSect="00A17F07">
      <w:headerReference w:type="even" r:id="rId8"/>
      <w:headerReference w:type="default" r:id="rId9"/>
      <w:footerReference w:type="even" r:id="rId10"/>
      <w:footerReference w:type="default" r:id="rId11"/>
      <w:headerReference w:type="first" r:id="rId12"/>
      <w:footerReference w:type="first" r:id="rId13"/>
      <w:pgSz w:w="11907" w:h="16839" w:code="9"/>
      <w:pgMar w:top="1699" w:right="1699" w:bottom="1699" w:left="1699"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0C12" w:rsidRDefault="006A0C12" w:rsidP="0020039C">
      <w:pPr>
        <w:spacing w:after="0" w:line="240" w:lineRule="auto"/>
      </w:pPr>
      <w:r>
        <w:separator/>
      </w:r>
    </w:p>
  </w:endnote>
  <w:endnote w:type="continuationSeparator" w:id="1">
    <w:p w:rsidR="006A0C12" w:rsidRDefault="006A0C12" w:rsidP="002003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Ehrhard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39C" w:rsidRDefault="0020039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4368995"/>
      <w:docPartObj>
        <w:docPartGallery w:val="Page Numbers (Bottom of Page)"/>
        <w:docPartUnique/>
      </w:docPartObj>
    </w:sdtPr>
    <w:sdtContent>
      <w:p w:rsidR="0020039C" w:rsidRDefault="003D7FC8">
        <w:pPr>
          <w:pStyle w:val="Footer"/>
          <w:jc w:val="center"/>
        </w:pPr>
        <w:r w:rsidRPr="0020039C">
          <w:rPr>
            <w:sz w:val="24"/>
            <w:szCs w:val="24"/>
          </w:rPr>
          <w:fldChar w:fldCharType="begin"/>
        </w:r>
        <w:r w:rsidR="0020039C" w:rsidRPr="0020039C">
          <w:rPr>
            <w:sz w:val="24"/>
            <w:szCs w:val="24"/>
          </w:rPr>
          <w:instrText xml:space="preserve"> PAGE   \* MERGEFORMAT </w:instrText>
        </w:r>
        <w:r w:rsidRPr="0020039C">
          <w:rPr>
            <w:sz w:val="24"/>
            <w:szCs w:val="24"/>
          </w:rPr>
          <w:fldChar w:fldCharType="separate"/>
        </w:r>
        <w:r w:rsidR="00716A64">
          <w:rPr>
            <w:noProof/>
            <w:sz w:val="24"/>
            <w:szCs w:val="24"/>
          </w:rPr>
          <w:t>3</w:t>
        </w:r>
        <w:r w:rsidRPr="0020039C">
          <w:rPr>
            <w:sz w:val="24"/>
            <w:szCs w:val="24"/>
          </w:rPr>
          <w:fldChar w:fldCharType="end"/>
        </w:r>
      </w:p>
    </w:sdtContent>
  </w:sdt>
  <w:p w:rsidR="0020039C" w:rsidRDefault="0020039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39C" w:rsidRDefault="002003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0C12" w:rsidRDefault="006A0C12" w:rsidP="0020039C">
      <w:pPr>
        <w:spacing w:after="0" w:line="240" w:lineRule="auto"/>
      </w:pPr>
      <w:r>
        <w:separator/>
      </w:r>
    </w:p>
  </w:footnote>
  <w:footnote w:type="continuationSeparator" w:id="1">
    <w:p w:rsidR="006A0C12" w:rsidRDefault="006A0C12" w:rsidP="002003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39C" w:rsidRDefault="0020039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39C" w:rsidRDefault="0020039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39C" w:rsidRDefault="0020039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012564"/>
    <w:multiLevelType w:val="hybridMultilevel"/>
    <w:tmpl w:val="8102BF7E"/>
    <w:lvl w:ilvl="0" w:tplc="AAE6D6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98A3209"/>
    <w:multiLevelType w:val="hybridMultilevel"/>
    <w:tmpl w:val="4D644982"/>
    <w:lvl w:ilvl="0" w:tplc="DF241CD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40C3333A"/>
    <w:multiLevelType w:val="hybridMultilevel"/>
    <w:tmpl w:val="86B8E9C8"/>
    <w:lvl w:ilvl="0" w:tplc="5D1202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B602A9F"/>
    <w:multiLevelType w:val="hybridMultilevel"/>
    <w:tmpl w:val="0406A19A"/>
    <w:lvl w:ilvl="0" w:tplc="D3F61C0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71C2705B"/>
    <w:multiLevelType w:val="hybridMultilevel"/>
    <w:tmpl w:val="3200BB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873A7B"/>
    <w:multiLevelType w:val="hybridMultilevel"/>
    <w:tmpl w:val="21C04C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3"/>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04DE4"/>
    <w:rsid w:val="000B2F16"/>
    <w:rsid w:val="001A30F4"/>
    <w:rsid w:val="0020039C"/>
    <w:rsid w:val="002162E8"/>
    <w:rsid w:val="00236C97"/>
    <w:rsid w:val="002D3AF5"/>
    <w:rsid w:val="002E1C54"/>
    <w:rsid w:val="0033758C"/>
    <w:rsid w:val="003578EE"/>
    <w:rsid w:val="003D2BEF"/>
    <w:rsid w:val="003D7FC8"/>
    <w:rsid w:val="0041280A"/>
    <w:rsid w:val="00475B8C"/>
    <w:rsid w:val="004939E7"/>
    <w:rsid w:val="004B33A1"/>
    <w:rsid w:val="004F76C6"/>
    <w:rsid w:val="005249AC"/>
    <w:rsid w:val="005253ED"/>
    <w:rsid w:val="0059018D"/>
    <w:rsid w:val="006A0C12"/>
    <w:rsid w:val="006D09E4"/>
    <w:rsid w:val="006E70D5"/>
    <w:rsid w:val="00716A64"/>
    <w:rsid w:val="0074240E"/>
    <w:rsid w:val="007B352F"/>
    <w:rsid w:val="00841EFB"/>
    <w:rsid w:val="00976515"/>
    <w:rsid w:val="00A17F07"/>
    <w:rsid w:val="00A331CD"/>
    <w:rsid w:val="00AA6C94"/>
    <w:rsid w:val="00AB3EB5"/>
    <w:rsid w:val="00B1474F"/>
    <w:rsid w:val="00C3071B"/>
    <w:rsid w:val="00C310A7"/>
    <w:rsid w:val="00C356EA"/>
    <w:rsid w:val="00CE6AD6"/>
    <w:rsid w:val="00D47684"/>
    <w:rsid w:val="00D543E3"/>
    <w:rsid w:val="00DD6FC9"/>
    <w:rsid w:val="00E56C13"/>
    <w:rsid w:val="00EC4E16"/>
    <w:rsid w:val="00F04DE4"/>
    <w:rsid w:val="00F80F43"/>
    <w:rsid w:val="00FA08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DE4"/>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4DE4"/>
    <w:rPr>
      <w:color w:val="0000FF" w:themeColor="hyperlink"/>
      <w:u w:val="single"/>
    </w:rPr>
  </w:style>
  <w:style w:type="paragraph" w:styleId="ListParagraph">
    <w:name w:val="List Paragraph"/>
    <w:basedOn w:val="Normal"/>
    <w:uiPriority w:val="34"/>
    <w:qFormat/>
    <w:rsid w:val="00F04DE4"/>
    <w:pPr>
      <w:ind w:left="720"/>
      <w:contextualSpacing/>
    </w:pPr>
  </w:style>
  <w:style w:type="table" w:styleId="TableGrid">
    <w:name w:val="Table Grid"/>
    <w:basedOn w:val="TableNormal"/>
    <w:uiPriority w:val="59"/>
    <w:rsid w:val="00CE6A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0039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0039C"/>
    <w:rPr>
      <w:rFonts w:ascii="Calibri" w:eastAsia="Calibri" w:hAnsi="Calibri" w:cs="Times New Roman"/>
      <w:lang w:val="id-ID"/>
    </w:rPr>
  </w:style>
  <w:style w:type="paragraph" w:styleId="Footer">
    <w:name w:val="footer"/>
    <w:basedOn w:val="Normal"/>
    <w:link w:val="FooterChar"/>
    <w:uiPriority w:val="99"/>
    <w:unhideWhenUsed/>
    <w:rsid w:val="002003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39C"/>
    <w:rPr>
      <w:rFonts w:ascii="Calibri" w:eastAsia="Calibri" w:hAnsi="Calibri" w:cs="Times New Roman"/>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inda.smargiyati@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1480</TotalTime>
  <Pages>5</Pages>
  <Words>1319</Words>
  <Characters>7522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AXIOO-CNC</dc:creator>
  <cp:lastModifiedBy>AXIOO-CNC</cp:lastModifiedBy>
  <cp:revision>26</cp:revision>
  <cp:lastPrinted>2013-09-08T09:34:00Z</cp:lastPrinted>
  <dcterms:created xsi:type="dcterms:W3CDTF">2013-09-03T08:36:00Z</dcterms:created>
  <dcterms:modified xsi:type="dcterms:W3CDTF">2013-09-10T12:01:00Z</dcterms:modified>
</cp:coreProperties>
</file>