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C6E" w:rsidRPr="00087E0C" w:rsidRDefault="00703607" w:rsidP="00BB0587">
      <w:pPr>
        <w:jc w:val="both"/>
        <w:rPr>
          <w:rFonts w:cstheme="minorHAnsi"/>
          <w:b/>
          <w:sz w:val="28"/>
          <w:szCs w:val="28"/>
        </w:rPr>
      </w:pPr>
      <w:r w:rsidRPr="00087E0C">
        <w:rPr>
          <w:rFonts w:cstheme="minorHAnsi"/>
          <w:b/>
          <w:sz w:val="28"/>
          <w:szCs w:val="28"/>
        </w:rPr>
        <w:t>THE EFFECTIVENESS OF ROLE PLAY METHOD FOR IMPROVING THE SPEAKING SKILL OF THE EIHGHT GRADE STUDENT’SOF SMP MUHAMMADIYAH PURWOREJO IN THE ACADEMIC YEAR 2012 / 2013</w:t>
      </w:r>
    </w:p>
    <w:p w:rsidR="00703607" w:rsidRPr="00094D4A" w:rsidRDefault="00703607" w:rsidP="00BB0587">
      <w:pPr>
        <w:autoSpaceDE w:val="0"/>
        <w:autoSpaceDN w:val="0"/>
        <w:adjustRightInd w:val="0"/>
        <w:spacing w:line="360" w:lineRule="auto"/>
        <w:jc w:val="both"/>
        <w:rPr>
          <w:rFonts w:cstheme="minorHAnsi"/>
          <w:sz w:val="24"/>
          <w:szCs w:val="24"/>
        </w:rPr>
      </w:pPr>
      <w:r w:rsidRPr="00094D4A">
        <w:rPr>
          <w:rFonts w:cstheme="minorHAnsi"/>
          <w:bCs/>
          <w:sz w:val="24"/>
          <w:szCs w:val="24"/>
          <w:lang w:val="id-ID"/>
        </w:rPr>
        <w:t xml:space="preserve">By </w:t>
      </w:r>
      <w:r w:rsidRPr="00094D4A">
        <w:rPr>
          <w:rFonts w:cstheme="minorHAnsi"/>
          <w:bCs/>
          <w:sz w:val="24"/>
          <w:szCs w:val="24"/>
        </w:rPr>
        <w:t>NENI WILDA SUSANTI</w:t>
      </w:r>
      <w:r w:rsidRPr="00094D4A">
        <w:rPr>
          <w:rFonts w:cstheme="minorHAnsi"/>
          <w:bCs/>
          <w:sz w:val="24"/>
          <w:szCs w:val="24"/>
          <w:lang w:val="id-ID"/>
        </w:rPr>
        <w:t xml:space="preserve">, </w:t>
      </w:r>
      <w:r w:rsidRPr="00094D4A">
        <w:rPr>
          <w:rFonts w:cstheme="minorHAnsi"/>
          <w:sz w:val="24"/>
          <w:szCs w:val="24"/>
          <w:lang w:val="id-ID"/>
        </w:rPr>
        <w:t>English Education Study Program, Teacher Training and Education Sciences Faculty, Muhammadiyah University of Purworejo</w:t>
      </w:r>
      <w:r w:rsidRPr="00094D4A">
        <w:rPr>
          <w:rFonts w:cstheme="minorHAnsi"/>
          <w:sz w:val="24"/>
          <w:szCs w:val="24"/>
        </w:rPr>
        <w:t>. suzzanti@ymail.com</w:t>
      </w:r>
    </w:p>
    <w:p w:rsidR="00703607" w:rsidRPr="00087E0C" w:rsidRDefault="00703607" w:rsidP="00087E0C">
      <w:pPr>
        <w:jc w:val="center"/>
        <w:rPr>
          <w:rFonts w:cstheme="minorHAnsi"/>
          <w:b/>
          <w:sz w:val="28"/>
          <w:szCs w:val="28"/>
        </w:rPr>
      </w:pPr>
      <w:r w:rsidRPr="00087E0C">
        <w:rPr>
          <w:rFonts w:cstheme="minorHAnsi"/>
          <w:b/>
          <w:sz w:val="28"/>
          <w:szCs w:val="28"/>
        </w:rPr>
        <w:t>Abstract</w:t>
      </w:r>
    </w:p>
    <w:p w:rsidR="00703607" w:rsidRPr="00094D4A" w:rsidRDefault="00703607" w:rsidP="00087E0C">
      <w:pPr>
        <w:spacing w:line="240" w:lineRule="auto"/>
        <w:jc w:val="both"/>
        <w:rPr>
          <w:rFonts w:cstheme="minorHAnsi"/>
          <w:sz w:val="24"/>
          <w:szCs w:val="24"/>
        </w:rPr>
      </w:pPr>
      <w:r w:rsidRPr="00094D4A">
        <w:rPr>
          <w:rFonts w:eastAsia="Times New Roman" w:cstheme="minorHAnsi"/>
          <w:sz w:val="24"/>
          <w:szCs w:val="24"/>
        </w:rPr>
        <w:t xml:space="preserve">The objective of the research is to find role play can improve the students’ speaking </w:t>
      </w:r>
      <w:proofErr w:type="spellStart"/>
      <w:r w:rsidRPr="00094D4A">
        <w:rPr>
          <w:rFonts w:eastAsia="Times New Roman" w:cstheme="minorHAnsi"/>
          <w:sz w:val="24"/>
          <w:szCs w:val="24"/>
        </w:rPr>
        <w:t>ability.</w:t>
      </w:r>
      <w:r w:rsidRPr="00094D4A">
        <w:rPr>
          <w:rFonts w:cstheme="minorHAnsi"/>
          <w:sz w:val="24"/>
          <w:szCs w:val="24"/>
        </w:rPr>
        <w:t>This</w:t>
      </w:r>
      <w:proofErr w:type="spellEnd"/>
      <w:r w:rsidRPr="00094D4A">
        <w:rPr>
          <w:rFonts w:cstheme="minorHAnsi"/>
          <w:sz w:val="24"/>
          <w:szCs w:val="24"/>
        </w:rPr>
        <w:t xml:space="preserve">  research is conducted on may 20</w:t>
      </w:r>
      <w:r w:rsidRPr="00094D4A">
        <w:rPr>
          <w:rFonts w:cstheme="minorHAnsi"/>
          <w:sz w:val="24"/>
          <w:szCs w:val="24"/>
          <w:vertAlign w:val="superscript"/>
        </w:rPr>
        <w:t>th</w:t>
      </w:r>
      <w:r w:rsidRPr="00094D4A">
        <w:rPr>
          <w:rFonts w:cstheme="minorHAnsi"/>
          <w:sz w:val="24"/>
          <w:szCs w:val="24"/>
        </w:rPr>
        <w:t>, 27</w:t>
      </w:r>
      <w:r w:rsidRPr="00094D4A">
        <w:rPr>
          <w:rFonts w:cstheme="minorHAnsi"/>
          <w:sz w:val="24"/>
          <w:szCs w:val="24"/>
          <w:vertAlign w:val="superscript"/>
        </w:rPr>
        <w:t xml:space="preserve">th </w:t>
      </w:r>
      <w:r w:rsidRPr="00094D4A">
        <w:rPr>
          <w:rFonts w:cstheme="minorHAnsi"/>
          <w:sz w:val="24"/>
          <w:szCs w:val="24"/>
        </w:rPr>
        <w:t>2013 and June 3th, 10</w:t>
      </w:r>
      <w:r w:rsidRPr="00094D4A">
        <w:rPr>
          <w:rFonts w:cstheme="minorHAnsi"/>
          <w:sz w:val="24"/>
          <w:szCs w:val="24"/>
          <w:vertAlign w:val="superscript"/>
        </w:rPr>
        <w:t>th</w:t>
      </w:r>
      <w:r w:rsidRPr="00094D4A">
        <w:rPr>
          <w:rFonts w:cstheme="minorHAnsi"/>
          <w:sz w:val="24"/>
          <w:szCs w:val="24"/>
        </w:rPr>
        <w:t xml:space="preserve"> 2013. And the subject of this research is eighth grade students of SMP </w:t>
      </w:r>
      <w:proofErr w:type="spellStart"/>
      <w:r w:rsidRPr="00094D4A">
        <w:rPr>
          <w:rFonts w:cstheme="minorHAnsi"/>
          <w:sz w:val="24"/>
          <w:szCs w:val="24"/>
        </w:rPr>
        <w:t>Muhammadiyah</w:t>
      </w:r>
      <w:proofErr w:type="spellEnd"/>
      <w:r w:rsidRPr="00094D4A">
        <w:rPr>
          <w:rFonts w:cstheme="minorHAnsi"/>
          <w:sz w:val="24"/>
          <w:szCs w:val="24"/>
        </w:rPr>
        <w:t xml:space="preserve"> of </w:t>
      </w:r>
      <w:proofErr w:type="spellStart"/>
      <w:r w:rsidRPr="00094D4A">
        <w:rPr>
          <w:rFonts w:cstheme="minorHAnsi"/>
          <w:sz w:val="24"/>
          <w:szCs w:val="24"/>
        </w:rPr>
        <w:t>Purworejo</w:t>
      </w:r>
      <w:proofErr w:type="spellEnd"/>
      <w:r w:rsidRPr="00094D4A">
        <w:rPr>
          <w:rFonts w:cstheme="minorHAnsi"/>
          <w:sz w:val="24"/>
          <w:szCs w:val="24"/>
        </w:rPr>
        <w:t xml:space="preserve">. The researcher took two classes as sample. </w:t>
      </w:r>
      <w:proofErr w:type="gramStart"/>
      <w:r w:rsidRPr="00094D4A">
        <w:rPr>
          <w:rFonts w:cstheme="minorHAnsi"/>
          <w:sz w:val="24"/>
          <w:szCs w:val="24"/>
        </w:rPr>
        <w:t>Class 8</w:t>
      </w:r>
      <w:r w:rsidRPr="00094D4A">
        <w:rPr>
          <w:rFonts w:cstheme="minorHAnsi"/>
          <w:sz w:val="24"/>
          <w:szCs w:val="24"/>
          <w:vertAlign w:val="superscript"/>
        </w:rPr>
        <w:t>th</w:t>
      </w:r>
      <w:bookmarkStart w:id="0" w:name="_GoBack"/>
      <w:bookmarkEnd w:id="0"/>
      <w:r w:rsidRPr="00094D4A">
        <w:rPr>
          <w:rFonts w:cstheme="minorHAnsi"/>
          <w:sz w:val="24"/>
          <w:szCs w:val="24"/>
        </w:rPr>
        <w:t>A as an experimental class and class 8</w:t>
      </w:r>
      <w:r w:rsidRPr="00094D4A">
        <w:rPr>
          <w:rFonts w:cstheme="minorHAnsi"/>
          <w:sz w:val="24"/>
          <w:szCs w:val="24"/>
          <w:vertAlign w:val="superscript"/>
        </w:rPr>
        <w:t>th</w:t>
      </w:r>
      <w:r w:rsidRPr="00094D4A">
        <w:rPr>
          <w:rFonts w:cstheme="minorHAnsi"/>
          <w:sz w:val="24"/>
          <w:szCs w:val="24"/>
        </w:rPr>
        <w:t xml:space="preserve"> B as a control group.</w:t>
      </w:r>
      <w:proofErr w:type="gramEnd"/>
      <w:r w:rsidRPr="00094D4A">
        <w:rPr>
          <w:rFonts w:cstheme="minorHAnsi"/>
          <w:sz w:val="24"/>
          <w:szCs w:val="24"/>
        </w:rPr>
        <w:t xml:space="preserve"> Each class has 30 students. This research includes quantitative research and the design of this research is quasi-experimental research with paradigm pre-test--post-test control group. </w:t>
      </w:r>
      <w:r w:rsidRPr="00094D4A">
        <w:rPr>
          <w:rFonts w:eastAsia="Times New Roman" w:cstheme="minorHAnsi"/>
          <w:sz w:val="24"/>
          <w:szCs w:val="24"/>
        </w:rPr>
        <w:t xml:space="preserve">Considering the type of this research, the researcher uses t-test to find the significance of the method. This research uses </w:t>
      </w:r>
      <w:r w:rsidRPr="00094D4A">
        <w:rPr>
          <w:rFonts w:eastAsia="Times New Roman" w:cstheme="minorHAnsi"/>
          <w:i/>
          <w:sz w:val="24"/>
          <w:szCs w:val="24"/>
        </w:rPr>
        <w:t xml:space="preserve">polled variance </w:t>
      </w:r>
      <w:r w:rsidRPr="00094D4A">
        <w:rPr>
          <w:rFonts w:eastAsia="Times New Roman" w:cstheme="minorHAnsi"/>
          <w:sz w:val="24"/>
          <w:szCs w:val="24"/>
        </w:rPr>
        <w:t xml:space="preserve">as t-test pattern. And the technical sampling of this research is </w:t>
      </w:r>
      <w:r w:rsidRPr="00094D4A">
        <w:rPr>
          <w:rFonts w:eastAsia="Times New Roman" w:cstheme="minorHAnsi"/>
          <w:i/>
          <w:sz w:val="24"/>
          <w:szCs w:val="24"/>
        </w:rPr>
        <w:t>Random Simple Sampling</w:t>
      </w:r>
      <w:r w:rsidRPr="00094D4A">
        <w:rPr>
          <w:rFonts w:eastAsia="Times New Roman" w:cstheme="minorHAnsi"/>
          <w:sz w:val="24"/>
          <w:szCs w:val="24"/>
        </w:rPr>
        <w:t xml:space="preserve">. This research is divided into three sections, they are: pre-test, treatment and post-test. </w:t>
      </w:r>
      <w:proofErr w:type="gramStart"/>
      <w:r w:rsidRPr="00094D4A">
        <w:rPr>
          <w:rFonts w:eastAsia="Times New Roman" w:cstheme="minorHAnsi"/>
          <w:sz w:val="24"/>
          <w:szCs w:val="24"/>
        </w:rPr>
        <w:t>This</w:t>
      </w:r>
      <w:proofErr w:type="gramEnd"/>
      <w:r w:rsidRPr="00094D4A">
        <w:rPr>
          <w:rFonts w:eastAsia="Times New Roman" w:cstheme="minorHAnsi"/>
          <w:sz w:val="24"/>
          <w:szCs w:val="24"/>
        </w:rPr>
        <w:t xml:space="preserve"> research </w:t>
      </w:r>
      <w:r w:rsidR="00550070" w:rsidRPr="00094D4A">
        <w:rPr>
          <w:rFonts w:eastAsia="Times New Roman" w:cstheme="minorHAnsi"/>
          <w:sz w:val="24"/>
          <w:szCs w:val="24"/>
        </w:rPr>
        <w:t xml:space="preserve">present </w:t>
      </w:r>
      <w:r w:rsidRPr="00094D4A">
        <w:rPr>
          <w:rFonts w:eastAsia="Times New Roman" w:cstheme="minorHAnsi"/>
          <w:sz w:val="24"/>
          <w:szCs w:val="24"/>
        </w:rPr>
        <w:t xml:space="preserve">two analyses, they are: descriptive test involves mean, median, mode, range, Variance and Standard Deviation and inferential test involves normality test, homogeneity test, and t-test or Hypothesis </w:t>
      </w:r>
      <w:proofErr w:type="spellStart"/>
      <w:r w:rsidRPr="00094D4A">
        <w:rPr>
          <w:rFonts w:eastAsia="Times New Roman" w:cstheme="minorHAnsi"/>
          <w:sz w:val="24"/>
          <w:szCs w:val="24"/>
        </w:rPr>
        <w:t>test.</w:t>
      </w:r>
      <w:r w:rsidRPr="00094D4A">
        <w:rPr>
          <w:rFonts w:cstheme="minorHAnsi"/>
          <w:sz w:val="24"/>
          <w:szCs w:val="24"/>
        </w:rPr>
        <w:t>The</w:t>
      </w:r>
      <w:proofErr w:type="spellEnd"/>
      <w:r w:rsidRPr="00094D4A">
        <w:rPr>
          <w:rFonts w:cstheme="minorHAnsi"/>
          <w:sz w:val="24"/>
          <w:szCs w:val="24"/>
        </w:rPr>
        <w:t xml:space="preserve"> result of normality test shows that the distribution of the data is normal so it can be concluded that this research is parametric. And the result of homogeneity test shows that the both group (experimental and control) is homogenous. The result of t-test shows that t value is higher than t table (5.32&gt;2.00) ;thus, it can be concluded that Ha is accepted, it means that the use of role-play is effective to improve students’ speaking ability the 8</w:t>
      </w:r>
      <w:r w:rsidRPr="00094D4A">
        <w:rPr>
          <w:rFonts w:cstheme="minorHAnsi"/>
          <w:sz w:val="24"/>
          <w:szCs w:val="24"/>
          <w:vertAlign w:val="superscript"/>
        </w:rPr>
        <w:t>th</w:t>
      </w:r>
      <w:r w:rsidRPr="00094D4A">
        <w:rPr>
          <w:rFonts w:cstheme="minorHAnsi"/>
          <w:sz w:val="24"/>
          <w:szCs w:val="24"/>
        </w:rPr>
        <w:t xml:space="preserve"> grade students of SMP </w:t>
      </w:r>
      <w:proofErr w:type="spellStart"/>
      <w:r w:rsidRPr="00094D4A">
        <w:rPr>
          <w:rFonts w:cstheme="minorHAnsi"/>
          <w:sz w:val="24"/>
          <w:szCs w:val="24"/>
        </w:rPr>
        <w:t>Muhammadiyah</w:t>
      </w:r>
      <w:proofErr w:type="spellEnd"/>
      <w:r w:rsidRPr="00094D4A">
        <w:rPr>
          <w:rFonts w:cstheme="minorHAnsi"/>
          <w:sz w:val="24"/>
          <w:szCs w:val="24"/>
        </w:rPr>
        <w:t xml:space="preserve"> of </w:t>
      </w:r>
      <w:proofErr w:type="spellStart"/>
      <w:r w:rsidRPr="00094D4A">
        <w:rPr>
          <w:rFonts w:cstheme="minorHAnsi"/>
          <w:sz w:val="24"/>
          <w:szCs w:val="24"/>
        </w:rPr>
        <w:t>Purworejo</w:t>
      </w:r>
      <w:proofErr w:type="spellEnd"/>
      <w:r w:rsidRPr="00094D4A">
        <w:rPr>
          <w:rFonts w:cstheme="minorHAnsi"/>
          <w:sz w:val="24"/>
          <w:szCs w:val="24"/>
        </w:rPr>
        <w:t>.</w:t>
      </w:r>
    </w:p>
    <w:p w:rsidR="00703607" w:rsidRPr="00094D4A" w:rsidRDefault="00094D4A" w:rsidP="00703607">
      <w:pPr>
        <w:jc w:val="both"/>
        <w:rPr>
          <w:rFonts w:cstheme="minorHAnsi"/>
          <w:sz w:val="24"/>
          <w:szCs w:val="24"/>
        </w:rPr>
      </w:pPr>
      <w:r w:rsidRPr="00094D4A">
        <w:rPr>
          <w:rFonts w:cstheme="minorHAnsi"/>
          <w:sz w:val="24"/>
          <w:szCs w:val="24"/>
        </w:rPr>
        <w:t>Keyword:</w:t>
      </w:r>
      <w:r w:rsidR="00703607" w:rsidRPr="00094D4A">
        <w:rPr>
          <w:rFonts w:cstheme="minorHAnsi"/>
          <w:sz w:val="24"/>
          <w:szCs w:val="24"/>
        </w:rPr>
        <w:t xml:space="preserve"> Key word: effectiveness, role-play method, improving, speaking ability, </w:t>
      </w:r>
    </w:p>
    <w:p w:rsidR="00703607" w:rsidRPr="00094D4A" w:rsidRDefault="00703607" w:rsidP="00BB0587">
      <w:pPr>
        <w:pStyle w:val="ListParagraph"/>
        <w:numPr>
          <w:ilvl w:val="0"/>
          <w:numId w:val="1"/>
        </w:numPr>
        <w:ind w:left="426" w:hanging="426"/>
        <w:jc w:val="both"/>
        <w:rPr>
          <w:rFonts w:cstheme="minorHAnsi"/>
          <w:bCs/>
          <w:sz w:val="24"/>
          <w:szCs w:val="24"/>
        </w:rPr>
      </w:pPr>
      <w:r w:rsidRPr="00094D4A">
        <w:rPr>
          <w:rFonts w:cstheme="minorHAnsi"/>
          <w:bCs/>
          <w:sz w:val="24"/>
          <w:szCs w:val="24"/>
        </w:rPr>
        <w:t xml:space="preserve">Background of the </w:t>
      </w:r>
      <w:r w:rsidR="00BB0587" w:rsidRPr="00094D4A">
        <w:rPr>
          <w:rFonts w:cstheme="minorHAnsi"/>
          <w:bCs/>
          <w:sz w:val="24"/>
          <w:szCs w:val="24"/>
        </w:rPr>
        <w:t xml:space="preserve">Study </w:t>
      </w:r>
    </w:p>
    <w:p w:rsidR="0085581A" w:rsidRPr="00094D4A" w:rsidRDefault="0085581A" w:rsidP="00BB0587">
      <w:pPr>
        <w:pStyle w:val="ListParagraph"/>
        <w:spacing w:line="360" w:lineRule="auto"/>
        <w:ind w:left="0" w:firstLine="567"/>
        <w:jc w:val="both"/>
        <w:rPr>
          <w:rFonts w:cstheme="minorHAnsi"/>
          <w:sz w:val="24"/>
          <w:szCs w:val="24"/>
        </w:rPr>
      </w:pPr>
      <w:r w:rsidRPr="00094D4A">
        <w:rPr>
          <w:rFonts w:cstheme="minorHAnsi"/>
          <w:sz w:val="24"/>
          <w:szCs w:val="24"/>
        </w:rPr>
        <w:t>There are language skill and language function. The language skill</w:t>
      </w:r>
      <w:r w:rsidR="00BB0587">
        <w:rPr>
          <w:rFonts w:cstheme="minorHAnsi"/>
          <w:sz w:val="24"/>
          <w:szCs w:val="24"/>
          <w:lang w:val="id-ID"/>
        </w:rPr>
        <w:t>s</w:t>
      </w:r>
      <w:r w:rsidRPr="00094D4A">
        <w:rPr>
          <w:rFonts w:cstheme="minorHAnsi"/>
          <w:sz w:val="24"/>
          <w:szCs w:val="24"/>
        </w:rPr>
        <w:t xml:space="preserve"> are listening, speaking, reading, and writing. </w:t>
      </w:r>
      <w:r w:rsidR="00BB0587" w:rsidRPr="00094D4A">
        <w:rPr>
          <w:rFonts w:cstheme="minorHAnsi"/>
          <w:sz w:val="24"/>
          <w:szCs w:val="24"/>
        </w:rPr>
        <w:t xml:space="preserve">Foreign </w:t>
      </w:r>
      <w:r w:rsidRPr="00094D4A">
        <w:rPr>
          <w:rFonts w:cstheme="minorHAnsi"/>
          <w:sz w:val="24"/>
          <w:szCs w:val="24"/>
        </w:rPr>
        <w:t xml:space="preserve">languages are vocabulary, spelling pronunciation and structure. All of language skill and language function have relation between one to others.Most students have problem in </w:t>
      </w:r>
      <w:r w:rsidR="006B65EC" w:rsidRPr="00094D4A">
        <w:rPr>
          <w:rFonts w:cstheme="minorHAnsi"/>
          <w:sz w:val="24"/>
          <w:szCs w:val="24"/>
        </w:rPr>
        <w:t>speaking especially</w:t>
      </w:r>
      <w:r w:rsidRPr="00094D4A">
        <w:rPr>
          <w:rFonts w:cstheme="minorHAnsi"/>
          <w:sz w:val="24"/>
          <w:szCs w:val="24"/>
        </w:rPr>
        <w:t xml:space="preserve"> in the English class. It can be more stressful when they are expected to speak in the second language before the fluency is achieved. In the early stage, the teacher forces learners to break the silent period before they are ready and they have to use aspects of language that they have not yet subconsciously acquired. As a result, learners will show poor speaking performance because they are not competence in using the target language.  A student who believes that one must never say speaking most of time .Indeed, some learners prefer keep quiet during </w:t>
      </w:r>
      <w:r w:rsidRPr="00094D4A">
        <w:rPr>
          <w:rFonts w:cstheme="minorHAnsi"/>
          <w:sz w:val="24"/>
          <w:szCs w:val="24"/>
        </w:rPr>
        <w:lastRenderedPageBreak/>
        <w:t xml:space="preserve">English lesson because they   are reluctant to speak English. In order to overcome this problem, teachers should make learning context less stressful for student and use suitable teaching methods that can help learners to minimize their anxiety feelings in second language classroom. Every learner has their own strategies to solve it. Strategies used by learner s to express their thoughts when they lack knowledge of the target language </w:t>
      </w:r>
      <w:r w:rsidR="006B65EC" w:rsidRPr="00094D4A">
        <w:rPr>
          <w:rFonts w:cstheme="minorHAnsi"/>
          <w:sz w:val="24"/>
          <w:szCs w:val="24"/>
        </w:rPr>
        <w:t>rules.</w:t>
      </w:r>
      <w:r w:rsidR="006B65EC" w:rsidRPr="00094D4A">
        <w:rPr>
          <w:rFonts w:cstheme="minorHAnsi"/>
          <w:bCs/>
          <w:sz w:val="24"/>
          <w:szCs w:val="24"/>
        </w:rPr>
        <w:t xml:space="preserve"> Language</w:t>
      </w:r>
      <w:r w:rsidRPr="00094D4A">
        <w:rPr>
          <w:rFonts w:cstheme="minorHAnsi"/>
          <w:bCs/>
          <w:sz w:val="24"/>
          <w:szCs w:val="24"/>
        </w:rPr>
        <w:t xml:space="preserve"> uses a word and combination of words either in spoken or written </w:t>
      </w:r>
      <w:proofErr w:type="gramStart"/>
      <w:r w:rsidRPr="00094D4A">
        <w:rPr>
          <w:rFonts w:cstheme="minorHAnsi"/>
          <w:bCs/>
          <w:sz w:val="24"/>
          <w:szCs w:val="24"/>
        </w:rPr>
        <w:t>from  to</w:t>
      </w:r>
      <w:proofErr w:type="gramEnd"/>
      <w:r w:rsidRPr="00094D4A">
        <w:rPr>
          <w:rFonts w:cstheme="minorHAnsi"/>
          <w:bCs/>
          <w:sz w:val="24"/>
          <w:szCs w:val="24"/>
        </w:rPr>
        <w:t xml:space="preserve"> create the meaning. In this case, the writer will concern in the role play method for </w:t>
      </w:r>
      <w:r w:rsidR="006B65EC" w:rsidRPr="00094D4A">
        <w:rPr>
          <w:rFonts w:cstheme="minorHAnsi"/>
          <w:bCs/>
          <w:sz w:val="24"/>
          <w:szCs w:val="24"/>
        </w:rPr>
        <w:t>improving student</w:t>
      </w:r>
      <w:r w:rsidRPr="00094D4A">
        <w:rPr>
          <w:rFonts w:cstheme="minorHAnsi"/>
          <w:bCs/>
          <w:sz w:val="24"/>
          <w:szCs w:val="24"/>
        </w:rPr>
        <w:t xml:space="preserve"> in speaking skill. </w:t>
      </w:r>
    </w:p>
    <w:p w:rsidR="00703607" w:rsidRPr="00094D4A" w:rsidRDefault="00703607" w:rsidP="00087E0C">
      <w:pPr>
        <w:pStyle w:val="ListParagraph"/>
        <w:spacing w:line="360" w:lineRule="auto"/>
        <w:jc w:val="both"/>
        <w:rPr>
          <w:rFonts w:cstheme="minorHAnsi"/>
          <w:bCs/>
          <w:sz w:val="24"/>
          <w:szCs w:val="24"/>
        </w:rPr>
      </w:pPr>
    </w:p>
    <w:p w:rsidR="00703607" w:rsidRPr="00094D4A" w:rsidRDefault="0085581A" w:rsidP="00BB0587">
      <w:pPr>
        <w:pStyle w:val="ListParagraph"/>
        <w:numPr>
          <w:ilvl w:val="0"/>
          <w:numId w:val="1"/>
        </w:numPr>
        <w:ind w:left="426" w:hanging="426"/>
        <w:jc w:val="both"/>
        <w:rPr>
          <w:rFonts w:cstheme="minorHAnsi"/>
          <w:bCs/>
          <w:sz w:val="24"/>
          <w:szCs w:val="24"/>
        </w:rPr>
      </w:pPr>
      <w:r w:rsidRPr="00094D4A">
        <w:rPr>
          <w:rFonts w:cstheme="minorHAnsi"/>
          <w:bCs/>
          <w:sz w:val="24"/>
          <w:szCs w:val="24"/>
        </w:rPr>
        <w:t xml:space="preserve">Research </w:t>
      </w:r>
      <w:r w:rsidR="00BB0587" w:rsidRPr="00094D4A">
        <w:rPr>
          <w:rFonts w:cstheme="minorHAnsi"/>
          <w:bCs/>
          <w:sz w:val="24"/>
          <w:szCs w:val="24"/>
        </w:rPr>
        <w:t>Method</w:t>
      </w:r>
    </w:p>
    <w:p w:rsidR="0085581A" w:rsidRPr="00094D4A" w:rsidRDefault="0085581A" w:rsidP="00BB0587">
      <w:pPr>
        <w:pStyle w:val="ListParagraph"/>
        <w:spacing w:line="360" w:lineRule="auto"/>
        <w:ind w:left="0" w:firstLine="567"/>
        <w:jc w:val="both"/>
        <w:rPr>
          <w:rFonts w:cstheme="minorHAnsi"/>
          <w:sz w:val="24"/>
          <w:szCs w:val="24"/>
        </w:rPr>
      </w:pPr>
      <w:r w:rsidRPr="00094D4A">
        <w:rPr>
          <w:rFonts w:cstheme="minorHAnsi"/>
          <w:sz w:val="24"/>
          <w:szCs w:val="24"/>
        </w:rPr>
        <w:t>Method is a style of conducting a research work which is determined by the nature of the problem (Singh, 2006:99).In this case, the researcher explains the method which is used in this research. It covers type of the research, research design, place and time of the research, variable of the research, participants, research instrument, the procedure of collecting the data, and technique of analyzingdata.</w:t>
      </w:r>
    </w:p>
    <w:p w:rsidR="00703607" w:rsidRDefault="0085581A" w:rsidP="00BB0587">
      <w:pPr>
        <w:pStyle w:val="ListParagraph"/>
        <w:spacing w:line="360" w:lineRule="auto"/>
        <w:ind w:left="0" w:firstLine="567"/>
        <w:jc w:val="both"/>
        <w:rPr>
          <w:rFonts w:cstheme="minorHAnsi"/>
          <w:sz w:val="24"/>
          <w:szCs w:val="24"/>
          <w:lang w:val="id-ID"/>
        </w:rPr>
      </w:pPr>
      <w:r w:rsidRPr="00094D4A">
        <w:rPr>
          <w:rFonts w:cstheme="minorHAnsi"/>
          <w:sz w:val="24"/>
          <w:szCs w:val="24"/>
        </w:rPr>
        <w:t>It is the simplest method to collect the data. The steps in conducting this research are</w:t>
      </w:r>
      <w:proofErr w:type="gramStart"/>
      <w:r w:rsidRPr="00094D4A">
        <w:rPr>
          <w:rFonts w:cstheme="minorHAnsi"/>
          <w:sz w:val="24"/>
          <w:szCs w:val="24"/>
        </w:rPr>
        <w:t>:</w:t>
      </w:r>
      <w:r w:rsidR="006B65EC" w:rsidRPr="00094D4A">
        <w:rPr>
          <w:rFonts w:cstheme="minorHAnsi"/>
          <w:sz w:val="24"/>
          <w:szCs w:val="24"/>
        </w:rPr>
        <w:t>pre</w:t>
      </w:r>
      <w:proofErr w:type="gramEnd"/>
      <w:r w:rsidR="006B65EC" w:rsidRPr="00094D4A">
        <w:rPr>
          <w:rFonts w:cstheme="minorHAnsi"/>
          <w:sz w:val="24"/>
          <w:szCs w:val="24"/>
        </w:rPr>
        <w:t xml:space="preserve"> test, treatment and </w:t>
      </w:r>
      <w:r w:rsidRPr="00094D4A">
        <w:rPr>
          <w:rFonts w:cstheme="minorHAnsi"/>
          <w:sz w:val="24"/>
          <w:szCs w:val="24"/>
        </w:rPr>
        <w:t>post test. Pre-Testwas conducted in the beginning of the experiment, in the first meeting of the experiment. It was done to know the speaking ability before they get the treatment. The pre-test that the researcher used consists of a dialogue.</w:t>
      </w:r>
      <w:r w:rsidR="009B4565" w:rsidRPr="00094D4A">
        <w:rPr>
          <w:rFonts w:cstheme="minorHAnsi"/>
          <w:sz w:val="24"/>
          <w:szCs w:val="24"/>
        </w:rPr>
        <w:t xml:space="preserve"> Treatment, the</w:t>
      </w:r>
      <w:r w:rsidRPr="00094D4A">
        <w:rPr>
          <w:rFonts w:cstheme="minorHAnsi"/>
          <w:sz w:val="24"/>
          <w:szCs w:val="24"/>
        </w:rPr>
        <w:t xml:space="preserve"> researcher give explain more about role play and give differences between role play and drama. After the teacher explain </w:t>
      </w:r>
      <w:proofErr w:type="gramStart"/>
      <w:r w:rsidRPr="00094D4A">
        <w:rPr>
          <w:rFonts w:cstheme="minorHAnsi"/>
          <w:sz w:val="24"/>
          <w:szCs w:val="24"/>
        </w:rPr>
        <w:t>it ,</w:t>
      </w:r>
      <w:proofErr w:type="gramEnd"/>
      <w:r w:rsidRPr="00094D4A">
        <w:rPr>
          <w:rFonts w:cstheme="minorHAnsi"/>
          <w:sz w:val="24"/>
          <w:szCs w:val="24"/>
        </w:rPr>
        <w:t xml:space="preserve"> theresearcher gives example in front of the class and asks  three or four student to help her to give an example for the student in role play, all of the student make a conversation by themselves and proper of the theme after that the student practice in front of the class without text.Post-Testwas conducted after giving the treatments to the students or at the end of the experiment. It was done to know the speaking ability of the students after they get the treatment.The post-test that the researcher used consists of 10 themes.The result from the both testwere compared and averaged. In taking the score of the students, the researcher took the mean score of each student. The mean score of each student was the research data. </w:t>
      </w:r>
    </w:p>
    <w:p w:rsidR="00BB0587" w:rsidRDefault="00BB0587" w:rsidP="00BB0587">
      <w:pPr>
        <w:pStyle w:val="ListParagraph"/>
        <w:spacing w:line="360" w:lineRule="auto"/>
        <w:ind w:left="0" w:firstLine="567"/>
        <w:jc w:val="both"/>
        <w:rPr>
          <w:rFonts w:cstheme="minorHAnsi"/>
          <w:sz w:val="24"/>
          <w:szCs w:val="24"/>
          <w:lang w:val="id-ID"/>
        </w:rPr>
      </w:pPr>
    </w:p>
    <w:p w:rsidR="00BB0587" w:rsidRDefault="00BB0587" w:rsidP="00BB0587">
      <w:pPr>
        <w:pStyle w:val="ListParagraph"/>
        <w:spacing w:line="360" w:lineRule="auto"/>
        <w:ind w:left="0" w:firstLine="567"/>
        <w:jc w:val="both"/>
        <w:rPr>
          <w:rFonts w:cstheme="minorHAnsi"/>
          <w:sz w:val="24"/>
          <w:szCs w:val="24"/>
          <w:lang w:val="id-ID"/>
        </w:rPr>
      </w:pPr>
    </w:p>
    <w:p w:rsidR="00BB0587" w:rsidRPr="00BB0587" w:rsidRDefault="00BB0587" w:rsidP="00BB0587">
      <w:pPr>
        <w:pStyle w:val="ListParagraph"/>
        <w:spacing w:line="360" w:lineRule="auto"/>
        <w:ind w:left="0" w:firstLine="567"/>
        <w:jc w:val="both"/>
        <w:rPr>
          <w:rFonts w:cstheme="minorHAnsi"/>
          <w:sz w:val="24"/>
          <w:szCs w:val="24"/>
          <w:lang w:val="id-ID"/>
        </w:rPr>
      </w:pPr>
    </w:p>
    <w:p w:rsidR="006B65EC" w:rsidRPr="00094D4A" w:rsidRDefault="006B65EC" w:rsidP="00087E0C">
      <w:pPr>
        <w:pStyle w:val="ListParagraph"/>
        <w:numPr>
          <w:ilvl w:val="0"/>
          <w:numId w:val="1"/>
        </w:numPr>
        <w:spacing w:line="360" w:lineRule="auto"/>
        <w:jc w:val="both"/>
        <w:rPr>
          <w:rFonts w:cstheme="minorHAnsi"/>
          <w:sz w:val="24"/>
          <w:szCs w:val="24"/>
        </w:rPr>
      </w:pPr>
      <w:r w:rsidRPr="00094D4A">
        <w:rPr>
          <w:rFonts w:cstheme="minorHAnsi"/>
          <w:sz w:val="24"/>
          <w:szCs w:val="24"/>
        </w:rPr>
        <w:lastRenderedPageBreak/>
        <w:t>Finding Research And Discussion</w:t>
      </w:r>
    </w:p>
    <w:p w:rsidR="00842897" w:rsidRPr="00094D4A" w:rsidRDefault="004465DB" w:rsidP="00087E0C">
      <w:pPr>
        <w:spacing w:line="360" w:lineRule="auto"/>
        <w:ind w:left="360" w:firstLine="360"/>
        <w:jc w:val="both"/>
        <w:rPr>
          <w:rFonts w:cstheme="minorHAnsi"/>
          <w:sz w:val="24"/>
          <w:szCs w:val="24"/>
        </w:rPr>
      </w:pPr>
      <w:r w:rsidRPr="00094D4A">
        <w:rPr>
          <w:rFonts w:cstheme="minorHAnsi"/>
          <w:sz w:val="24"/>
          <w:szCs w:val="24"/>
        </w:rPr>
        <w:t xml:space="preserve">The data were collected after doing a research for four meetings to in the VIIIA and VIIIB of SMP </w:t>
      </w:r>
      <w:proofErr w:type="spellStart"/>
      <w:r w:rsidRPr="00094D4A">
        <w:rPr>
          <w:rFonts w:cstheme="minorHAnsi"/>
          <w:sz w:val="24"/>
          <w:szCs w:val="24"/>
        </w:rPr>
        <w:t>MuhammadiyahPurworejo</w:t>
      </w:r>
      <w:proofErr w:type="spellEnd"/>
      <w:r w:rsidRPr="00094D4A">
        <w:rPr>
          <w:rFonts w:cstheme="minorHAnsi"/>
          <w:sz w:val="24"/>
          <w:szCs w:val="24"/>
        </w:rPr>
        <w:t xml:space="preserve"> which became the participant in this research. The participants consist of two classes; they were experimental Class and control class, VIIIA as the experimental class and VIIIB as the control class in this research.</w:t>
      </w:r>
      <w:r w:rsidR="00842897" w:rsidRPr="00094D4A">
        <w:rPr>
          <w:rFonts w:cstheme="minorHAnsi"/>
          <w:sz w:val="24"/>
          <w:szCs w:val="24"/>
        </w:rPr>
        <w:t xml:space="preserve"> Each class </w:t>
      </w:r>
      <w:r w:rsidR="00110AE1" w:rsidRPr="00094D4A">
        <w:rPr>
          <w:rFonts w:cstheme="minorHAnsi"/>
          <w:sz w:val="24"/>
          <w:szCs w:val="24"/>
        </w:rPr>
        <w:t>consists</w:t>
      </w:r>
      <w:r w:rsidR="00842897" w:rsidRPr="00094D4A">
        <w:rPr>
          <w:rFonts w:cstheme="minorHAnsi"/>
          <w:sz w:val="24"/>
          <w:szCs w:val="24"/>
        </w:rPr>
        <w:t xml:space="preserve"> of 30 students.</w:t>
      </w:r>
    </w:p>
    <w:p w:rsidR="00CF2B05" w:rsidRPr="00094D4A" w:rsidRDefault="00550070" w:rsidP="00087E0C">
      <w:pPr>
        <w:spacing w:line="360" w:lineRule="auto"/>
        <w:ind w:left="360" w:firstLine="360"/>
        <w:jc w:val="both"/>
        <w:rPr>
          <w:rFonts w:cstheme="minorHAnsi"/>
          <w:sz w:val="24"/>
          <w:szCs w:val="24"/>
        </w:rPr>
      </w:pPr>
      <w:r w:rsidRPr="00094D4A">
        <w:rPr>
          <w:rFonts w:cstheme="minorHAnsi"/>
          <w:sz w:val="24"/>
          <w:szCs w:val="24"/>
        </w:rPr>
        <w:t>The data analysis was classified into two. They were descriptive analysis and inferential analysis.</w:t>
      </w:r>
    </w:p>
    <w:p w:rsidR="00110AE1" w:rsidRPr="00094D4A" w:rsidRDefault="00550070" w:rsidP="00087E0C">
      <w:pPr>
        <w:pStyle w:val="ListParagraph"/>
        <w:numPr>
          <w:ilvl w:val="0"/>
          <w:numId w:val="6"/>
        </w:numPr>
        <w:spacing w:line="360" w:lineRule="auto"/>
        <w:jc w:val="both"/>
        <w:rPr>
          <w:rFonts w:cstheme="minorHAnsi"/>
          <w:sz w:val="24"/>
          <w:szCs w:val="24"/>
        </w:rPr>
      </w:pPr>
      <w:r w:rsidRPr="00094D4A">
        <w:rPr>
          <w:rFonts w:cstheme="minorHAnsi"/>
          <w:sz w:val="24"/>
          <w:szCs w:val="24"/>
        </w:rPr>
        <w:t xml:space="preserve"> Descriptive </w:t>
      </w:r>
      <w:r w:rsidR="00110AE1" w:rsidRPr="00094D4A">
        <w:rPr>
          <w:rFonts w:cstheme="minorHAnsi"/>
          <w:sz w:val="24"/>
          <w:szCs w:val="24"/>
        </w:rPr>
        <w:t>analysis consists</w:t>
      </w:r>
      <w:r w:rsidRPr="00094D4A">
        <w:rPr>
          <w:rFonts w:cstheme="minorHAnsi"/>
          <w:sz w:val="24"/>
          <w:szCs w:val="24"/>
        </w:rPr>
        <w:t xml:space="preserve"> of Mean and Standard of Deviation,</w:t>
      </w:r>
      <w:r w:rsidRPr="00094D4A">
        <w:rPr>
          <w:rFonts w:cstheme="minorHAnsi"/>
          <w:color w:val="000000"/>
          <w:sz w:val="24"/>
          <w:szCs w:val="24"/>
        </w:rPr>
        <w:t xml:space="preserve"> Median and Mode, Range</w:t>
      </w:r>
      <w:r w:rsidR="00110AE1" w:rsidRPr="00094D4A">
        <w:rPr>
          <w:rFonts w:cstheme="minorHAnsi"/>
          <w:color w:val="000000"/>
          <w:sz w:val="24"/>
          <w:szCs w:val="24"/>
        </w:rPr>
        <w:t xml:space="preserve"> (the highest score and the lowest score).</w:t>
      </w:r>
      <w:r w:rsidR="00110AE1" w:rsidRPr="00094D4A">
        <w:rPr>
          <w:rFonts w:cstheme="minorHAnsi"/>
          <w:bCs/>
          <w:color w:val="000000"/>
          <w:sz w:val="24"/>
          <w:szCs w:val="24"/>
        </w:rPr>
        <w:t xml:space="preserve"> Table of Descriptive Analysis of the Students’ in speaking skill using role play </w:t>
      </w:r>
      <w:proofErr w:type="gramStart"/>
      <w:r w:rsidR="00110AE1" w:rsidRPr="00094D4A">
        <w:rPr>
          <w:rFonts w:cstheme="minorHAnsi"/>
          <w:bCs/>
          <w:color w:val="000000"/>
          <w:sz w:val="24"/>
          <w:szCs w:val="24"/>
        </w:rPr>
        <w:t>method .</w:t>
      </w:r>
      <w:proofErr w:type="gramEnd"/>
    </w:p>
    <w:p w:rsidR="00110AE1" w:rsidRPr="00094D4A" w:rsidRDefault="00110AE1" w:rsidP="00087E0C">
      <w:pPr>
        <w:spacing w:line="360" w:lineRule="auto"/>
        <w:ind w:firstLine="720"/>
        <w:jc w:val="both"/>
        <w:rPr>
          <w:rFonts w:cstheme="minorHAnsi"/>
          <w:color w:val="000000"/>
          <w:sz w:val="24"/>
          <w:szCs w:val="24"/>
        </w:rPr>
      </w:pPr>
      <w:r w:rsidRPr="00094D4A">
        <w:rPr>
          <w:rFonts w:cstheme="minorHAnsi"/>
          <w:bCs/>
          <w:color w:val="000000"/>
          <w:sz w:val="24"/>
          <w:szCs w:val="24"/>
        </w:rPr>
        <w:t>Table of Descriptive Analysis of the Students’ in speaking skill using role play method</w:t>
      </w:r>
    </w:p>
    <w:p w:rsidR="00110AE1" w:rsidRPr="00094D4A" w:rsidRDefault="00110AE1" w:rsidP="00087E0C">
      <w:pPr>
        <w:spacing w:line="360" w:lineRule="auto"/>
        <w:ind w:left="360" w:firstLine="360"/>
        <w:jc w:val="both"/>
        <w:rPr>
          <w:rFonts w:cstheme="minorHAnsi"/>
          <w:sz w:val="24"/>
          <w:szCs w:val="24"/>
        </w:rPr>
      </w:pPr>
      <w:r w:rsidRPr="00094D4A">
        <w:rPr>
          <w:rFonts w:cstheme="minorHAnsi"/>
          <w:b/>
          <w:color w:val="000000"/>
          <w:sz w:val="24"/>
          <w:szCs w:val="24"/>
        </w:rPr>
        <w:t>In experimental class</w:t>
      </w:r>
    </w:p>
    <w:p w:rsidR="00110AE1" w:rsidRPr="00094D4A" w:rsidRDefault="00110AE1" w:rsidP="00087E0C">
      <w:pPr>
        <w:spacing w:line="360" w:lineRule="auto"/>
        <w:ind w:firstLine="720"/>
        <w:jc w:val="center"/>
        <w:rPr>
          <w:rFonts w:cstheme="minorHAnsi"/>
          <w:b/>
          <w:color w:val="000000"/>
          <w:sz w:val="24"/>
          <w:szCs w:val="24"/>
        </w:rPr>
      </w:pPr>
    </w:p>
    <w:tbl>
      <w:tblPr>
        <w:tblW w:w="6012" w:type="dxa"/>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9"/>
        <w:gridCol w:w="560"/>
        <w:gridCol w:w="560"/>
        <w:gridCol w:w="560"/>
        <w:gridCol w:w="773"/>
        <w:gridCol w:w="773"/>
        <w:gridCol w:w="773"/>
        <w:gridCol w:w="674"/>
      </w:tblGrid>
      <w:tr w:rsidR="00110AE1" w:rsidRPr="00094D4A" w:rsidTr="00AB050A">
        <w:trPr>
          <w:trHeight w:val="562"/>
        </w:trPr>
        <w:tc>
          <w:tcPr>
            <w:tcW w:w="1339" w:type="dxa"/>
            <w:vAlign w:val="center"/>
          </w:tcPr>
          <w:p w:rsidR="00110AE1" w:rsidRPr="00094D4A" w:rsidRDefault="00110AE1" w:rsidP="00087E0C">
            <w:pPr>
              <w:spacing w:line="360" w:lineRule="auto"/>
              <w:jc w:val="center"/>
              <w:rPr>
                <w:rFonts w:cstheme="minorHAnsi"/>
                <w:b/>
                <w:color w:val="000000"/>
                <w:sz w:val="24"/>
                <w:szCs w:val="24"/>
              </w:rPr>
            </w:pPr>
            <w:r w:rsidRPr="00094D4A">
              <w:rPr>
                <w:rFonts w:cstheme="minorHAnsi"/>
                <w:b/>
                <w:color w:val="000000"/>
                <w:sz w:val="24"/>
                <w:szCs w:val="24"/>
              </w:rPr>
              <w:t>Source</w:t>
            </w:r>
          </w:p>
        </w:tc>
        <w:tc>
          <w:tcPr>
            <w:tcW w:w="560" w:type="dxa"/>
            <w:vAlign w:val="center"/>
          </w:tcPr>
          <w:p w:rsidR="00110AE1" w:rsidRPr="00094D4A" w:rsidRDefault="00110AE1" w:rsidP="00087E0C">
            <w:pPr>
              <w:spacing w:line="360" w:lineRule="auto"/>
              <w:jc w:val="center"/>
              <w:rPr>
                <w:rFonts w:cstheme="minorHAnsi"/>
                <w:b/>
                <w:color w:val="000000"/>
                <w:sz w:val="24"/>
                <w:szCs w:val="24"/>
              </w:rPr>
            </w:pPr>
            <w:r w:rsidRPr="00094D4A">
              <w:rPr>
                <w:rFonts w:cstheme="minorHAnsi"/>
                <w:b/>
                <w:color w:val="000000"/>
                <w:sz w:val="24"/>
                <w:szCs w:val="24"/>
              </w:rPr>
              <w:t>H</w:t>
            </w:r>
          </w:p>
        </w:tc>
        <w:tc>
          <w:tcPr>
            <w:tcW w:w="560" w:type="dxa"/>
            <w:vAlign w:val="center"/>
          </w:tcPr>
          <w:p w:rsidR="00110AE1" w:rsidRPr="00094D4A" w:rsidRDefault="00110AE1" w:rsidP="00087E0C">
            <w:pPr>
              <w:spacing w:line="360" w:lineRule="auto"/>
              <w:jc w:val="center"/>
              <w:rPr>
                <w:rFonts w:cstheme="minorHAnsi"/>
                <w:b/>
                <w:color w:val="000000"/>
                <w:sz w:val="24"/>
                <w:szCs w:val="24"/>
              </w:rPr>
            </w:pPr>
            <w:r w:rsidRPr="00094D4A">
              <w:rPr>
                <w:rFonts w:cstheme="minorHAnsi"/>
                <w:b/>
                <w:color w:val="000000"/>
                <w:sz w:val="24"/>
                <w:szCs w:val="24"/>
              </w:rPr>
              <w:t>L</w:t>
            </w:r>
          </w:p>
        </w:tc>
        <w:tc>
          <w:tcPr>
            <w:tcW w:w="560" w:type="dxa"/>
            <w:vAlign w:val="center"/>
          </w:tcPr>
          <w:p w:rsidR="00110AE1" w:rsidRPr="00094D4A" w:rsidRDefault="00110AE1" w:rsidP="00087E0C">
            <w:pPr>
              <w:spacing w:line="360" w:lineRule="auto"/>
              <w:jc w:val="center"/>
              <w:rPr>
                <w:rFonts w:cstheme="minorHAnsi"/>
                <w:b/>
                <w:color w:val="000000"/>
                <w:sz w:val="24"/>
                <w:szCs w:val="24"/>
              </w:rPr>
            </w:pPr>
            <w:r w:rsidRPr="00094D4A">
              <w:rPr>
                <w:rFonts w:cstheme="minorHAnsi"/>
                <w:b/>
                <w:color w:val="000000"/>
                <w:sz w:val="24"/>
                <w:szCs w:val="24"/>
              </w:rPr>
              <w:t>R</w:t>
            </w:r>
          </w:p>
        </w:tc>
        <w:tc>
          <w:tcPr>
            <w:tcW w:w="773" w:type="dxa"/>
            <w:vAlign w:val="center"/>
          </w:tcPr>
          <w:p w:rsidR="00110AE1" w:rsidRPr="00094D4A" w:rsidRDefault="00110AE1" w:rsidP="00087E0C">
            <w:pPr>
              <w:spacing w:line="360" w:lineRule="auto"/>
              <w:jc w:val="center"/>
              <w:rPr>
                <w:rFonts w:cstheme="minorHAnsi"/>
                <w:b/>
                <w:color w:val="000000"/>
                <w:sz w:val="24"/>
                <w:szCs w:val="24"/>
              </w:rPr>
            </w:pPr>
            <w:r w:rsidRPr="00094D4A">
              <w:rPr>
                <w:rFonts w:cstheme="minorHAnsi"/>
                <w:b/>
                <w:color w:val="000000"/>
                <w:sz w:val="24"/>
                <w:szCs w:val="24"/>
              </w:rPr>
              <w:t>M</w:t>
            </w:r>
          </w:p>
        </w:tc>
        <w:tc>
          <w:tcPr>
            <w:tcW w:w="773" w:type="dxa"/>
            <w:vAlign w:val="center"/>
          </w:tcPr>
          <w:p w:rsidR="00110AE1" w:rsidRPr="00094D4A" w:rsidRDefault="00110AE1" w:rsidP="00087E0C">
            <w:pPr>
              <w:spacing w:line="360" w:lineRule="auto"/>
              <w:jc w:val="center"/>
              <w:rPr>
                <w:rFonts w:cstheme="minorHAnsi"/>
                <w:b/>
                <w:color w:val="000000"/>
                <w:sz w:val="24"/>
                <w:szCs w:val="24"/>
              </w:rPr>
            </w:pPr>
            <w:r w:rsidRPr="00094D4A">
              <w:rPr>
                <w:rFonts w:cstheme="minorHAnsi"/>
                <w:b/>
                <w:color w:val="000000"/>
                <w:sz w:val="24"/>
                <w:szCs w:val="24"/>
              </w:rPr>
              <w:t>Me</w:t>
            </w:r>
          </w:p>
        </w:tc>
        <w:tc>
          <w:tcPr>
            <w:tcW w:w="773" w:type="dxa"/>
            <w:vAlign w:val="center"/>
          </w:tcPr>
          <w:p w:rsidR="00110AE1" w:rsidRPr="00094D4A" w:rsidRDefault="00110AE1" w:rsidP="00087E0C">
            <w:pPr>
              <w:spacing w:line="360" w:lineRule="auto"/>
              <w:jc w:val="center"/>
              <w:rPr>
                <w:rFonts w:cstheme="minorHAnsi"/>
                <w:b/>
                <w:color w:val="000000"/>
                <w:sz w:val="24"/>
                <w:szCs w:val="24"/>
              </w:rPr>
            </w:pPr>
            <w:r w:rsidRPr="00094D4A">
              <w:rPr>
                <w:rFonts w:cstheme="minorHAnsi"/>
                <w:b/>
                <w:color w:val="000000"/>
                <w:sz w:val="24"/>
                <w:szCs w:val="24"/>
              </w:rPr>
              <w:t>Mo</w:t>
            </w:r>
          </w:p>
        </w:tc>
        <w:tc>
          <w:tcPr>
            <w:tcW w:w="674" w:type="dxa"/>
            <w:vAlign w:val="center"/>
          </w:tcPr>
          <w:p w:rsidR="00110AE1" w:rsidRPr="00094D4A" w:rsidRDefault="00110AE1" w:rsidP="00087E0C">
            <w:pPr>
              <w:spacing w:line="360" w:lineRule="auto"/>
              <w:jc w:val="center"/>
              <w:rPr>
                <w:rFonts w:cstheme="minorHAnsi"/>
                <w:b/>
                <w:color w:val="000000"/>
                <w:sz w:val="24"/>
                <w:szCs w:val="24"/>
              </w:rPr>
            </w:pPr>
            <w:r w:rsidRPr="00094D4A">
              <w:rPr>
                <w:rFonts w:cstheme="minorHAnsi"/>
                <w:b/>
                <w:color w:val="000000"/>
                <w:sz w:val="24"/>
                <w:szCs w:val="24"/>
              </w:rPr>
              <w:t>SD</w:t>
            </w:r>
          </w:p>
        </w:tc>
      </w:tr>
      <w:tr w:rsidR="00110AE1" w:rsidRPr="00094D4A" w:rsidTr="00AB050A">
        <w:trPr>
          <w:trHeight w:val="562"/>
        </w:trPr>
        <w:tc>
          <w:tcPr>
            <w:tcW w:w="1339"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Pre-test</w:t>
            </w:r>
          </w:p>
        </w:tc>
        <w:tc>
          <w:tcPr>
            <w:tcW w:w="560"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78</w:t>
            </w:r>
          </w:p>
        </w:tc>
        <w:tc>
          <w:tcPr>
            <w:tcW w:w="560"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56</w:t>
            </w:r>
          </w:p>
        </w:tc>
        <w:tc>
          <w:tcPr>
            <w:tcW w:w="560"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22</w:t>
            </w:r>
          </w:p>
        </w:tc>
        <w:tc>
          <w:tcPr>
            <w:tcW w:w="773"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66,73</w:t>
            </w:r>
          </w:p>
        </w:tc>
        <w:tc>
          <w:tcPr>
            <w:tcW w:w="773"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68</w:t>
            </w:r>
          </w:p>
        </w:tc>
        <w:tc>
          <w:tcPr>
            <w:tcW w:w="773"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68</w:t>
            </w:r>
          </w:p>
        </w:tc>
        <w:tc>
          <w:tcPr>
            <w:tcW w:w="674"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5,29</w:t>
            </w:r>
          </w:p>
        </w:tc>
      </w:tr>
      <w:tr w:rsidR="00110AE1" w:rsidRPr="00094D4A" w:rsidTr="00AB050A">
        <w:trPr>
          <w:trHeight w:val="562"/>
        </w:trPr>
        <w:tc>
          <w:tcPr>
            <w:tcW w:w="1339"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Post-test</w:t>
            </w:r>
          </w:p>
        </w:tc>
        <w:tc>
          <w:tcPr>
            <w:tcW w:w="560"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88</w:t>
            </w:r>
          </w:p>
        </w:tc>
        <w:tc>
          <w:tcPr>
            <w:tcW w:w="560"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72</w:t>
            </w:r>
          </w:p>
        </w:tc>
        <w:tc>
          <w:tcPr>
            <w:tcW w:w="560"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16</w:t>
            </w:r>
          </w:p>
        </w:tc>
        <w:tc>
          <w:tcPr>
            <w:tcW w:w="773"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80,46</w:t>
            </w:r>
          </w:p>
        </w:tc>
        <w:tc>
          <w:tcPr>
            <w:tcW w:w="773"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80</w:t>
            </w:r>
          </w:p>
        </w:tc>
        <w:tc>
          <w:tcPr>
            <w:tcW w:w="773"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80</w:t>
            </w:r>
          </w:p>
        </w:tc>
        <w:tc>
          <w:tcPr>
            <w:tcW w:w="674"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3,33</w:t>
            </w:r>
          </w:p>
        </w:tc>
      </w:tr>
    </w:tbl>
    <w:p w:rsidR="00110AE1" w:rsidRPr="00094D4A" w:rsidRDefault="00110AE1" w:rsidP="00087E0C">
      <w:pPr>
        <w:spacing w:line="360" w:lineRule="auto"/>
        <w:jc w:val="both"/>
        <w:rPr>
          <w:rFonts w:cstheme="minorHAnsi"/>
          <w:color w:val="000000"/>
          <w:sz w:val="24"/>
          <w:szCs w:val="24"/>
        </w:rPr>
      </w:pPr>
    </w:p>
    <w:p w:rsidR="00110AE1" w:rsidRPr="00094D4A" w:rsidRDefault="00110AE1" w:rsidP="00087E0C">
      <w:pPr>
        <w:spacing w:line="360" w:lineRule="auto"/>
        <w:ind w:firstLine="720"/>
        <w:jc w:val="both"/>
        <w:rPr>
          <w:rFonts w:cstheme="minorHAnsi"/>
          <w:color w:val="000000"/>
          <w:sz w:val="24"/>
          <w:szCs w:val="24"/>
        </w:rPr>
      </w:pPr>
      <w:r w:rsidRPr="00094D4A">
        <w:rPr>
          <w:rFonts w:cstheme="minorHAnsi"/>
          <w:bCs/>
          <w:color w:val="000000"/>
          <w:sz w:val="24"/>
          <w:szCs w:val="24"/>
        </w:rPr>
        <w:t>Table of Descriptive Analysis of the Students’ in speaking skill using role play method</w:t>
      </w:r>
    </w:p>
    <w:p w:rsidR="00110AE1" w:rsidRPr="00094D4A" w:rsidRDefault="00110AE1" w:rsidP="00087E0C">
      <w:pPr>
        <w:spacing w:line="360" w:lineRule="auto"/>
        <w:ind w:firstLine="720"/>
        <w:jc w:val="both"/>
        <w:rPr>
          <w:rFonts w:cstheme="minorHAnsi"/>
          <w:b/>
          <w:color w:val="000000"/>
          <w:sz w:val="24"/>
          <w:szCs w:val="24"/>
        </w:rPr>
      </w:pPr>
      <w:r w:rsidRPr="00094D4A">
        <w:rPr>
          <w:rFonts w:cstheme="minorHAnsi"/>
          <w:b/>
          <w:color w:val="000000"/>
          <w:sz w:val="24"/>
          <w:szCs w:val="24"/>
        </w:rPr>
        <w:t>In the control class</w:t>
      </w:r>
    </w:p>
    <w:tbl>
      <w:tblPr>
        <w:tblW w:w="6012" w:type="dxa"/>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9"/>
        <w:gridCol w:w="560"/>
        <w:gridCol w:w="560"/>
        <w:gridCol w:w="560"/>
        <w:gridCol w:w="773"/>
        <w:gridCol w:w="773"/>
        <w:gridCol w:w="773"/>
        <w:gridCol w:w="674"/>
      </w:tblGrid>
      <w:tr w:rsidR="00110AE1" w:rsidRPr="00094D4A" w:rsidTr="00AB050A">
        <w:trPr>
          <w:trHeight w:val="562"/>
        </w:trPr>
        <w:tc>
          <w:tcPr>
            <w:tcW w:w="1339" w:type="dxa"/>
            <w:vAlign w:val="center"/>
          </w:tcPr>
          <w:p w:rsidR="00110AE1" w:rsidRPr="00094D4A" w:rsidRDefault="00110AE1" w:rsidP="00087E0C">
            <w:pPr>
              <w:spacing w:line="360" w:lineRule="auto"/>
              <w:jc w:val="center"/>
              <w:rPr>
                <w:rFonts w:cstheme="minorHAnsi"/>
                <w:b/>
                <w:color w:val="000000"/>
                <w:sz w:val="24"/>
                <w:szCs w:val="24"/>
              </w:rPr>
            </w:pPr>
            <w:r w:rsidRPr="00094D4A">
              <w:rPr>
                <w:rFonts w:cstheme="minorHAnsi"/>
                <w:b/>
                <w:color w:val="000000"/>
                <w:sz w:val="24"/>
                <w:szCs w:val="24"/>
              </w:rPr>
              <w:t>Source</w:t>
            </w:r>
          </w:p>
        </w:tc>
        <w:tc>
          <w:tcPr>
            <w:tcW w:w="560" w:type="dxa"/>
            <w:vAlign w:val="center"/>
          </w:tcPr>
          <w:p w:rsidR="00110AE1" w:rsidRPr="00094D4A" w:rsidRDefault="00110AE1" w:rsidP="00087E0C">
            <w:pPr>
              <w:spacing w:line="360" w:lineRule="auto"/>
              <w:jc w:val="center"/>
              <w:rPr>
                <w:rFonts w:cstheme="minorHAnsi"/>
                <w:b/>
                <w:color w:val="000000"/>
                <w:sz w:val="24"/>
                <w:szCs w:val="24"/>
              </w:rPr>
            </w:pPr>
            <w:r w:rsidRPr="00094D4A">
              <w:rPr>
                <w:rFonts w:cstheme="minorHAnsi"/>
                <w:b/>
                <w:color w:val="000000"/>
                <w:sz w:val="24"/>
                <w:szCs w:val="24"/>
              </w:rPr>
              <w:t>H</w:t>
            </w:r>
          </w:p>
        </w:tc>
        <w:tc>
          <w:tcPr>
            <w:tcW w:w="560" w:type="dxa"/>
            <w:vAlign w:val="center"/>
          </w:tcPr>
          <w:p w:rsidR="00110AE1" w:rsidRPr="00094D4A" w:rsidRDefault="00110AE1" w:rsidP="00087E0C">
            <w:pPr>
              <w:spacing w:line="360" w:lineRule="auto"/>
              <w:jc w:val="center"/>
              <w:rPr>
                <w:rFonts w:cstheme="minorHAnsi"/>
                <w:b/>
                <w:color w:val="000000"/>
                <w:sz w:val="24"/>
                <w:szCs w:val="24"/>
              </w:rPr>
            </w:pPr>
            <w:r w:rsidRPr="00094D4A">
              <w:rPr>
                <w:rFonts w:cstheme="minorHAnsi"/>
                <w:b/>
                <w:color w:val="000000"/>
                <w:sz w:val="24"/>
                <w:szCs w:val="24"/>
              </w:rPr>
              <w:t>L</w:t>
            </w:r>
          </w:p>
        </w:tc>
        <w:tc>
          <w:tcPr>
            <w:tcW w:w="560" w:type="dxa"/>
            <w:vAlign w:val="center"/>
          </w:tcPr>
          <w:p w:rsidR="00110AE1" w:rsidRPr="00094D4A" w:rsidRDefault="00110AE1" w:rsidP="00087E0C">
            <w:pPr>
              <w:spacing w:line="360" w:lineRule="auto"/>
              <w:jc w:val="center"/>
              <w:rPr>
                <w:rFonts w:cstheme="minorHAnsi"/>
                <w:b/>
                <w:color w:val="000000"/>
                <w:sz w:val="24"/>
                <w:szCs w:val="24"/>
              </w:rPr>
            </w:pPr>
            <w:r w:rsidRPr="00094D4A">
              <w:rPr>
                <w:rFonts w:cstheme="minorHAnsi"/>
                <w:b/>
                <w:color w:val="000000"/>
                <w:sz w:val="24"/>
                <w:szCs w:val="24"/>
              </w:rPr>
              <w:t>R</w:t>
            </w:r>
          </w:p>
        </w:tc>
        <w:tc>
          <w:tcPr>
            <w:tcW w:w="773" w:type="dxa"/>
            <w:vAlign w:val="center"/>
          </w:tcPr>
          <w:p w:rsidR="00110AE1" w:rsidRPr="00094D4A" w:rsidRDefault="00110AE1" w:rsidP="00087E0C">
            <w:pPr>
              <w:spacing w:line="360" w:lineRule="auto"/>
              <w:jc w:val="center"/>
              <w:rPr>
                <w:rFonts w:cstheme="minorHAnsi"/>
                <w:b/>
                <w:color w:val="000000"/>
                <w:sz w:val="24"/>
                <w:szCs w:val="24"/>
              </w:rPr>
            </w:pPr>
            <w:r w:rsidRPr="00094D4A">
              <w:rPr>
                <w:rFonts w:cstheme="minorHAnsi"/>
                <w:b/>
                <w:color w:val="000000"/>
                <w:sz w:val="24"/>
                <w:szCs w:val="24"/>
              </w:rPr>
              <w:t>M</w:t>
            </w:r>
          </w:p>
        </w:tc>
        <w:tc>
          <w:tcPr>
            <w:tcW w:w="773" w:type="dxa"/>
            <w:vAlign w:val="center"/>
          </w:tcPr>
          <w:p w:rsidR="00110AE1" w:rsidRPr="00094D4A" w:rsidRDefault="00110AE1" w:rsidP="00087E0C">
            <w:pPr>
              <w:spacing w:line="360" w:lineRule="auto"/>
              <w:jc w:val="center"/>
              <w:rPr>
                <w:rFonts w:cstheme="minorHAnsi"/>
                <w:b/>
                <w:color w:val="000000"/>
                <w:sz w:val="24"/>
                <w:szCs w:val="24"/>
              </w:rPr>
            </w:pPr>
            <w:r w:rsidRPr="00094D4A">
              <w:rPr>
                <w:rFonts w:cstheme="minorHAnsi"/>
                <w:b/>
                <w:color w:val="000000"/>
                <w:sz w:val="24"/>
                <w:szCs w:val="24"/>
              </w:rPr>
              <w:t>Me</w:t>
            </w:r>
          </w:p>
        </w:tc>
        <w:tc>
          <w:tcPr>
            <w:tcW w:w="773" w:type="dxa"/>
            <w:vAlign w:val="center"/>
          </w:tcPr>
          <w:p w:rsidR="00110AE1" w:rsidRPr="00094D4A" w:rsidRDefault="00110AE1" w:rsidP="00087E0C">
            <w:pPr>
              <w:spacing w:line="360" w:lineRule="auto"/>
              <w:jc w:val="center"/>
              <w:rPr>
                <w:rFonts w:cstheme="minorHAnsi"/>
                <w:b/>
                <w:color w:val="000000"/>
                <w:sz w:val="24"/>
                <w:szCs w:val="24"/>
              </w:rPr>
            </w:pPr>
            <w:r w:rsidRPr="00094D4A">
              <w:rPr>
                <w:rFonts w:cstheme="minorHAnsi"/>
                <w:b/>
                <w:color w:val="000000"/>
                <w:sz w:val="24"/>
                <w:szCs w:val="24"/>
              </w:rPr>
              <w:t>Mo</w:t>
            </w:r>
          </w:p>
        </w:tc>
        <w:tc>
          <w:tcPr>
            <w:tcW w:w="674" w:type="dxa"/>
            <w:vAlign w:val="center"/>
          </w:tcPr>
          <w:p w:rsidR="00110AE1" w:rsidRPr="00094D4A" w:rsidRDefault="00110AE1" w:rsidP="00087E0C">
            <w:pPr>
              <w:spacing w:line="360" w:lineRule="auto"/>
              <w:jc w:val="center"/>
              <w:rPr>
                <w:rFonts w:cstheme="minorHAnsi"/>
                <w:b/>
                <w:color w:val="000000"/>
                <w:sz w:val="24"/>
                <w:szCs w:val="24"/>
              </w:rPr>
            </w:pPr>
            <w:r w:rsidRPr="00094D4A">
              <w:rPr>
                <w:rFonts w:cstheme="minorHAnsi"/>
                <w:b/>
                <w:color w:val="000000"/>
                <w:sz w:val="24"/>
                <w:szCs w:val="24"/>
              </w:rPr>
              <w:t>SD</w:t>
            </w:r>
          </w:p>
        </w:tc>
      </w:tr>
      <w:tr w:rsidR="00110AE1" w:rsidRPr="00094D4A" w:rsidTr="00AB050A">
        <w:trPr>
          <w:trHeight w:val="562"/>
        </w:trPr>
        <w:tc>
          <w:tcPr>
            <w:tcW w:w="1339"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Pre-test</w:t>
            </w:r>
          </w:p>
        </w:tc>
        <w:tc>
          <w:tcPr>
            <w:tcW w:w="560"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70</w:t>
            </w:r>
          </w:p>
        </w:tc>
        <w:tc>
          <w:tcPr>
            <w:tcW w:w="560"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60</w:t>
            </w:r>
          </w:p>
        </w:tc>
        <w:tc>
          <w:tcPr>
            <w:tcW w:w="560"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10</w:t>
            </w:r>
          </w:p>
        </w:tc>
        <w:tc>
          <w:tcPr>
            <w:tcW w:w="773"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64,76</w:t>
            </w:r>
          </w:p>
        </w:tc>
        <w:tc>
          <w:tcPr>
            <w:tcW w:w="773"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65</w:t>
            </w:r>
          </w:p>
        </w:tc>
        <w:tc>
          <w:tcPr>
            <w:tcW w:w="773"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68</w:t>
            </w:r>
          </w:p>
        </w:tc>
        <w:tc>
          <w:tcPr>
            <w:tcW w:w="674"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3,87</w:t>
            </w:r>
          </w:p>
        </w:tc>
      </w:tr>
      <w:tr w:rsidR="00110AE1" w:rsidRPr="00094D4A" w:rsidTr="00AB050A">
        <w:trPr>
          <w:trHeight w:val="562"/>
        </w:trPr>
        <w:tc>
          <w:tcPr>
            <w:tcW w:w="1339"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Post-test</w:t>
            </w:r>
          </w:p>
        </w:tc>
        <w:tc>
          <w:tcPr>
            <w:tcW w:w="560"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84</w:t>
            </w:r>
          </w:p>
        </w:tc>
        <w:tc>
          <w:tcPr>
            <w:tcW w:w="560"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70</w:t>
            </w:r>
          </w:p>
        </w:tc>
        <w:tc>
          <w:tcPr>
            <w:tcW w:w="560"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14</w:t>
            </w:r>
          </w:p>
        </w:tc>
        <w:tc>
          <w:tcPr>
            <w:tcW w:w="773"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74,03</w:t>
            </w:r>
          </w:p>
        </w:tc>
        <w:tc>
          <w:tcPr>
            <w:tcW w:w="773"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74</w:t>
            </w:r>
          </w:p>
        </w:tc>
        <w:tc>
          <w:tcPr>
            <w:tcW w:w="773"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75</w:t>
            </w:r>
          </w:p>
        </w:tc>
        <w:tc>
          <w:tcPr>
            <w:tcW w:w="674" w:type="dxa"/>
            <w:vAlign w:val="center"/>
          </w:tcPr>
          <w:p w:rsidR="00110AE1" w:rsidRPr="00094D4A" w:rsidRDefault="00110AE1" w:rsidP="00087E0C">
            <w:pPr>
              <w:spacing w:line="360" w:lineRule="auto"/>
              <w:jc w:val="center"/>
              <w:rPr>
                <w:rFonts w:cstheme="minorHAnsi"/>
                <w:color w:val="000000"/>
                <w:sz w:val="24"/>
                <w:szCs w:val="24"/>
              </w:rPr>
            </w:pPr>
            <w:r w:rsidRPr="00094D4A">
              <w:rPr>
                <w:rFonts w:cstheme="minorHAnsi"/>
                <w:color w:val="000000"/>
                <w:sz w:val="24"/>
                <w:szCs w:val="24"/>
              </w:rPr>
              <w:t>3,11</w:t>
            </w:r>
          </w:p>
        </w:tc>
      </w:tr>
    </w:tbl>
    <w:p w:rsidR="00CF2B05" w:rsidRPr="00094D4A" w:rsidRDefault="00CF2B05" w:rsidP="00087E0C">
      <w:pPr>
        <w:spacing w:line="360" w:lineRule="auto"/>
        <w:jc w:val="both"/>
        <w:rPr>
          <w:rFonts w:cstheme="minorHAnsi"/>
          <w:sz w:val="24"/>
          <w:szCs w:val="24"/>
          <w:lang w:val="en-GB"/>
        </w:rPr>
      </w:pPr>
    </w:p>
    <w:p w:rsidR="00CF2B05" w:rsidRPr="00094D4A" w:rsidRDefault="00CF2B05" w:rsidP="00087E0C">
      <w:pPr>
        <w:pStyle w:val="ListParagraph"/>
        <w:numPr>
          <w:ilvl w:val="0"/>
          <w:numId w:val="6"/>
        </w:numPr>
        <w:spacing w:line="360" w:lineRule="auto"/>
        <w:jc w:val="both"/>
        <w:rPr>
          <w:rFonts w:cstheme="minorHAnsi"/>
          <w:sz w:val="24"/>
          <w:szCs w:val="24"/>
        </w:rPr>
      </w:pPr>
      <w:r w:rsidRPr="00094D4A">
        <w:rPr>
          <w:rFonts w:cstheme="minorHAnsi"/>
          <w:sz w:val="24"/>
          <w:szCs w:val="24"/>
          <w:lang w:val="en-GB"/>
        </w:rPr>
        <w:lastRenderedPageBreak/>
        <w:t>.</w:t>
      </w:r>
      <w:r w:rsidR="00110AE1" w:rsidRPr="00094D4A">
        <w:rPr>
          <w:rFonts w:cstheme="minorHAnsi"/>
          <w:sz w:val="24"/>
          <w:szCs w:val="24"/>
          <w:lang w:val="en-GB"/>
        </w:rPr>
        <w:t xml:space="preserve"> </w:t>
      </w:r>
      <w:r w:rsidRPr="00094D4A">
        <w:rPr>
          <w:rFonts w:cstheme="minorHAnsi"/>
          <w:sz w:val="24"/>
          <w:szCs w:val="24"/>
        </w:rPr>
        <w:t>Inferential analysis.</w:t>
      </w:r>
    </w:p>
    <w:p w:rsidR="00110AE1" w:rsidRPr="00094D4A" w:rsidRDefault="00110AE1" w:rsidP="00087E0C">
      <w:pPr>
        <w:spacing w:line="360" w:lineRule="auto"/>
        <w:ind w:left="900" w:firstLine="709"/>
        <w:jc w:val="both"/>
        <w:rPr>
          <w:rFonts w:cstheme="minorHAnsi"/>
          <w:sz w:val="24"/>
          <w:szCs w:val="24"/>
        </w:rPr>
      </w:pPr>
      <w:r w:rsidRPr="00094D4A">
        <w:rPr>
          <w:rFonts w:cstheme="minorHAnsi"/>
          <w:sz w:val="24"/>
          <w:szCs w:val="24"/>
          <w:lang w:val="en-GB"/>
        </w:rPr>
        <w:t xml:space="preserve">The inferential statistics was focused to answer the question of the formulation of the problem, which was </w:t>
      </w:r>
      <w:r w:rsidRPr="00094D4A">
        <w:rPr>
          <w:rFonts w:cstheme="minorHAnsi"/>
          <w:sz w:val="24"/>
          <w:szCs w:val="24"/>
        </w:rPr>
        <w:t xml:space="preserve">whether or not there was a significant difference before the students </w:t>
      </w:r>
      <w:r w:rsidRPr="00094D4A">
        <w:rPr>
          <w:rFonts w:cstheme="minorHAnsi"/>
          <w:sz w:val="24"/>
          <w:szCs w:val="24"/>
          <w:lang w:val="id-ID"/>
        </w:rPr>
        <w:t xml:space="preserve">taught </w:t>
      </w:r>
      <w:r w:rsidRPr="00094D4A">
        <w:rPr>
          <w:rFonts w:cstheme="minorHAnsi"/>
          <w:sz w:val="24"/>
          <w:szCs w:val="24"/>
        </w:rPr>
        <w:t>by role play</w:t>
      </w:r>
      <w:r w:rsidRPr="00094D4A">
        <w:rPr>
          <w:rFonts w:cstheme="minorHAnsi"/>
          <w:sz w:val="24"/>
          <w:szCs w:val="24"/>
          <w:lang w:val="id-ID"/>
        </w:rPr>
        <w:t xml:space="preserve"> and </w:t>
      </w:r>
      <w:r w:rsidRPr="00094D4A">
        <w:rPr>
          <w:rFonts w:cstheme="minorHAnsi"/>
          <w:sz w:val="24"/>
          <w:szCs w:val="24"/>
        </w:rPr>
        <w:t xml:space="preserve">after they </w:t>
      </w:r>
      <w:r w:rsidRPr="00094D4A">
        <w:rPr>
          <w:rFonts w:cstheme="minorHAnsi"/>
          <w:sz w:val="24"/>
          <w:szCs w:val="24"/>
          <w:lang w:val="id-ID"/>
        </w:rPr>
        <w:t xml:space="preserve">taught </w:t>
      </w:r>
      <w:r w:rsidRPr="00094D4A">
        <w:rPr>
          <w:rFonts w:cstheme="minorHAnsi"/>
          <w:sz w:val="24"/>
          <w:szCs w:val="24"/>
        </w:rPr>
        <w:t xml:space="preserve">by role play for improving student in speaking skill. The statistics used in this research was the test of normality and the test of hypothesis. </w:t>
      </w:r>
    </w:p>
    <w:p w:rsidR="00110AE1" w:rsidRPr="00094D4A" w:rsidRDefault="00110AE1" w:rsidP="00087E0C">
      <w:pPr>
        <w:spacing w:line="360" w:lineRule="auto"/>
        <w:ind w:firstLine="360"/>
        <w:jc w:val="both"/>
        <w:rPr>
          <w:rFonts w:cstheme="minorHAnsi"/>
          <w:sz w:val="24"/>
          <w:szCs w:val="24"/>
        </w:rPr>
      </w:pPr>
      <w:r w:rsidRPr="00094D4A">
        <w:rPr>
          <w:rFonts w:cstheme="minorHAnsi"/>
          <w:sz w:val="24"/>
          <w:szCs w:val="24"/>
        </w:rPr>
        <w:t>Based on the computation above, it is known that the value of pre-test is 0.00 and the value of post-test is 0.00. The values of normality test of both pre-test and post-test (</w:t>
      </w:r>
      <w:proofErr w:type="spellStart"/>
      <w:r w:rsidRPr="00094D4A">
        <w:rPr>
          <w:rFonts w:cstheme="minorHAnsi"/>
          <w:sz w:val="24"/>
          <w:szCs w:val="24"/>
        </w:rPr>
        <w:t>Asymp</w:t>
      </w:r>
      <w:proofErr w:type="spellEnd"/>
      <w:r w:rsidRPr="00094D4A">
        <w:rPr>
          <w:rFonts w:cstheme="minorHAnsi"/>
          <w:sz w:val="24"/>
          <w:szCs w:val="24"/>
        </w:rPr>
        <w:t xml:space="preserve"> Sig. (2-tailed)) are lower than 0.05. It means that the data is abnormal. </w:t>
      </w:r>
    </w:p>
    <w:p w:rsidR="00110AE1" w:rsidRPr="00094D4A" w:rsidRDefault="00110AE1" w:rsidP="00087E0C">
      <w:pPr>
        <w:spacing w:line="360" w:lineRule="auto"/>
        <w:ind w:left="2126" w:hanging="1077"/>
        <w:jc w:val="center"/>
        <w:rPr>
          <w:rFonts w:cstheme="minorHAnsi"/>
          <w:sz w:val="24"/>
          <w:szCs w:val="24"/>
        </w:rPr>
      </w:pPr>
      <w:r w:rsidRPr="00094D4A">
        <w:rPr>
          <w:rFonts w:cstheme="minorHAnsi"/>
          <w:bCs/>
          <w:sz w:val="24"/>
          <w:szCs w:val="24"/>
        </w:rPr>
        <w:t>Table 4.7</w:t>
      </w:r>
      <w:r w:rsidRPr="00094D4A">
        <w:rPr>
          <w:rFonts w:cstheme="minorHAnsi"/>
          <w:sz w:val="24"/>
          <w:szCs w:val="24"/>
        </w:rPr>
        <w:t xml:space="preserve">The Summary of Normality Test </w:t>
      </w:r>
    </w:p>
    <w:p w:rsidR="00110AE1" w:rsidRPr="00094D4A" w:rsidRDefault="00110AE1" w:rsidP="00087E0C">
      <w:pPr>
        <w:spacing w:line="360" w:lineRule="auto"/>
        <w:ind w:left="2126" w:hanging="1077"/>
        <w:jc w:val="center"/>
        <w:rPr>
          <w:rFonts w:cstheme="minorHAnsi"/>
          <w:bCs/>
          <w:sz w:val="24"/>
          <w:szCs w:val="24"/>
        </w:rPr>
      </w:pPr>
      <w:r w:rsidRPr="00094D4A">
        <w:rPr>
          <w:rFonts w:cstheme="minorHAnsi"/>
          <w:sz w:val="24"/>
          <w:szCs w:val="24"/>
        </w:rPr>
        <w:t xml:space="preserve">Based on SPSS </w:t>
      </w:r>
      <w:r w:rsidRPr="00094D4A">
        <w:rPr>
          <w:rFonts w:cstheme="minorHAnsi"/>
          <w:color w:val="000000"/>
          <w:sz w:val="24"/>
          <w:szCs w:val="24"/>
        </w:rPr>
        <w:t xml:space="preserve">One-Sample </w:t>
      </w:r>
      <w:proofErr w:type="spellStart"/>
      <w:r w:rsidRPr="00094D4A">
        <w:rPr>
          <w:rFonts w:cstheme="minorHAnsi"/>
          <w:color w:val="000000"/>
          <w:sz w:val="24"/>
          <w:szCs w:val="24"/>
        </w:rPr>
        <w:t>Kolmogorov</w:t>
      </w:r>
      <w:proofErr w:type="spellEnd"/>
      <w:r w:rsidRPr="00094D4A">
        <w:rPr>
          <w:rFonts w:cstheme="minorHAnsi"/>
          <w:color w:val="000000"/>
          <w:sz w:val="24"/>
          <w:szCs w:val="24"/>
        </w:rPr>
        <w:t>-Smirnov Test</w:t>
      </w:r>
    </w:p>
    <w:p w:rsidR="00110AE1" w:rsidRPr="00094D4A" w:rsidRDefault="00110AE1" w:rsidP="00087E0C">
      <w:pPr>
        <w:autoSpaceDE w:val="0"/>
        <w:autoSpaceDN w:val="0"/>
        <w:adjustRightInd w:val="0"/>
        <w:spacing w:line="360" w:lineRule="auto"/>
        <w:rPr>
          <w:rFonts w:cstheme="minorHAnsi"/>
          <w:sz w:val="24"/>
          <w:szCs w:val="24"/>
        </w:rPr>
      </w:pPr>
    </w:p>
    <w:tbl>
      <w:tblPr>
        <w:tblW w:w="1023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846"/>
        <w:gridCol w:w="3092"/>
        <w:gridCol w:w="3296"/>
      </w:tblGrid>
      <w:tr w:rsidR="00110AE1" w:rsidRPr="00094D4A" w:rsidTr="00AB050A">
        <w:trPr>
          <w:cantSplit/>
          <w:trHeight w:val="159"/>
          <w:tblHeader/>
        </w:trPr>
        <w:tc>
          <w:tcPr>
            <w:tcW w:w="10234" w:type="dxa"/>
            <w:gridSpan w:val="3"/>
            <w:tcBorders>
              <w:top w:val="nil"/>
              <w:left w:val="nil"/>
              <w:bottom w:val="nil"/>
              <w:right w:val="nil"/>
            </w:tcBorders>
            <w:shd w:val="clear" w:color="auto" w:fill="FFFFFF"/>
            <w:tcMar>
              <w:top w:w="30" w:type="dxa"/>
              <w:left w:w="30" w:type="dxa"/>
              <w:bottom w:w="30" w:type="dxa"/>
              <w:right w:w="30" w:type="dxa"/>
            </w:tcMar>
            <w:vAlign w:val="center"/>
          </w:tcPr>
          <w:p w:rsidR="00110AE1" w:rsidRPr="00094D4A" w:rsidRDefault="00110AE1" w:rsidP="00087E0C">
            <w:pPr>
              <w:autoSpaceDE w:val="0"/>
              <w:autoSpaceDN w:val="0"/>
              <w:adjustRightInd w:val="0"/>
              <w:spacing w:line="360" w:lineRule="auto"/>
              <w:jc w:val="center"/>
              <w:rPr>
                <w:rFonts w:cstheme="minorHAnsi"/>
                <w:color w:val="000000"/>
                <w:sz w:val="24"/>
                <w:szCs w:val="24"/>
              </w:rPr>
            </w:pPr>
            <w:r w:rsidRPr="00094D4A">
              <w:rPr>
                <w:rFonts w:cstheme="minorHAnsi"/>
                <w:b/>
                <w:bCs/>
                <w:color w:val="000000"/>
                <w:sz w:val="24"/>
                <w:szCs w:val="24"/>
              </w:rPr>
              <w:t>Test Statistics</w:t>
            </w:r>
          </w:p>
        </w:tc>
      </w:tr>
      <w:tr w:rsidR="00110AE1" w:rsidRPr="00094D4A" w:rsidTr="00AB050A">
        <w:trPr>
          <w:cantSplit/>
          <w:trHeight w:val="159"/>
          <w:tblHeader/>
        </w:trPr>
        <w:tc>
          <w:tcPr>
            <w:tcW w:w="384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10AE1" w:rsidRPr="00094D4A" w:rsidRDefault="00110AE1" w:rsidP="00087E0C">
            <w:pPr>
              <w:autoSpaceDE w:val="0"/>
              <w:autoSpaceDN w:val="0"/>
              <w:adjustRightInd w:val="0"/>
              <w:spacing w:line="360" w:lineRule="auto"/>
              <w:rPr>
                <w:rFonts w:cstheme="minorHAnsi"/>
                <w:sz w:val="24"/>
                <w:szCs w:val="24"/>
              </w:rPr>
            </w:pPr>
          </w:p>
        </w:tc>
        <w:tc>
          <w:tcPr>
            <w:tcW w:w="30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10AE1" w:rsidRPr="00094D4A" w:rsidRDefault="00110AE1" w:rsidP="00087E0C">
            <w:pPr>
              <w:autoSpaceDE w:val="0"/>
              <w:autoSpaceDN w:val="0"/>
              <w:adjustRightInd w:val="0"/>
              <w:spacing w:line="360" w:lineRule="auto"/>
              <w:jc w:val="center"/>
              <w:rPr>
                <w:rFonts w:cstheme="minorHAnsi"/>
                <w:color w:val="000000"/>
                <w:sz w:val="24"/>
                <w:szCs w:val="24"/>
              </w:rPr>
            </w:pPr>
            <w:proofErr w:type="spellStart"/>
            <w:r w:rsidRPr="00094D4A">
              <w:rPr>
                <w:rFonts w:cstheme="minorHAnsi"/>
                <w:color w:val="000000"/>
                <w:sz w:val="24"/>
                <w:szCs w:val="24"/>
              </w:rPr>
              <w:t>Pre_test</w:t>
            </w:r>
            <w:proofErr w:type="spellEnd"/>
          </w:p>
        </w:tc>
        <w:tc>
          <w:tcPr>
            <w:tcW w:w="329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10AE1" w:rsidRPr="00094D4A" w:rsidRDefault="00110AE1" w:rsidP="00087E0C">
            <w:pPr>
              <w:autoSpaceDE w:val="0"/>
              <w:autoSpaceDN w:val="0"/>
              <w:adjustRightInd w:val="0"/>
              <w:spacing w:line="360" w:lineRule="auto"/>
              <w:jc w:val="center"/>
              <w:rPr>
                <w:rFonts w:cstheme="minorHAnsi"/>
                <w:color w:val="000000"/>
                <w:sz w:val="24"/>
                <w:szCs w:val="24"/>
              </w:rPr>
            </w:pPr>
            <w:proofErr w:type="spellStart"/>
            <w:r w:rsidRPr="00094D4A">
              <w:rPr>
                <w:rFonts w:cstheme="minorHAnsi"/>
                <w:color w:val="000000"/>
                <w:sz w:val="24"/>
                <w:szCs w:val="24"/>
              </w:rPr>
              <w:t>Post_test</w:t>
            </w:r>
            <w:proofErr w:type="spellEnd"/>
          </w:p>
        </w:tc>
      </w:tr>
      <w:tr w:rsidR="00110AE1" w:rsidRPr="00094D4A" w:rsidTr="00AB050A">
        <w:trPr>
          <w:cantSplit/>
          <w:trHeight w:val="159"/>
          <w:tblHeader/>
        </w:trPr>
        <w:tc>
          <w:tcPr>
            <w:tcW w:w="384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10AE1" w:rsidRPr="00094D4A" w:rsidRDefault="00110AE1" w:rsidP="00087E0C">
            <w:pPr>
              <w:autoSpaceDE w:val="0"/>
              <w:autoSpaceDN w:val="0"/>
              <w:adjustRightInd w:val="0"/>
              <w:spacing w:line="360" w:lineRule="auto"/>
              <w:rPr>
                <w:rFonts w:cstheme="minorHAnsi"/>
                <w:color w:val="000000"/>
                <w:sz w:val="24"/>
                <w:szCs w:val="24"/>
              </w:rPr>
            </w:pPr>
            <w:r w:rsidRPr="00094D4A">
              <w:rPr>
                <w:rFonts w:cstheme="minorHAnsi"/>
                <w:color w:val="000000"/>
                <w:sz w:val="24"/>
                <w:szCs w:val="24"/>
              </w:rPr>
              <w:t>1</w:t>
            </w:r>
          </w:p>
        </w:tc>
        <w:tc>
          <w:tcPr>
            <w:tcW w:w="30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10AE1" w:rsidRPr="00094D4A" w:rsidRDefault="00110AE1" w:rsidP="00087E0C">
            <w:pPr>
              <w:autoSpaceDE w:val="0"/>
              <w:autoSpaceDN w:val="0"/>
              <w:adjustRightInd w:val="0"/>
              <w:spacing w:line="360" w:lineRule="auto"/>
              <w:jc w:val="right"/>
              <w:rPr>
                <w:rFonts w:cstheme="minorHAnsi"/>
                <w:color w:val="000000"/>
                <w:sz w:val="24"/>
                <w:szCs w:val="24"/>
              </w:rPr>
            </w:pPr>
            <w:r w:rsidRPr="00094D4A">
              <w:rPr>
                <w:rFonts w:cstheme="minorHAnsi"/>
                <w:color w:val="000000"/>
                <w:sz w:val="24"/>
                <w:szCs w:val="24"/>
              </w:rPr>
              <w:t>26.533</w:t>
            </w:r>
            <w:r w:rsidRPr="00094D4A">
              <w:rPr>
                <w:rFonts w:cstheme="minorHAnsi"/>
                <w:color w:val="000000"/>
                <w:sz w:val="24"/>
                <w:szCs w:val="24"/>
                <w:vertAlign w:val="superscript"/>
              </w:rPr>
              <w:t>a</w:t>
            </w:r>
          </w:p>
        </w:tc>
        <w:tc>
          <w:tcPr>
            <w:tcW w:w="329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10AE1" w:rsidRPr="00094D4A" w:rsidRDefault="00110AE1" w:rsidP="00087E0C">
            <w:pPr>
              <w:autoSpaceDE w:val="0"/>
              <w:autoSpaceDN w:val="0"/>
              <w:adjustRightInd w:val="0"/>
              <w:spacing w:line="360" w:lineRule="auto"/>
              <w:jc w:val="right"/>
              <w:rPr>
                <w:rFonts w:cstheme="minorHAnsi"/>
                <w:color w:val="000000"/>
                <w:sz w:val="24"/>
                <w:szCs w:val="24"/>
              </w:rPr>
            </w:pPr>
            <w:r w:rsidRPr="00094D4A">
              <w:rPr>
                <w:rFonts w:cstheme="minorHAnsi"/>
                <w:color w:val="000000"/>
                <w:sz w:val="24"/>
                <w:szCs w:val="24"/>
              </w:rPr>
              <w:t>34.800</w:t>
            </w:r>
            <w:r w:rsidRPr="00094D4A">
              <w:rPr>
                <w:rFonts w:cstheme="minorHAnsi"/>
                <w:color w:val="000000"/>
                <w:sz w:val="24"/>
                <w:szCs w:val="24"/>
                <w:vertAlign w:val="superscript"/>
              </w:rPr>
              <w:t>b</w:t>
            </w:r>
          </w:p>
        </w:tc>
      </w:tr>
      <w:tr w:rsidR="00110AE1" w:rsidRPr="00094D4A" w:rsidTr="00AB050A">
        <w:trPr>
          <w:cantSplit/>
          <w:trHeight w:val="167"/>
          <w:tblHeader/>
        </w:trPr>
        <w:tc>
          <w:tcPr>
            <w:tcW w:w="38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10AE1" w:rsidRPr="00094D4A" w:rsidRDefault="00110AE1" w:rsidP="00087E0C">
            <w:pPr>
              <w:autoSpaceDE w:val="0"/>
              <w:autoSpaceDN w:val="0"/>
              <w:adjustRightInd w:val="0"/>
              <w:spacing w:line="360" w:lineRule="auto"/>
              <w:rPr>
                <w:rFonts w:cstheme="minorHAnsi"/>
                <w:color w:val="000000"/>
                <w:sz w:val="24"/>
                <w:szCs w:val="24"/>
              </w:rPr>
            </w:pPr>
            <w:proofErr w:type="spellStart"/>
            <w:r w:rsidRPr="00094D4A">
              <w:rPr>
                <w:rFonts w:cstheme="minorHAnsi"/>
                <w:color w:val="000000"/>
                <w:sz w:val="24"/>
                <w:szCs w:val="24"/>
              </w:rPr>
              <w:t>Df</w:t>
            </w:r>
            <w:proofErr w:type="spellEnd"/>
          </w:p>
        </w:tc>
        <w:tc>
          <w:tcPr>
            <w:tcW w:w="3092" w:type="dxa"/>
            <w:tcBorders>
              <w:top w:val="nil"/>
              <w:left w:val="single" w:sz="16" w:space="0" w:color="000000"/>
              <w:bottom w:val="nil"/>
            </w:tcBorders>
            <w:shd w:val="clear" w:color="auto" w:fill="FFFFFF"/>
            <w:tcMar>
              <w:top w:w="30" w:type="dxa"/>
              <w:left w:w="30" w:type="dxa"/>
              <w:bottom w:w="30" w:type="dxa"/>
              <w:right w:w="30" w:type="dxa"/>
            </w:tcMar>
            <w:vAlign w:val="center"/>
          </w:tcPr>
          <w:p w:rsidR="00110AE1" w:rsidRPr="00094D4A" w:rsidRDefault="00110AE1" w:rsidP="00087E0C">
            <w:pPr>
              <w:autoSpaceDE w:val="0"/>
              <w:autoSpaceDN w:val="0"/>
              <w:adjustRightInd w:val="0"/>
              <w:spacing w:line="360" w:lineRule="auto"/>
              <w:jc w:val="right"/>
              <w:rPr>
                <w:rFonts w:cstheme="minorHAnsi"/>
                <w:color w:val="000000"/>
                <w:sz w:val="24"/>
                <w:szCs w:val="24"/>
              </w:rPr>
            </w:pPr>
            <w:r w:rsidRPr="00094D4A">
              <w:rPr>
                <w:rFonts w:cstheme="minorHAnsi"/>
                <w:color w:val="000000"/>
                <w:sz w:val="24"/>
                <w:szCs w:val="24"/>
              </w:rPr>
              <w:t>7</w:t>
            </w:r>
          </w:p>
        </w:tc>
        <w:tc>
          <w:tcPr>
            <w:tcW w:w="3296" w:type="dxa"/>
            <w:tcBorders>
              <w:top w:val="nil"/>
              <w:bottom w:val="nil"/>
              <w:right w:val="single" w:sz="16" w:space="0" w:color="000000"/>
            </w:tcBorders>
            <w:shd w:val="clear" w:color="auto" w:fill="FFFFFF"/>
            <w:tcMar>
              <w:top w:w="30" w:type="dxa"/>
              <w:left w:w="30" w:type="dxa"/>
              <w:bottom w:w="30" w:type="dxa"/>
              <w:right w:w="30" w:type="dxa"/>
            </w:tcMar>
            <w:vAlign w:val="center"/>
          </w:tcPr>
          <w:p w:rsidR="00110AE1" w:rsidRPr="00094D4A" w:rsidRDefault="00110AE1" w:rsidP="00087E0C">
            <w:pPr>
              <w:autoSpaceDE w:val="0"/>
              <w:autoSpaceDN w:val="0"/>
              <w:adjustRightInd w:val="0"/>
              <w:spacing w:line="360" w:lineRule="auto"/>
              <w:jc w:val="right"/>
              <w:rPr>
                <w:rFonts w:cstheme="minorHAnsi"/>
                <w:color w:val="000000"/>
                <w:sz w:val="24"/>
                <w:szCs w:val="24"/>
              </w:rPr>
            </w:pPr>
            <w:r w:rsidRPr="00094D4A">
              <w:rPr>
                <w:rFonts w:cstheme="minorHAnsi"/>
                <w:color w:val="000000"/>
                <w:sz w:val="24"/>
                <w:szCs w:val="24"/>
              </w:rPr>
              <w:t>8</w:t>
            </w:r>
          </w:p>
        </w:tc>
      </w:tr>
      <w:tr w:rsidR="00110AE1" w:rsidRPr="00094D4A" w:rsidTr="00AB050A">
        <w:trPr>
          <w:cantSplit/>
          <w:trHeight w:val="159"/>
          <w:tblHeader/>
        </w:trPr>
        <w:tc>
          <w:tcPr>
            <w:tcW w:w="384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10AE1" w:rsidRPr="00094D4A" w:rsidRDefault="00110AE1" w:rsidP="00087E0C">
            <w:pPr>
              <w:autoSpaceDE w:val="0"/>
              <w:autoSpaceDN w:val="0"/>
              <w:adjustRightInd w:val="0"/>
              <w:spacing w:line="360" w:lineRule="auto"/>
              <w:rPr>
                <w:rFonts w:cstheme="minorHAnsi"/>
                <w:color w:val="000000"/>
                <w:sz w:val="24"/>
                <w:szCs w:val="24"/>
              </w:rPr>
            </w:pPr>
            <w:proofErr w:type="spellStart"/>
            <w:r w:rsidRPr="00094D4A">
              <w:rPr>
                <w:rFonts w:cstheme="minorHAnsi"/>
                <w:color w:val="000000"/>
                <w:sz w:val="24"/>
                <w:szCs w:val="24"/>
              </w:rPr>
              <w:t>Asymp</w:t>
            </w:r>
            <w:proofErr w:type="spellEnd"/>
            <w:r w:rsidRPr="00094D4A">
              <w:rPr>
                <w:rFonts w:cstheme="minorHAnsi"/>
                <w:color w:val="000000"/>
                <w:sz w:val="24"/>
                <w:szCs w:val="24"/>
              </w:rPr>
              <w:t>. Sig.</w:t>
            </w:r>
          </w:p>
        </w:tc>
        <w:tc>
          <w:tcPr>
            <w:tcW w:w="30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10AE1" w:rsidRPr="00094D4A" w:rsidRDefault="00110AE1" w:rsidP="00087E0C">
            <w:pPr>
              <w:autoSpaceDE w:val="0"/>
              <w:autoSpaceDN w:val="0"/>
              <w:adjustRightInd w:val="0"/>
              <w:spacing w:line="360" w:lineRule="auto"/>
              <w:jc w:val="right"/>
              <w:rPr>
                <w:rFonts w:cstheme="minorHAnsi"/>
                <w:color w:val="000000"/>
                <w:sz w:val="24"/>
                <w:szCs w:val="24"/>
              </w:rPr>
            </w:pPr>
            <w:r w:rsidRPr="00094D4A">
              <w:rPr>
                <w:rFonts w:cstheme="minorHAnsi"/>
                <w:color w:val="000000"/>
                <w:sz w:val="24"/>
                <w:szCs w:val="24"/>
              </w:rPr>
              <w:t>.000</w:t>
            </w:r>
          </w:p>
        </w:tc>
        <w:tc>
          <w:tcPr>
            <w:tcW w:w="329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10AE1" w:rsidRPr="00094D4A" w:rsidRDefault="00110AE1" w:rsidP="00087E0C">
            <w:pPr>
              <w:autoSpaceDE w:val="0"/>
              <w:autoSpaceDN w:val="0"/>
              <w:adjustRightInd w:val="0"/>
              <w:spacing w:line="360" w:lineRule="auto"/>
              <w:jc w:val="right"/>
              <w:rPr>
                <w:rFonts w:cstheme="minorHAnsi"/>
                <w:color w:val="000000"/>
                <w:sz w:val="24"/>
                <w:szCs w:val="24"/>
              </w:rPr>
            </w:pPr>
            <w:r w:rsidRPr="00094D4A">
              <w:rPr>
                <w:rFonts w:cstheme="minorHAnsi"/>
                <w:color w:val="000000"/>
                <w:sz w:val="24"/>
                <w:szCs w:val="24"/>
              </w:rPr>
              <w:t>.000</w:t>
            </w:r>
          </w:p>
        </w:tc>
      </w:tr>
      <w:tr w:rsidR="00110AE1" w:rsidRPr="00094D4A" w:rsidTr="00AB050A">
        <w:trPr>
          <w:cantSplit/>
          <w:trHeight w:val="485"/>
          <w:tblHeader/>
        </w:trPr>
        <w:tc>
          <w:tcPr>
            <w:tcW w:w="10234" w:type="dxa"/>
            <w:gridSpan w:val="3"/>
            <w:tcBorders>
              <w:top w:val="nil"/>
              <w:left w:val="nil"/>
              <w:bottom w:val="nil"/>
              <w:right w:val="nil"/>
            </w:tcBorders>
            <w:shd w:val="clear" w:color="auto" w:fill="FFFFFF"/>
            <w:tcMar>
              <w:top w:w="30" w:type="dxa"/>
              <w:left w:w="30" w:type="dxa"/>
              <w:bottom w:w="30" w:type="dxa"/>
              <w:right w:w="30" w:type="dxa"/>
            </w:tcMar>
          </w:tcPr>
          <w:p w:rsidR="00110AE1" w:rsidRPr="00094D4A" w:rsidRDefault="00110AE1" w:rsidP="00087E0C">
            <w:pPr>
              <w:autoSpaceDE w:val="0"/>
              <w:autoSpaceDN w:val="0"/>
              <w:adjustRightInd w:val="0"/>
              <w:spacing w:line="360" w:lineRule="auto"/>
              <w:rPr>
                <w:rFonts w:cstheme="minorHAnsi"/>
                <w:color w:val="000000"/>
                <w:sz w:val="24"/>
                <w:szCs w:val="24"/>
              </w:rPr>
            </w:pPr>
            <w:r w:rsidRPr="00094D4A">
              <w:rPr>
                <w:rFonts w:cstheme="minorHAnsi"/>
                <w:color w:val="000000"/>
                <w:sz w:val="24"/>
                <w:szCs w:val="24"/>
              </w:rPr>
              <w:t>a. 8 cells (100.0%) have expected frequencies less than 5. The minimum expected cell frequency is 3.8.</w:t>
            </w:r>
          </w:p>
        </w:tc>
      </w:tr>
      <w:tr w:rsidR="00110AE1" w:rsidRPr="00094D4A" w:rsidTr="00AB050A">
        <w:trPr>
          <w:cantSplit/>
          <w:trHeight w:val="475"/>
        </w:trPr>
        <w:tc>
          <w:tcPr>
            <w:tcW w:w="10234" w:type="dxa"/>
            <w:gridSpan w:val="3"/>
            <w:tcBorders>
              <w:top w:val="nil"/>
              <w:left w:val="nil"/>
              <w:bottom w:val="nil"/>
              <w:right w:val="nil"/>
            </w:tcBorders>
            <w:shd w:val="clear" w:color="auto" w:fill="FFFFFF"/>
            <w:tcMar>
              <w:top w:w="30" w:type="dxa"/>
              <w:left w:w="30" w:type="dxa"/>
              <w:bottom w:w="30" w:type="dxa"/>
              <w:right w:w="30" w:type="dxa"/>
            </w:tcMar>
          </w:tcPr>
          <w:p w:rsidR="00110AE1" w:rsidRPr="00094D4A" w:rsidRDefault="00110AE1" w:rsidP="00087E0C">
            <w:pPr>
              <w:autoSpaceDE w:val="0"/>
              <w:autoSpaceDN w:val="0"/>
              <w:adjustRightInd w:val="0"/>
              <w:spacing w:line="360" w:lineRule="auto"/>
              <w:rPr>
                <w:rFonts w:cstheme="minorHAnsi"/>
                <w:color w:val="000000"/>
                <w:sz w:val="24"/>
                <w:szCs w:val="24"/>
              </w:rPr>
            </w:pPr>
            <w:r w:rsidRPr="00094D4A">
              <w:rPr>
                <w:rFonts w:cstheme="minorHAnsi"/>
                <w:color w:val="000000"/>
                <w:sz w:val="24"/>
                <w:szCs w:val="24"/>
              </w:rPr>
              <w:t>b. 9 cells (100.0%) have expected frequencies less than 5. The minimum expected cell frequency is 3.3.</w:t>
            </w:r>
          </w:p>
        </w:tc>
      </w:tr>
    </w:tbl>
    <w:p w:rsidR="00110AE1" w:rsidRPr="00094D4A" w:rsidRDefault="00110AE1" w:rsidP="00087E0C">
      <w:pPr>
        <w:spacing w:after="0" w:line="360" w:lineRule="auto"/>
        <w:jc w:val="both"/>
        <w:rPr>
          <w:rFonts w:cstheme="minorHAnsi"/>
          <w:color w:val="000000"/>
          <w:sz w:val="24"/>
          <w:szCs w:val="24"/>
        </w:rPr>
      </w:pPr>
    </w:p>
    <w:p w:rsidR="00CF2B05" w:rsidRPr="00094D4A" w:rsidRDefault="00110AE1" w:rsidP="00087E0C">
      <w:pPr>
        <w:pStyle w:val="Heading2"/>
        <w:keepNext w:val="0"/>
        <w:keepLines w:val="0"/>
        <w:numPr>
          <w:ilvl w:val="0"/>
          <w:numId w:val="4"/>
        </w:numPr>
        <w:tabs>
          <w:tab w:val="left" w:pos="567"/>
        </w:tabs>
        <w:spacing w:before="0" w:line="360" w:lineRule="auto"/>
        <w:ind w:right="340"/>
        <w:jc w:val="both"/>
        <w:rPr>
          <w:rFonts w:asciiTheme="minorHAnsi" w:hAnsiTheme="minorHAnsi" w:cstheme="minorHAnsi"/>
          <w:b w:val="0"/>
          <w:color w:val="auto"/>
          <w:sz w:val="24"/>
          <w:szCs w:val="24"/>
          <w:lang w:val="en-GB"/>
        </w:rPr>
      </w:pPr>
      <w:r w:rsidRPr="00094D4A">
        <w:rPr>
          <w:rFonts w:asciiTheme="minorHAnsi" w:hAnsiTheme="minorHAnsi" w:cstheme="minorHAnsi"/>
          <w:b w:val="0"/>
          <w:color w:val="auto"/>
          <w:sz w:val="24"/>
          <w:szCs w:val="24"/>
        </w:rPr>
        <w:t>Based on the computation above, it is known that the value of pre-test is 0.00 and the value of post-test is 0.00. The values of normality test of both pre-test and post-test (</w:t>
      </w:r>
      <w:proofErr w:type="spellStart"/>
      <w:r w:rsidRPr="00094D4A">
        <w:rPr>
          <w:rFonts w:asciiTheme="minorHAnsi" w:hAnsiTheme="minorHAnsi" w:cstheme="minorHAnsi"/>
          <w:b w:val="0"/>
          <w:color w:val="auto"/>
          <w:sz w:val="24"/>
          <w:szCs w:val="24"/>
        </w:rPr>
        <w:t>Asymp</w:t>
      </w:r>
      <w:proofErr w:type="spellEnd"/>
      <w:r w:rsidRPr="00094D4A">
        <w:rPr>
          <w:rFonts w:asciiTheme="minorHAnsi" w:hAnsiTheme="minorHAnsi" w:cstheme="minorHAnsi"/>
          <w:b w:val="0"/>
          <w:color w:val="auto"/>
          <w:sz w:val="24"/>
          <w:szCs w:val="24"/>
        </w:rPr>
        <w:t xml:space="preserve"> Sig. (2-tailed)) are lower than 0.05. It means that the data is abnormal. </w:t>
      </w:r>
      <w:r w:rsidR="00CF2B05" w:rsidRPr="00094D4A">
        <w:rPr>
          <w:rFonts w:asciiTheme="minorHAnsi" w:hAnsiTheme="minorHAnsi" w:cstheme="minorHAnsi"/>
          <w:b w:val="0"/>
          <w:color w:val="auto"/>
          <w:sz w:val="24"/>
          <w:szCs w:val="24"/>
          <w:lang w:val="en-GB"/>
        </w:rPr>
        <w:t>Test of Homogeneity of Variance</w:t>
      </w:r>
    </w:p>
    <w:p w:rsidR="00CF2B05" w:rsidRPr="00094D4A" w:rsidRDefault="00CF2B05" w:rsidP="00087E0C">
      <w:pPr>
        <w:pStyle w:val="ListParagraph"/>
        <w:tabs>
          <w:tab w:val="left" w:pos="851"/>
        </w:tabs>
        <w:spacing w:line="360" w:lineRule="auto"/>
        <w:ind w:left="851"/>
        <w:jc w:val="both"/>
        <w:rPr>
          <w:rFonts w:cstheme="minorHAnsi"/>
          <w:color w:val="000000" w:themeColor="text1"/>
          <w:sz w:val="24"/>
          <w:szCs w:val="24"/>
          <w:lang w:val="en-GB"/>
        </w:rPr>
      </w:pPr>
      <w:r w:rsidRPr="00094D4A">
        <w:rPr>
          <w:rFonts w:cstheme="minorHAnsi"/>
          <w:color w:val="000000" w:themeColor="text1"/>
          <w:sz w:val="24"/>
          <w:szCs w:val="24"/>
          <w:lang w:val="en-GB"/>
        </w:rPr>
        <w:lastRenderedPageBreak/>
        <w:tab/>
        <w:t>The test of homogeneity is aimed at knowing whether or not the score of one group have homogeneous variance with the scores of the other group. The researcher uses F test. Statistically, if the value of F obtained is lower than the value of F table, it means that the variance of two samples is homogeneous. The formula is:</w:t>
      </w:r>
    </w:p>
    <w:p w:rsidR="00CF2B05" w:rsidRPr="00094D4A" w:rsidRDefault="00130CBC" w:rsidP="00087E0C">
      <w:pPr>
        <w:pStyle w:val="Heading2"/>
        <w:tabs>
          <w:tab w:val="left" w:pos="567"/>
        </w:tabs>
        <w:spacing w:before="0" w:line="360" w:lineRule="auto"/>
        <w:ind w:left="851" w:right="340"/>
        <w:jc w:val="both"/>
        <w:rPr>
          <w:rFonts w:asciiTheme="minorHAnsi" w:hAnsiTheme="minorHAnsi" w:cstheme="minorHAnsi"/>
          <w:sz w:val="24"/>
          <w:szCs w:val="24"/>
        </w:rPr>
      </w:pPr>
      <w:r w:rsidRPr="00130CBC">
        <w:rPr>
          <w:rFonts w:asciiTheme="minorHAnsi" w:hAnsiTheme="minorHAnsi" w:cstheme="minorHAnsi"/>
          <w:b w:val="0"/>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4.45pt;margin-top:8.5pt;width:163.1pt;height:40.6pt;z-index:251660288">
            <v:textbox style="mso-next-textbox:#_x0000_s1026">
              <w:txbxContent>
                <w:p w:rsidR="00CF2B05" w:rsidRPr="001A13EF" w:rsidRDefault="00CF2B05" w:rsidP="00CF2B05">
                  <w:pPr>
                    <w:rPr>
                      <w:sz w:val="30"/>
                    </w:rPr>
                  </w:pPr>
                  <m:oMathPara>
                    <m:oMath>
                      <m:r>
                        <w:rPr>
                          <w:rFonts w:ascii="Cambria Math" w:hAnsi="Cambria Math"/>
                          <w:sz w:val="24"/>
                        </w:rPr>
                        <m:t>F=</m:t>
                      </m:r>
                      <m:f>
                        <m:fPr>
                          <m:ctrlPr>
                            <w:rPr>
                              <w:rFonts w:ascii="Cambria Math" w:hAnsi="Cambria Math"/>
                              <w:sz w:val="24"/>
                            </w:rPr>
                          </m:ctrlPr>
                        </m:fPr>
                        <m:num>
                          <m:r>
                            <w:rPr>
                              <w:rFonts w:ascii="Cambria Math" w:hAnsi="Cambria Math"/>
                              <w:sz w:val="24"/>
                            </w:rPr>
                            <m:t>The Highest Variance</m:t>
                          </m:r>
                        </m:num>
                        <m:den>
                          <m:r>
                            <m:rPr>
                              <m:sty m:val="p"/>
                            </m:rPr>
                            <w:rPr>
                              <w:rFonts w:ascii="Cambria Math" w:hAnsi="Cambria Math"/>
                              <w:sz w:val="24"/>
                            </w:rPr>
                            <m:t>The Lowest Variance</m:t>
                          </m:r>
                        </m:den>
                      </m:f>
                    </m:oMath>
                  </m:oMathPara>
                </w:p>
              </w:txbxContent>
            </v:textbox>
          </v:shape>
        </w:pict>
      </w:r>
    </w:p>
    <w:p w:rsidR="00CF2B05" w:rsidRPr="00094D4A" w:rsidRDefault="00CF2B05" w:rsidP="00087E0C">
      <w:pPr>
        <w:pStyle w:val="ListParagraph"/>
        <w:spacing w:line="360" w:lineRule="auto"/>
        <w:ind w:left="1276" w:firstLine="720"/>
        <w:jc w:val="both"/>
        <w:rPr>
          <w:rFonts w:cstheme="minorHAnsi"/>
          <w:b/>
          <w:sz w:val="24"/>
          <w:szCs w:val="24"/>
        </w:rPr>
      </w:pPr>
    </w:p>
    <w:p w:rsidR="00CF2B05" w:rsidRPr="00094D4A" w:rsidRDefault="00CF2B05" w:rsidP="00087E0C">
      <w:pPr>
        <w:spacing w:line="360" w:lineRule="auto"/>
        <w:jc w:val="both"/>
        <w:rPr>
          <w:rFonts w:cstheme="minorHAnsi"/>
          <w:sz w:val="24"/>
          <w:szCs w:val="24"/>
        </w:rPr>
      </w:pPr>
      <w:r w:rsidRPr="00094D4A">
        <w:rPr>
          <w:rFonts w:cstheme="minorHAnsi"/>
          <w:sz w:val="24"/>
          <w:szCs w:val="24"/>
        </w:rPr>
        <w:tab/>
      </w:r>
      <m:oMath>
        <m:r>
          <w:rPr>
            <w:rFonts w:ascii="Cambria Math" w:hAnsi="Cambria Math" w:cstheme="minorHAnsi"/>
            <w:sz w:val="24"/>
            <w:szCs w:val="24"/>
          </w:rPr>
          <m:t>F</m:t>
        </m:r>
        <m:r>
          <w:rPr>
            <w:rFonts w:ascii="Cambria Math" w:cstheme="minorHAnsi"/>
            <w:sz w:val="24"/>
            <w:szCs w:val="24"/>
          </w:rPr>
          <m:t>=</m:t>
        </m:r>
        <m:f>
          <m:fPr>
            <m:ctrlPr>
              <w:rPr>
                <w:rFonts w:ascii="Cambria Math" w:hAnsi="Cambria Math" w:cstheme="minorHAnsi"/>
                <w:sz w:val="24"/>
                <w:szCs w:val="24"/>
              </w:rPr>
            </m:ctrlPr>
          </m:fPr>
          <m:num>
            <m:r>
              <m:rPr>
                <m:sty m:val="p"/>
              </m:rPr>
              <w:rPr>
                <w:rFonts w:ascii="Cambria Math" w:cstheme="minorHAnsi"/>
                <w:sz w:val="24"/>
                <w:szCs w:val="24"/>
              </w:rPr>
              <m:t>67,19</m:t>
            </m:r>
          </m:num>
          <m:den>
            <m:r>
              <m:rPr>
                <m:sty m:val="p"/>
              </m:rPr>
              <w:rPr>
                <w:rFonts w:ascii="Cambria Math" w:cstheme="minorHAnsi"/>
                <w:sz w:val="24"/>
                <w:szCs w:val="24"/>
              </w:rPr>
              <m:t>33,97</m:t>
            </m:r>
          </m:den>
        </m:f>
      </m:oMath>
      <w:r w:rsidRPr="00094D4A">
        <w:rPr>
          <w:rFonts w:cstheme="minorHAnsi"/>
          <w:sz w:val="24"/>
          <w:szCs w:val="24"/>
        </w:rPr>
        <w:t>= 1.98</w:t>
      </w:r>
    </w:p>
    <w:p w:rsidR="00CF2B05" w:rsidRPr="00094D4A" w:rsidRDefault="00CF2B05" w:rsidP="00087E0C">
      <w:pPr>
        <w:pStyle w:val="ListParagraph"/>
        <w:spacing w:line="360" w:lineRule="auto"/>
        <w:ind w:left="1276" w:firstLine="720"/>
        <w:jc w:val="both"/>
        <w:rPr>
          <w:rFonts w:cstheme="minorHAnsi"/>
          <w:sz w:val="24"/>
          <w:szCs w:val="24"/>
        </w:rPr>
      </w:pPr>
      <w:r w:rsidRPr="00094D4A">
        <w:rPr>
          <w:rFonts w:cstheme="minorHAnsi"/>
          <w:sz w:val="24"/>
          <w:szCs w:val="24"/>
        </w:rPr>
        <w:t xml:space="preserve">From the computation, the value of F is 1.98. Then, it is compared with the value of F table with </w:t>
      </w:r>
      <w:proofErr w:type="spellStart"/>
      <w:proofErr w:type="gramStart"/>
      <w:r w:rsidRPr="00094D4A">
        <w:rPr>
          <w:rFonts w:cstheme="minorHAnsi"/>
          <w:sz w:val="24"/>
          <w:szCs w:val="24"/>
        </w:rPr>
        <w:t>df</w:t>
      </w:r>
      <w:proofErr w:type="spellEnd"/>
      <w:proofErr w:type="gramEnd"/>
      <w:r w:rsidRPr="00094D4A">
        <w:rPr>
          <w:rFonts w:cstheme="minorHAnsi"/>
          <w:sz w:val="24"/>
          <w:szCs w:val="24"/>
        </w:rPr>
        <w:t xml:space="preserve"> of numerator (30 – 1 = 29) and </w:t>
      </w:r>
      <w:proofErr w:type="spellStart"/>
      <w:r w:rsidRPr="00094D4A">
        <w:rPr>
          <w:rFonts w:cstheme="minorHAnsi"/>
          <w:sz w:val="24"/>
          <w:szCs w:val="24"/>
        </w:rPr>
        <w:t>df</w:t>
      </w:r>
      <w:proofErr w:type="spellEnd"/>
      <w:r w:rsidRPr="00094D4A">
        <w:rPr>
          <w:rFonts w:cstheme="minorHAnsi"/>
          <w:sz w:val="24"/>
          <w:szCs w:val="24"/>
        </w:rPr>
        <w:t xml:space="preserve"> of denominator (30 – 1 = 29). Based on the table on F table, it is known that at the F value on the significant level 0.05 is 1.98. Because F obtained is higher than the value of F table (1.340&lt;1.84), it means that the variance of two sample is heterogeneous.</w:t>
      </w:r>
    </w:p>
    <w:p w:rsidR="00CF2B05" w:rsidRPr="00094D4A" w:rsidRDefault="00CF2B05" w:rsidP="00087E0C">
      <w:pPr>
        <w:pStyle w:val="ListParagraph"/>
        <w:spacing w:line="360" w:lineRule="auto"/>
        <w:ind w:left="1276" w:firstLine="720"/>
        <w:jc w:val="both"/>
        <w:rPr>
          <w:rFonts w:cstheme="minorHAnsi"/>
          <w:sz w:val="24"/>
          <w:szCs w:val="24"/>
        </w:rPr>
      </w:pPr>
    </w:p>
    <w:p w:rsidR="00110AE1" w:rsidRPr="00094D4A" w:rsidRDefault="00CF2B05" w:rsidP="00087E0C">
      <w:pPr>
        <w:spacing w:line="360" w:lineRule="auto"/>
        <w:ind w:firstLine="360"/>
        <w:jc w:val="both"/>
        <w:rPr>
          <w:rFonts w:cstheme="minorHAnsi"/>
          <w:sz w:val="24"/>
          <w:szCs w:val="24"/>
        </w:rPr>
      </w:pPr>
      <w:r w:rsidRPr="00094D4A">
        <w:rPr>
          <w:rFonts w:cstheme="minorHAnsi"/>
          <w:sz w:val="24"/>
          <w:szCs w:val="24"/>
        </w:rPr>
        <w:t>Test of Hypothesis</w:t>
      </w:r>
    </w:p>
    <w:p w:rsidR="00CF2B05" w:rsidRPr="00094D4A" w:rsidRDefault="00CF2B05" w:rsidP="00087E0C">
      <w:pPr>
        <w:pStyle w:val="ListParagraph"/>
        <w:spacing w:line="360" w:lineRule="auto"/>
        <w:ind w:left="1276" w:firstLine="720"/>
        <w:jc w:val="both"/>
        <w:rPr>
          <w:rFonts w:cstheme="minorHAnsi"/>
          <w:sz w:val="24"/>
          <w:szCs w:val="24"/>
        </w:rPr>
      </w:pPr>
      <w:r w:rsidRPr="00094D4A">
        <w:rPr>
          <w:rFonts w:cstheme="minorHAnsi"/>
          <w:sz w:val="24"/>
          <w:szCs w:val="24"/>
        </w:rPr>
        <w:t>The hypothesis of this study, states that:</w:t>
      </w:r>
    </w:p>
    <w:p w:rsidR="00CF2B05" w:rsidRPr="00094D4A" w:rsidRDefault="00CF2B05" w:rsidP="00087E0C">
      <w:pPr>
        <w:pStyle w:val="ListParagraph"/>
        <w:spacing w:line="360" w:lineRule="auto"/>
        <w:ind w:left="1276"/>
        <w:jc w:val="both"/>
        <w:rPr>
          <w:rFonts w:cstheme="minorHAnsi"/>
          <w:sz w:val="24"/>
          <w:szCs w:val="24"/>
        </w:rPr>
      </w:pPr>
      <w:r w:rsidRPr="00094D4A">
        <w:rPr>
          <w:rFonts w:cstheme="minorHAnsi"/>
          <w:sz w:val="24"/>
          <w:szCs w:val="24"/>
        </w:rPr>
        <w:t xml:space="preserve">Ha: There is significant influence of role play method for improving the speaking skill of the eighth-grade students’ of SMP </w:t>
      </w:r>
      <w:proofErr w:type="spellStart"/>
      <w:r w:rsidRPr="00094D4A">
        <w:rPr>
          <w:rFonts w:cstheme="minorHAnsi"/>
          <w:sz w:val="24"/>
          <w:szCs w:val="24"/>
        </w:rPr>
        <w:t>Muhammadiyah</w:t>
      </w:r>
      <w:proofErr w:type="spellEnd"/>
      <w:r w:rsidRPr="00094D4A">
        <w:rPr>
          <w:rFonts w:cstheme="minorHAnsi"/>
          <w:sz w:val="24"/>
          <w:szCs w:val="24"/>
        </w:rPr>
        <w:t xml:space="preserve"> </w:t>
      </w:r>
      <w:proofErr w:type="spellStart"/>
      <w:r w:rsidRPr="00094D4A">
        <w:rPr>
          <w:rFonts w:cstheme="minorHAnsi"/>
          <w:sz w:val="24"/>
          <w:szCs w:val="24"/>
        </w:rPr>
        <w:t>Purworejo</w:t>
      </w:r>
      <w:proofErr w:type="spellEnd"/>
      <w:r w:rsidRPr="00094D4A">
        <w:rPr>
          <w:rFonts w:cstheme="minorHAnsi"/>
          <w:sz w:val="24"/>
          <w:szCs w:val="24"/>
        </w:rPr>
        <w:t xml:space="preserve"> in the academic year of 2012/2013. </w:t>
      </w:r>
    </w:p>
    <w:p w:rsidR="00CF2B05" w:rsidRPr="00376E90" w:rsidRDefault="00CF2B05" w:rsidP="00376E90">
      <w:pPr>
        <w:pStyle w:val="ListParagraph"/>
        <w:spacing w:line="360" w:lineRule="auto"/>
        <w:ind w:left="1276"/>
        <w:jc w:val="both"/>
        <w:rPr>
          <w:rFonts w:cstheme="minorHAnsi"/>
          <w:sz w:val="24"/>
          <w:szCs w:val="24"/>
        </w:rPr>
      </w:pPr>
      <w:r w:rsidRPr="00094D4A">
        <w:rPr>
          <w:rFonts w:cstheme="minorHAnsi"/>
          <w:sz w:val="24"/>
          <w:szCs w:val="24"/>
        </w:rPr>
        <w:t xml:space="preserve">Ho: There is no significant influence of role play method for improving the speaking skill of the eighth-grade students’ of SMP </w:t>
      </w:r>
      <w:proofErr w:type="spellStart"/>
      <w:r w:rsidRPr="00094D4A">
        <w:rPr>
          <w:rFonts w:cstheme="minorHAnsi"/>
          <w:sz w:val="24"/>
          <w:szCs w:val="24"/>
        </w:rPr>
        <w:t>Muhammadiyah</w:t>
      </w:r>
      <w:proofErr w:type="spellEnd"/>
      <w:r w:rsidRPr="00094D4A">
        <w:rPr>
          <w:rFonts w:cstheme="minorHAnsi"/>
          <w:sz w:val="24"/>
          <w:szCs w:val="24"/>
        </w:rPr>
        <w:t xml:space="preserve"> </w:t>
      </w:r>
      <w:proofErr w:type="spellStart"/>
      <w:r w:rsidRPr="00094D4A">
        <w:rPr>
          <w:rFonts w:cstheme="minorHAnsi"/>
          <w:sz w:val="24"/>
          <w:szCs w:val="24"/>
        </w:rPr>
        <w:t>Purworejo</w:t>
      </w:r>
      <w:proofErr w:type="spellEnd"/>
      <w:r w:rsidRPr="00094D4A">
        <w:rPr>
          <w:rFonts w:cstheme="minorHAnsi"/>
          <w:sz w:val="24"/>
          <w:szCs w:val="24"/>
        </w:rPr>
        <w:t xml:space="preserve"> in the academic year of 2012/2013. </w:t>
      </w:r>
    </w:p>
    <w:p w:rsidR="00CF2B05" w:rsidRDefault="00CF2B05" w:rsidP="00087E0C">
      <w:pPr>
        <w:spacing w:line="360" w:lineRule="auto"/>
        <w:ind w:firstLine="720"/>
        <w:rPr>
          <w:rFonts w:cstheme="minorHAnsi"/>
          <w:sz w:val="24"/>
          <w:szCs w:val="24"/>
        </w:rPr>
      </w:pPr>
      <w:r w:rsidRPr="00094D4A">
        <w:rPr>
          <w:rFonts w:cstheme="minorHAnsi"/>
          <w:sz w:val="24"/>
          <w:szCs w:val="24"/>
        </w:rPr>
        <w:t>Considering the computational above, the result of t is 5.32 and the t table is 2.00. It can be shown that t value is higher than t table (5.32&gt;2.00). Thus, it can be concluded that Ha is accepted. It means the use of role-play is effective for improving students’ speaking ability with signification 5%.</w:t>
      </w:r>
    </w:p>
    <w:p w:rsidR="00087E0C" w:rsidRPr="00094D4A" w:rsidRDefault="00087E0C" w:rsidP="00087E0C">
      <w:pPr>
        <w:spacing w:line="360" w:lineRule="auto"/>
        <w:ind w:firstLine="720"/>
        <w:rPr>
          <w:rFonts w:cstheme="minorHAnsi"/>
          <w:sz w:val="24"/>
          <w:szCs w:val="24"/>
        </w:rPr>
      </w:pPr>
    </w:p>
    <w:p w:rsidR="006B65EC" w:rsidRPr="00094D4A" w:rsidRDefault="00842897" w:rsidP="00087E0C">
      <w:pPr>
        <w:pStyle w:val="ListParagraph"/>
        <w:numPr>
          <w:ilvl w:val="0"/>
          <w:numId w:val="1"/>
        </w:numPr>
        <w:spacing w:line="360" w:lineRule="auto"/>
        <w:jc w:val="both"/>
        <w:rPr>
          <w:rFonts w:cstheme="minorHAnsi"/>
          <w:sz w:val="24"/>
          <w:szCs w:val="24"/>
        </w:rPr>
      </w:pPr>
      <w:r w:rsidRPr="00094D4A">
        <w:rPr>
          <w:rFonts w:cstheme="minorHAnsi"/>
          <w:sz w:val="24"/>
          <w:szCs w:val="24"/>
        </w:rPr>
        <w:lastRenderedPageBreak/>
        <w:t>Conclusions</w:t>
      </w:r>
    </w:p>
    <w:p w:rsidR="00087E0C" w:rsidRPr="00376E90" w:rsidRDefault="00CF2B05" w:rsidP="00376E90">
      <w:pPr>
        <w:pStyle w:val="ListParagraph"/>
        <w:spacing w:line="360" w:lineRule="auto"/>
        <w:jc w:val="both"/>
        <w:rPr>
          <w:rFonts w:cstheme="minorHAnsi"/>
          <w:sz w:val="24"/>
          <w:szCs w:val="24"/>
        </w:rPr>
      </w:pPr>
      <w:r w:rsidRPr="00094D4A">
        <w:rPr>
          <w:rFonts w:cstheme="minorHAnsi"/>
          <w:sz w:val="24"/>
          <w:szCs w:val="24"/>
        </w:rPr>
        <w:t xml:space="preserve">The conclusion </w:t>
      </w:r>
      <w:r w:rsidR="00094D4A" w:rsidRPr="00094D4A">
        <w:rPr>
          <w:rFonts w:cstheme="minorHAnsi"/>
          <w:sz w:val="24"/>
          <w:szCs w:val="24"/>
        </w:rPr>
        <w:t>that can be drawn is there</w:t>
      </w:r>
      <w:r w:rsidR="00842897" w:rsidRPr="00094D4A">
        <w:rPr>
          <w:rFonts w:cstheme="minorHAnsi"/>
          <w:sz w:val="24"/>
          <w:szCs w:val="24"/>
        </w:rPr>
        <w:t xml:space="preserve"> is a significant influence of role play method for improving the speaking Skill of the eighth grade Students of SMP </w:t>
      </w:r>
      <w:proofErr w:type="spellStart"/>
      <w:r w:rsidR="00842897" w:rsidRPr="00094D4A">
        <w:rPr>
          <w:rFonts w:cstheme="minorHAnsi"/>
          <w:sz w:val="24"/>
          <w:szCs w:val="24"/>
        </w:rPr>
        <w:t>Muhammadiyah</w:t>
      </w:r>
      <w:proofErr w:type="spellEnd"/>
      <w:r w:rsidRPr="00094D4A">
        <w:rPr>
          <w:rFonts w:cstheme="minorHAnsi"/>
          <w:sz w:val="24"/>
          <w:szCs w:val="24"/>
        </w:rPr>
        <w:t xml:space="preserve"> </w:t>
      </w:r>
      <w:proofErr w:type="spellStart"/>
      <w:r w:rsidR="00842897" w:rsidRPr="00094D4A">
        <w:rPr>
          <w:rFonts w:cstheme="minorHAnsi"/>
          <w:sz w:val="24"/>
          <w:szCs w:val="24"/>
        </w:rPr>
        <w:t>Purworejo</w:t>
      </w:r>
      <w:proofErr w:type="spellEnd"/>
      <w:r w:rsidR="00842897" w:rsidRPr="00094D4A">
        <w:rPr>
          <w:rFonts w:cstheme="minorHAnsi"/>
          <w:sz w:val="24"/>
          <w:szCs w:val="24"/>
        </w:rPr>
        <w:t xml:space="preserve"> in the academic year of 2012/2013. Based on the hypothesis testing by using Microsoft excel computation manual in chapter IV, with significance value of treatments 5%, it means that Ho is rejected and Ha is accepted, because T value is higher than T table (5.32&gt;2.00).</w:t>
      </w:r>
    </w:p>
    <w:p w:rsidR="00087E0C" w:rsidRPr="00094D4A" w:rsidRDefault="00087E0C" w:rsidP="00087E0C">
      <w:pPr>
        <w:pStyle w:val="ListParagraph"/>
        <w:spacing w:line="360" w:lineRule="auto"/>
        <w:jc w:val="both"/>
        <w:rPr>
          <w:rFonts w:cstheme="minorHAnsi"/>
          <w:sz w:val="24"/>
          <w:szCs w:val="24"/>
        </w:rPr>
      </w:pPr>
    </w:p>
    <w:p w:rsidR="00F5153A" w:rsidRPr="00094D4A" w:rsidRDefault="00F5153A" w:rsidP="00087E0C">
      <w:pPr>
        <w:pStyle w:val="ListParagraph"/>
        <w:numPr>
          <w:ilvl w:val="0"/>
          <w:numId w:val="1"/>
        </w:numPr>
        <w:spacing w:line="360" w:lineRule="auto"/>
        <w:jc w:val="both"/>
        <w:rPr>
          <w:rFonts w:cstheme="minorHAnsi"/>
          <w:sz w:val="24"/>
          <w:szCs w:val="24"/>
        </w:rPr>
      </w:pPr>
      <w:r w:rsidRPr="00094D4A">
        <w:rPr>
          <w:rFonts w:cstheme="minorHAnsi"/>
          <w:sz w:val="24"/>
          <w:szCs w:val="24"/>
        </w:rPr>
        <w:t>Reference</w:t>
      </w:r>
    </w:p>
    <w:p w:rsidR="00F5153A" w:rsidRPr="00094D4A" w:rsidRDefault="00F5153A" w:rsidP="00087E0C">
      <w:pPr>
        <w:spacing w:line="360" w:lineRule="auto"/>
        <w:ind w:left="720" w:hanging="720"/>
        <w:jc w:val="both"/>
        <w:rPr>
          <w:rFonts w:cstheme="minorHAnsi"/>
          <w:sz w:val="24"/>
          <w:szCs w:val="24"/>
        </w:rPr>
      </w:pPr>
      <w:r w:rsidRPr="00094D4A">
        <w:rPr>
          <w:rFonts w:cstheme="minorHAnsi"/>
          <w:color w:val="000000"/>
          <w:sz w:val="24"/>
          <w:szCs w:val="24"/>
        </w:rPr>
        <w:t xml:space="preserve">Huang, I. Y. 2008. </w:t>
      </w:r>
      <w:proofErr w:type="gramStart"/>
      <w:r w:rsidRPr="00094D4A">
        <w:rPr>
          <w:rFonts w:cstheme="minorHAnsi"/>
          <w:i/>
          <w:iCs/>
          <w:color w:val="000000"/>
          <w:sz w:val="24"/>
          <w:szCs w:val="24"/>
        </w:rPr>
        <w:t>Role Play for ESL/EFL Children in the English Classroom.</w:t>
      </w:r>
      <w:proofErr w:type="gramEnd"/>
      <w:r w:rsidRPr="00094D4A">
        <w:rPr>
          <w:rFonts w:cstheme="minorHAnsi"/>
          <w:color w:val="000000"/>
          <w:sz w:val="24"/>
          <w:szCs w:val="24"/>
        </w:rPr>
        <w:t xml:space="preserve"> Retrieved September 26</w:t>
      </w:r>
      <w:r w:rsidRPr="00094D4A">
        <w:rPr>
          <w:rFonts w:cstheme="minorHAnsi"/>
          <w:color w:val="000000"/>
          <w:sz w:val="24"/>
          <w:szCs w:val="24"/>
          <w:vertAlign w:val="superscript"/>
        </w:rPr>
        <w:t>th</w:t>
      </w:r>
      <w:r w:rsidRPr="00094D4A">
        <w:rPr>
          <w:rFonts w:cstheme="minorHAnsi"/>
          <w:color w:val="000000"/>
          <w:sz w:val="24"/>
          <w:szCs w:val="24"/>
        </w:rPr>
        <w:t xml:space="preserve">, 2013 from: The Internet TESL Journal, Vol. XIV, No. 2, </w:t>
      </w:r>
      <w:proofErr w:type="spellStart"/>
      <w:proofErr w:type="gramStart"/>
      <w:r w:rsidRPr="00094D4A">
        <w:rPr>
          <w:rFonts w:cstheme="minorHAnsi"/>
          <w:color w:val="000000"/>
          <w:sz w:val="24"/>
          <w:szCs w:val="24"/>
        </w:rPr>
        <w:t>june</w:t>
      </w:r>
      <w:proofErr w:type="spellEnd"/>
      <w:proofErr w:type="gramEnd"/>
      <w:r w:rsidRPr="00094D4A">
        <w:rPr>
          <w:rFonts w:cstheme="minorHAnsi"/>
          <w:color w:val="000000"/>
          <w:sz w:val="24"/>
          <w:szCs w:val="24"/>
        </w:rPr>
        <w:t xml:space="preserve"> 2013 (http://iteslj.org/Techniques/Huang-RolePlay.html)</w:t>
      </w:r>
    </w:p>
    <w:p w:rsidR="00F5153A" w:rsidRPr="00094D4A" w:rsidRDefault="00F5153A" w:rsidP="00087E0C">
      <w:pPr>
        <w:spacing w:line="360" w:lineRule="auto"/>
        <w:ind w:left="720" w:hanging="720"/>
        <w:jc w:val="both"/>
        <w:rPr>
          <w:rFonts w:eastAsia="Times New Roman" w:cstheme="minorHAnsi"/>
          <w:i/>
          <w:color w:val="000000"/>
          <w:kern w:val="36"/>
          <w:sz w:val="24"/>
          <w:szCs w:val="24"/>
        </w:rPr>
      </w:pPr>
      <w:proofErr w:type="spellStart"/>
      <w:r w:rsidRPr="00094D4A">
        <w:rPr>
          <w:rFonts w:eastAsia="Times New Roman" w:cstheme="minorHAnsi"/>
          <w:color w:val="000000"/>
          <w:kern w:val="36"/>
          <w:sz w:val="24"/>
          <w:szCs w:val="24"/>
        </w:rPr>
        <w:t>Khadidja</w:t>
      </w:r>
      <w:proofErr w:type="spellEnd"/>
      <w:r w:rsidRPr="00094D4A">
        <w:rPr>
          <w:rFonts w:eastAsia="Times New Roman" w:cstheme="minorHAnsi"/>
          <w:color w:val="000000"/>
          <w:kern w:val="36"/>
          <w:sz w:val="24"/>
          <w:szCs w:val="24"/>
        </w:rPr>
        <w:t xml:space="preserve">, </w:t>
      </w:r>
      <w:proofErr w:type="spellStart"/>
      <w:r w:rsidRPr="00094D4A">
        <w:rPr>
          <w:rFonts w:eastAsia="Times New Roman" w:cstheme="minorHAnsi"/>
          <w:color w:val="000000"/>
          <w:kern w:val="36"/>
          <w:sz w:val="24"/>
          <w:szCs w:val="24"/>
        </w:rPr>
        <w:t>Kouicem</w:t>
      </w:r>
      <w:proofErr w:type="spellEnd"/>
      <w:r w:rsidRPr="00094D4A">
        <w:rPr>
          <w:rFonts w:eastAsia="Times New Roman" w:cstheme="minorHAnsi"/>
          <w:color w:val="000000"/>
          <w:kern w:val="36"/>
          <w:sz w:val="24"/>
          <w:szCs w:val="24"/>
        </w:rPr>
        <w:t xml:space="preserve">. </w:t>
      </w:r>
      <w:r w:rsidRPr="00094D4A">
        <w:rPr>
          <w:rFonts w:eastAsia="Times New Roman" w:cstheme="minorHAnsi"/>
          <w:i/>
          <w:color w:val="000000"/>
          <w:kern w:val="36"/>
          <w:sz w:val="24"/>
          <w:szCs w:val="24"/>
        </w:rPr>
        <w:t>The Effect of Classroom Interaction on Developing the Learner’s Speaking Skill</w:t>
      </w:r>
    </w:p>
    <w:p w:rsidR="00F5153A" w:rsidRPr="00094D4A" w:rsidRDefault="00F5153A" w:rsidP="00087E0C">
      <w:pPr>
        <w:spacing w:line="360" w:lineRule="auto"/>
        <w:ind w:left="720" w:hanging="720"/>
        <w:jc w:val="both"/>
        <w:rPr>
          <w:rFonts w:cstheme="minorHAnsi"/>
          <w:bCs/>
          <w:i/>
          <w:iCs/>
          <w:sz w:val="24"/>
          <w:szCs w:val="24"/>
        </w:rPr>
      </w:pPr>
      <w:r w:rsidRPr="00094D4A">
        <w:rPr>
          <w:rFonts w:cstheme="minorHAnsi"/>
          <w:sz w:val="24"/>
          <w:szCs w:val="24"/>
        </w:rPr>
        <w:t xml:space="preserve">Mc Mahon, Kathryn. </w:t>
      </w:r>
      <w:r w:rsidRPr="00094D4A">
        <w:rPr>
          <w:rFonts w:cstheme="minorHAnsi"/>
          <w:bCs/>
          <w:iCs/>
          <w:sz w:val="24"/>
          <w:szCs w:val="24"/>
        </w:rPr>
        <w:t>2003</w:t>
      </w:r>
      <w:r w:rsidRPr="00094D4A">
        <w:rPr>
          <w:rFonts w:cstheme="minorHAnsi"/>
          <w:bCs/>
          <w:i/>
          <w:iCs/>
          <w:sz w:val="24"/>
          <w:szCs w:val="24"/>
        </w:rPr>
        <w:t xml:space="preserve">. </w:t>
      </w:r>
      <w:r w:rsidRPr="00094D4A">
        <w:rPr>
          <w:rFonts w:cstheme="minorHAnsi"/>
          <w:bCs/>
          <w:i/>
          <w:sz w:val="24"/>
          <w:szCs w:val="24"/>
        </w:rPr>
        <w:t xml:space="preserve">Competition law, adjudication and </w:t>
      </w:r>
      <w:proofErr w:type="gramStart"/>
      <w:r w:rsidRPr="00094D4A">
        <w:rPr>
          <w:rFonts w:cstheme="minorHAnsi"/>
          <w:bCs/>
          <w:i/>
          <w:sz w:val="24"/>
          <w:szCs w:val="24"/>
        </w:rPr>
        <w:t>The</w:t>
      </w:r>
      <w:proofErr w:type="gramEnd"/>
      <w:r w:rsidRPr="00094D4A">
        <w:rPr>
          <w:rFonts w:cstheme="minorHAnsi"/>
          <w:bCs/>
          <w:i/>
          <w:sz w:val="24"/>
          <w:szCs w:val="24"/>
        </w:rPr>
        <w:t xml:space="preserve"> high court, </w:t>
      </w:r>
      <w:r w:rsidRPr="00094D4A">
        <w:rPr>
          <w:rFonts w:cstheme="minorHAnsi"/>
          <w:bCs/>
          <w:i/>
          <w:iCs/>
          <w:sz w:val="24"/>
          <w:szCs w:val="24"/>
        </w:rPr>
        <w:t xml:space="preserve">Melbourne University, </w:t>
      </w:r>
    </w:p>
    <w:p w:rsidR="00F5153A" w:rsidRPr="00094D4A" w:rsidRDefault="00F5153A" w:rsidP="00087E0C">
      <w:pPr>
        <w:pStyle w:val="ListParagraph"/>
        <w:spacing w:line="360" w:lineRule="auto"/>
        <w:ind w:hanging="720"/>
        <w:jc w:val="both"/>
        <w:rPr>
          <w:rFonts w:eastAsia="Times New Roman" w:cstheme="minorHAnsi"/>
          <w:kern w:val="36"/>
          <w:sz w:val="24"/>
          <w:szCs w:val="24"/>
        </w:rPr>
      </w:pPr>
      <w:proofErr w:type="spellStart"/>
      <w:r w:rsidRPr="00094D4A">
        <w:rPr>
          <w:rFonts w:eastAsia="Times New Roman" w:cstheme="minorHAnsi"/>
          <w:sz w:val="24"/>
          <w:szCs w:val="24"/>
        </w:rPr>
        <w:t>Mufidah</w:t>
      </w:r>
      <w:proofErr w:type="spellEnd"/>
      <w:r w:rsidRPr="00094D4A">
        <w:rPr>
          <w:rFonts w:eastAsia="Times New Roman" w:cstheme="minorHAnsi"/>
          <w:sz w:val="24"/>
          <w:szCs w:val="24"/>
        </w:rPr>
        <w:t xml:space="preserve">, </w:t>
      </w:r>
      <w:proofErr w:type="spellStart"/>
      <w:r w:rsidRPr="00094D4A">
        <w:rPr>
          <w:rFonts w:eastAsia="Times New Roman" w:cstheme="minorHAnsi"/>
          <w:sz w:val="24"/>
          <w:szCs w:val="24"/>
        </w:rPr>
        <w:t>Ani</w:t>
      </w:r>
      <w:proofErr w:type="spellEnd"/>
      <w:r w:rsidRPr="00094D4A">
        <w:rPr>
          <w:rFonts w:eastAsia="Times New Roman" w:cstheme="minorHAnsi"/>
          <w:sz w:val="24"/>
          <w:szCs w:val="24"/>
        </w:rPr>
        <w:t xml:space="preserve"> Tsalisatul</w:t>
      </w:r>
      <w:r w:rsidRPr="00094D4A">
        <w:rPr>
          <w:rFonts w:eastAsia="Times New Roman" w:cstheme="minorHAnsi"/>
          <w:i/>
          <w:kern w:val="36"/>
          <w:sz w:val="24"/>
          <w:szCs w:val="24"/>
        </w:rPr>
        <w:t>.</w:t>
      </w:r>
      <w:r w:rsidRPr="00094D4A">
        <w:rPr>
          <w:rFonts w:eastAsia="Times New Roman" w:cstheme="minorHAnsi"/>
          <w:kern w:val="36"/>
          <w:sz w:val="24"/>
          <w:szCs w:val="24"/>
        </w:rPr>
        <w:t>2012</w:t>
      </w:r>
      <w:r w:rsidRPr="00094D4A">
        <w:rPr>
          <w:rFonts w:eastAsia="Times New Roman" w:cstheme="minorHAnsi"/>
          <w:sz w:val="24"/>
          <w:szCs w:val="24"/>
        </w:rPr>
        <w:t xml:space="preserve">. </w:t>
      </w:r>
      <w:r w:rsidRPr="00094D4A">
        <w:rPr>
          <w:rFonts w:eastAsia="Times New Roman" w:cstheme="minorHAnsi"/>
          <w:i/>
          <w:kern w:val="36"/>
          <w:sz w:val="24"/>
          <w:szCs w:val="24"/>
        </w:rPr>
        <w:t xml:space="preserve">The Effectiveness </w:t>
      </w:r>
      <w:proofErr w:type="gramStart"/>
      <w:r w:rsidRPr="00094D4A">
        <w:rPr>
          <w:rFonts w:eastAsia="Times New Roman" w:cstheme="minorHAnsi"/>
          <w:i/>
          <w:kern w:val="36"/>
          <w:sz w:val="24"/>
          <w:szCs w:val="24"/>
        </w:rPr>
        <w:t>Of</w:t>
      </w:r>
      <w:proofErr w:type="gramEnd"/>
      <w:r w:rsidRPr="00094D4A">
        <w:rPr>
          <w:rFonts w:eastAsia="Times New Roman" w:cstheme="minorHAnsi"/>
          <w:i/>
          <w:kern w:val="36"/>
          <w:sz w:val="24"/>
          <w:szCs w:val="24"/>
        </w:rPr>
        <w:t xml:space="preserve"> Role Play Method To Improve Students Speaking Skill In Transactional And Interpersonal Text 2011/2012</w:t>
      </w:r>
      <w:r w:rsidRPr="00094D4A">
        <w:rPr>
          <w:rFonts w:eastAsia="Times New Roman" w:cstheme="minorHAnsi"/>
          <w:kern w:val="36"/>
          <w:sz w:val="24"/>
          <w:szCs w:val="24"/>
        </w:rPr>
        <w:t>.</w:t>
      </w:r>
    </w:p>
    <w:p w:rsidR="00F5153A" w:rsidRPr="00094D4A" w:rsidRDefault="00F5153A" w:rsidP="00087E0C">
      <w:pPr>
        <w:pStyle w:val="ListParagraph"/>
        <w:spacing w:line="360" w:lineRule="auto"/>
        <w:ind w:hanging="720"/>
        <w:rPr>
          <w:rFonts w:cstheme="minorHAnsi"/>
          <w:color w:val="000000"/>
          <w:sz w:val="24"/>
          <w:szCs w:val="24"/>
        </w:rPr>
      </w:pPr>
      <w:r w:rsidRPr="00094D4A">
        <w:rPr>
          <w:rFonts w:cstheme="minorHAnsi"/>
          <w:color w:val="000000"/>
          <w:sz w:val="24"/>
          <w:szCs w:val="24"/>
        </w:rPr>
        <w:t xml:space="preserve">Richard-Amato, P. A. 2003. </w:t>
      </w:r>
      <w:r w:rsidRPr="00094D4A">
        <w:rPr>
          <w:rFonts w:cstheme="minorHAnsi"/>
          <w:i/>
          <w:iCs/>
          <w:color w:val="000000"/>
          <w:sz w:val="24"/>
          <w:szCs w:val="24"/>
        </w:rPr>
        <w:t>Making It Happen: from Interactive to Participatory Language Teaching: Theory and Practice, 2</w:t>
      </w:r>
      <w:r w:rsidRPr="00094D4A">
        <w:rPr>
          <w:rFonts w:cstheme="minorHAnsi"/>
          <w:i/>
          <w:iCs/>
          <w:color w:val="000000"/>
          <w:sz w:val="24"/>
          <w:szCs w:val="24"/>
          <w:vertAlign w:val="superscript"/>
        </w:rPr>
        <w:t xml:space="preserve">nd </w:t>
      </w:r>
      <w:proofErr w:type="gramStart"/>
      <w:r w:rsidRPr="00094D4A">
        <w:rPr>
          <w:rFonts w:cstheme="minorHAnsi"/>
          <w:i/>
          <w:iCs/>
          <w:color w:val="000000"/>
          <w:sz w:val="24"/>
          <w:szCs w:val="24"/>
        </w:rPr>
        <w:t>ed</w:t>
      </w:r>
      <w:proofErr w:type="gramEnd"/>
      <w:r w:rsidRPr="00094D4A">
        <w:rPr>
          <w:rFonts w:cstheme="minorHAnsi"/>
          <w:color w:val="000000"/>
          <w:sz w:val="24"/>
          <w:szCs w:val="24"/>
        </w:rPr>
        <w:t>. New York: Longman.</w:t>
      </w:r>
    </w:p>
    <w:p w:rsidR="00F5153A" w:rsidRPr="00094D4A" w:rsidRDefault="00F5153A" w:rsidP="00087E0C">
      <w:pPr>
        <w:pStyle w:val="ListParagraph"/>
        <w:shd w:val="clear" w:color="auto" w:fill="FFFFFF"/>
        <w:spacing w:line="360" w:lineRule="auto"/>
        <w:ind w:hanging="720"/>
        <w:jc w:val="both"/>
        <w:outlineLvl w:val="0"/>
        <w:rPr>
          <w:rFonts w:eastAsia="Times New Roman" w:cstheme="minorHAnsi"/>
          <w:color w:val="000000"/>
          <w:kern w:val="36"/>
          <w:sz w:val="24"/>
          <w:szCs w:val="24"/>
        </w:rPr>
      </w:pPr>
      <w:proofErr w:type="spellStart"/>
      <w:proofErr w:type="gramStart"/>
      <w:r w:rsidRPr="00094D4A">
        <w:rPr>
          <w:rFonts w:eastAsia="Times New Roman" w:cstheme="minorHAnsi"/>
          <w:color w:val="000000"/>
          <w:kern w:val="36"/>
          <w:sz w:val="24"/>
          <w:szCs w:val="24"/>
        </w:rPr>
        <w:t>Sugiyono.</w:t>
      </w:r>
      <w:r w:rsidRPr="00094D4A">
        <w:rPr>
          <w:rFonts w:eastAsia="Times New Roman" w:cstheme="minorHAnsi"/>
          <w:i/>
          <w:color w:val="000000"/>
          <w:kern w:val="36"/>
          <w:sz w:val="24"/>
          <w:szCs w:val="24"/>
        </w:rPr>
        <w:t>MetodePenelitianPendidikan</w:t>
      </w:r>
      <w:proofErr w:type="spellEnd"/>
      <w:r w:rsidRPr="00094D4A">
        <w:rPr>
          <w:rFonts w:eastAsia="Times New Roman" w:cstheme="minorHAnsi"/>
          <w:color w:val="000000"/>
          <w:kern w:val="36"/>
          <w:sz w:val="24"/>
          <w:szCs w:val="24"/>
        </w:rPr>
        <w:t xml:space="preserve">, </w:t>
      </w:r>
      <w:proofErr w:type="spellStart"/>
      <w:r w:rsidRPr="00094D4A">
        <w:rPr>
          <w:rFonts w:eastAsia="Times New Roman" w:cstheme="minorHAnsi"/>
          <w:color w:val="000000"/>
          <w:kern w:val="36"/>
          <w:sz w:val="24"/>
          <w:szCs w:val="24"/>
        </w:rPr>
        <w:t>Alfabeta</w:t>
      </w:r>
      <w:proofErr w:type="spellEnd"/>
      <w:r w:rsidRPr="00094D4A">
        <w:rPr>
          <w:rFonts w:eastAsia="Times New Roman" w:cstheme="minorHAnsi"/>
          <w:color w:val="000000"/>
          <w:kern w:val="36"/>
          <w:sz w:val="24"/>
          <w:szCs w:val="24"/>
        </w:rPr>
        <w:t>, Bandung, 2012.</w:t>
      </w:r>
      <w:proofErr w:type="gramEnd"/>
    </w:p>
    <w:p w:rsidR="00F5153A" w:rsidRPr="00094D4A" w:rsidRDefault="00F5153A" w:rsidP="00087E0C">
      <w:pPr>
        <w:pStyle w:val="ListParagraph"/>
        <w:shd w:val="clear" w:color="auto" w:fill="FFFFFF"/>
        <w:spacing w:line="360" w:lineRule="auto"/>
        <w:ind w:hanging="720"/>
        <w:jc w:val="both"/>
        <w:outlineLvl w:val="0"/>
        <w:rPr>
          <w:rFonts w:eastAsia="Times New Roman" w:cstheme="minorHAnsi"/>
          <w:color w:val="000000"/>
          <w:kern w:val="36"/>
          <w:sz w:val="24"/>
          <w:szCs w:val="24"/>
        </w:rPr>
      </w:pPr>
      <w:proofErr w:type="spellStart"/>
      <w:r w:rsidRPr="00094D4A">
        <w:rPr>
          <w:rFonts w:eastAsia="Times New Roman" w:cstheme="minorHAnsi"/>
          <w:color w:val="000000"/>
          <w:kern w:val="36"/>
          <w:sz w:val="24"/>
          <w:szCs w:val="24"/>
        </w:rPr>
        <w:t>Susanti</w:t>
      </w:r>
      <w:proofErr w:type="spellEnd"/>
      <w:r w:rsidRPr="00094D4A">
        <w:rPr>
          <w:rFonts w:eastAsia="Times New Roman" w:cstheme="minorHAnsi"/>
          <w:color w:val="000000"/>
          <w:kern w:val="36"/>
          <w:sz w:val="24"/>
          <w:szCs w:val="24"/>
        </w:rPr>
        <w:t xml:space="preserve">, </w:t>
      </w:r>
      <w:proofErr w:type="spellStart"/>
      <w:r w:rsidRPr="00094D4A">
        <w:rPr>
          <w:rFonts w:eastAsia="Times New Roman" w:cstheme="minorHAnsi"/>
          <w:color w:val="000000"/>
          <w:kern w:val="36"/>
          <w:sz w:val="24"/>
          <w:szCs w:val="24"/>
        </w:rPr>
        <w:t>AyuDiyahHarni</w:t>
      </w:r>
      <w:proofErr w:type="spellEnd"/>
      <w:r w:rsidRPr="00094D4A">
        <w:rPr>
          <w:rFonts w:eastAsia="Times New Roman" w:cstheme="minorHAnsi"/>
          <w:color w:val="000000"/>
          <w:kern w:val="36"/>
          <w:sz w:val="24"/>
          <w:szCs w:val="24"/>
        </w:rPr>
        <w:t xml:space="preserve">. 2007. </w:t>
      </w:r>
      <w:r w:rsidRPr="00094D4A">
        <w:rPr>
          <w:rFonts w:eastAsia="Times New Roman" w:cstheme="minorHAnsi"/>
          <w:i/>
          <w:color w:val="000000"/>
          <w:kern w:val="36"/>
          <w:sz w:val="24"/>
          <w:szCs w:val="24"/>
        </w:rPr>
        <w:t xml:space="preserve">Using Role Play </w:t>
      </w:r>
      <w:proofErr w:type="gramStart"/>
      <w:r w:rsidRPr="00094D4A">
        <w:rPr>
          <w:rFonts w:eastAsia="Times New Roman" w:cstheme="minorHAnsi"/>
          <w:i/>
          <w:color w:val="000000"/>
          <w:kern w:val="36"/>
          <w:sz w:val="24"/>
          <w:szCs w:val="24"/>
        </w:rPr>
        <w:t>In</w:t>
      </w:r>
      <w:proofErr w:type="gramEnd"/>
      <w:r w:rsidRPr="00094D4A">
        <w:rPr>
          <w:rFonts w:eastAsia="Times New Roman" w:cstheme="minorHAnsi"/>
          <w:i/>
          <w:color w:val="000000"/>
          <w:kern w:val="36"/>
          <w:sz w:val="24"/>
          <w:szCs w:val="24"/>
        </w:rPr>
        <w:t xml:space="preserve"> Teaching Speaking.</w:t>
      </w:r>
      <w:r w:rsidRPr="00094D4A">
        <w:rPr>
          <w:rFonts w:eastAsia="Times New Roman" w:cstheme="minorHAnsi"/>
          <w:color w:val="000000"/>
          <w:kern w:val="36"/>
          <w:sz w:val="24"/>
          <w:szCs w:val="24"/>
        </w:rPr>
        <w:t xml:space="preserve"> English Department Faculty Of </w:t>
      </w:r>
      <w:proofErr w:type="spellStart"/>
      <w:r w:rsidRPr="00094D4A">
        <w:rPr>
          <w:rFonts w:eastAsia="Times New Roman" w:cstheme="minorHAnsi"/>
          <w:color w:val="000000"/>
          <w:kern w:val="36"/>
          <w:sz w:val="24"/>
          <w:szCs w:val="24"/>
        </w:rPr>
        <w:t>Tarbiyah</w:t>
      </w:r>
      <w:proofErr w:type="spellEnd"/>
      <w:r w:rsidRPr="00094D4A">
        <w:rPr>
          <w:rFonts w:eastAsia="Times New Roman" w:cstheme="minorHAnsi"/>
          <w:color w:val="000000"/>
          <w:kern w:val="36"/>
          <w:sz w:val="24"/>
          <w:szCs w:val="24"/>
        </w:rPr>
        <w:t xml:space="preserve"> And Teachers Training </w:t>
      </w:r>
      <w:proofErr w:type="spellStart"/>
      <w:r w:rsidRPr="00094D4A">
        <w:rPr>
          <w:rFonts w:eastAsia="Times New Roman" w:cstheme="minorHAnsi"/>
          <w:color w:val="000000"/>
          <w:kern w:val="36"/>
          <w:sz w:val="24"/>
          <w:szCs w:val="24"/>
        </w:rPr>
        <w:t>SyarifHidayatullah</w:t>
      </w:r>
      <w:proofErr w:type="spellEnd"/>
      <w:r w:rsidRPr="00094D4A">
        <w:rPr>
          <w:rFonts w:eastAsia="Times New Roman" w:cstheme="minorHAnsi"/>
          <w:color w:val="000000"/>
          <w:kern w:val="36"/>
          <w:sz w:val="24"/>
          <w:szCs w:val="24"/>
        </w:rPr>
        <w:t xml:space="preserve"> Jakarta State Islamic University</w:t>
      </w:r>
      <w:proofErr w:type="gramStart"/>
      <w:r w:rsidRPr="00094D4A">
        <w:rPr>
          <w:rFonts w:eastAsia="Times New Roman" w:cstheme="minorHAnsi"/>
          <w:color w:val="000000"/>
          <w:kern w:val="36"/>
          <w:sz w:val="24"/>
          <w:szCs w:val="24"/>
        </w:rPr>
        <w:t>..</w:t>
      </w:r>
      <w:proofErr w:type="gramEnd"/>
    </w:p>
    <w:p w:rsidR="00F5153A" w:rsidRPr="00094D4A" w:rsidRDefault="00F5153A" w:rsidP="00087E0C">
      <w:pPr>
        <w:pStyle w:val="ListParagraph"/>
        <w:spacing w:line="360" w:lineRule="auto"/>
        <w:ind w:hanging="720"/>
        <w:jc w:val="both"/>
        <w:rPr>
          <w:rFonts w:cstheme="minorHAnsi"/>
          <w:sz w:val="24"/>
          <w:szCs w:val="24"/>
        </w:rPr>
      </w:pPr>
      <w:proofErr w:type="spellStart"/>
      <w:r w:rsidRPr="00094D4A">
        <w:rPr>
          <w:rFonts w:cstheme="minorHAnsi"/>
          <w:sz w:val="24"/>
          <w:szCs w:val="24"/>
        </w:rPr>
        <w:t>Thornbury</w:t>
      </w:r>
      <w:proofErr w:type="spellEnd"/>
      <w:r w:rsidRPr="00094D4A">
        <w:rPr>
          <w:rFonts w:cstheme="minorHAnsi"/>
          <w:sz w:val="24"/>
          <w:szCs w:val="24"/>
        </w:rPr>
        <w:t xml:space="preserve">, S. 2008. </w:t>
      </w:r>
      <w:proofErr w:type="gramStart"/>
      <w:r w:rsidRPr="00094D4A">
        <w:rPr>
          <w:rFonts w:cstheme="minorHAnsi"/>
          <w:i/>
          <w:sz w:val="24"/>
          <w:szCs w:val="24"/>
        </w:rPr>
        <w:t>How to Teach Speaking</w:t>
      </w:r>
      <w:r w:rsidRPr="00094D4A">
        <w:rPr>
          <w:rFonts w:cstheme="minorHAnsi"/>
          <w:sz w:val="24"/>
          <w:szCs w:val="24"/>
        </w:rPr>
        <w:t>.</w:t>
      </w:r>
      <w:proofErr w:type="gramEnd"/>
      <w:r w:rsidRPr="00094D4A">
        <w:rPr>
          <w:rFonts w:cstheme="minorHAnsi"/>
          <w:sz w:val="24"/>
          <w:szCs w:val="24"/>
        </w:rPr>
        <w:t xml:space="preserve"> Pearson education Limited, England</w:t>
      </w:r>
    </w:p>
    <w:p w:rsidR="00F5153A" w:rsidRPr="00094D4A" w:rsidRDefault="00F5153A" w:rsidP="00087E0C">
      <w:pPr>
        <w:pStyle w:val="ListParagraph"/>
        <w:spacing w:line="360" w:lineRule="auto"/>
        <w:ind w:hanging="270"/>
        <w:jc w:val="both"/>
        <w:rPr>
          <w:rFonts w:cstheme="minorHAnsi"/>
          <w:sz w:val="24"/>
          <w:szCs w:val="24"/>
        </w:rPr>
      </w:pPr>
    </w:p>
    <w:p w:rsidR="00842897" w:rsidRPr="00094D4A" w:rsidRDefault="00842897" w:rsidP="00087E0C">
      <w:pPr>
        <w:pStyle w:val="ListParagraph"/>
        <w:spacing w:line="360" w:lineRule="auto"/>
        <w:jc w:val="both"/>
        <w:rPr>
          <w:rFonts w:cstheme="minorHAnsi"/>
          <w:sz w:val="24"/>
          <w:szCs w:val="24"/>
        </w:rPr>
      </w:pPr>
    </w:p>
    <w:sectPr w:rsidR="00842897" w:rsidRPr="00094D4A" w:rsidSect="00087E0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60089"/>
    <w:multiLevelType w:val="hybridMultilevel"/>
    <w:tmpl w:val="4AB2E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994DAA"/>
    <w:multiLevelType w:val="hybridMultilevel"/>
    <w:tmpl w:val="AFCCBC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B67C9"/>
    <w:multiLevelType w:val="hybridMultilevel"/>
    <w:tmpl w:val="5EA0B43A"/>
    <w:lvl w:ilvl="0" w:tplc="3D926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B7577E"/>
    <w:multiLevelType w:val="hybridMultilevel"/>
    <w:tmpl w:val="FFE24092"/>
    <w:lvl w:ilvl="0" w:tplc="0409000F">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
    <w:nsid w:val="6D31400E"/>
    <w:multiLevelType w:val="hybridMultilevel"/>
    <w:tmpl w:val="15C4804A"/>
    <w:lvl w:ilvl="0" w:tplc="FC20F48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7806573A"/>
    <w:multiLevelType w:val="hybridMultilevel"/>
    <w:tmpl w:val="64D831BA"/>
    <w:lvl w:ilvl="0" w:tplc="640A4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703607"/>
    <w:rsid w:val="00087E0C"/>
    <w:rsid w:val="00094D4A"/>
    <w:rsid w:val="000C0381"/>
    <w:rsid w:val="0011090C"/>
    <w:rsid w:val="00110AE1"/>
    <w:rsid w:val="00130CBC"/>
    <w:rsid w:val="001F6177"/>
    <w:rsid w:val="00336C6E"/>
    <w:rsid w:val="00376E90"/>
    <w:rsid w:val="004465DB"/>
    <w:rsid w:val="00530A8A"/>
    <w:rsid w:val="00550070"/>
    <w:rsid w:val="006B65EC"/>
    <w:rsid w:val="00703607"/>
    <w:rsid w:val="00802955"/>
    <w:rsid w:val="00842897"/>
    <w:rsid w:val="0085581A"/>
    <w:rsid w:val="009B4565"/>
    <w:rsid w:val="009F40C5"/>
    <w:rsid w:val="00BB0587"/>
    <w:rsid w:val="00CF2B05"/>
    <w:rsid w:val="00D47127"/>
    <w:rsid w:val="00E50646"/>
    <w:rsid w:val="00F5153A"/>
    <w:rsid w:val="00F87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C6E"/>
  </w:style>
  <w:style w:type="paragraph" w:styleId="Heading1">
    <w:name w:val="heading 1"/>
    <w:basedOn w:val="Normal"/>
    <w:link w:val="Heading1Char"/>
    <w:uiPriority w:val="9"/>
    <w:qFormat/>
    <w:rsid w:val="00F51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F2B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03607"/>
    <w:rPr>
      <w:color w:val="0000FF"/>
      <w:u w:val="single"/>
    </w:rPr>
  </w:style>
  <w:style w:type="paragraph" w:styleId="ListParagraph">
    <w:name w:val="List Paragraph"/>
    <w:basedOn w:val="Normal"/>
    <w:uiPriority w:val="99"/>
    <w:qFormat/>
    <w:rsid w:val="00703607"/>
    <w:pPr>
      <w:ind w:left="720"/>
      <w:contextualSpacing/>
    </w:pPr>
  </w:style>
  <w:style w:type="character" w:customStyle="1" w:styleId="Heading1Char">
    <w:name w:val="Heading 1 Char"/>
    <w:basedOn w:val="DefaultParagraphFont"/>
    <w:link w:val="Heading1"/>
    <w:uiPriority w:val="9"/>
    <w:rsid w:val="00F5153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10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0C"/>
    <w:rPr>
      <w:rFonts w:ascii="Tahoma" w:hAnsi="Tahoma" w:cs="Tahoma"/>
      <w:sz w:val="16"/>
      <w:szCs w:val="16"/>
    </w:rPr>
  </w:style>
  <w:style w:type="character" w:customStyle="1" w:styleId="Heading2Char">
    <w:name w:val="Heading 2 Char"/>
    <w:basedOn w:val="DefaultParagraphFont"/>
    <w:link w:val="Heading2"/>
    <w:uiPriority w:val="9"/>
    <w:semiHidden/>
    <w:rsid w:val="00CF2B0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WILDA</dc:creator>
  <cp:lastModifiedBy>tanjung</cp:lastModifiedBy>
  <cp:revision>8</cp:revision>
  <cp:lastPrinted>2013-09-27T02:10:00Z</cp:lastPrinted>
  <dcterms:created xsi:type="dcterms:W3CDTF">2013-09-22T00:39:00Z</dcterms:created>
  <dcterms:modified xsi:type="dcterms:W3CDTF">2013-09-27T02:10:00Z</dcterms:modified>
</cp:coreProperties>
</file>