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807" w:rsidRDefault="006B4BA3" w:rsidP="008766C6">
      <w:pPr>
        <w:ind w:left="0" w:firstLine="0"/>
        <w:rPr>
          <w:rFonts w:asciiTheme="minorHAnsi" w:hAnsiTheme="minorHAnsi" w:cstheme="minorHAnsi"/>
          <w:b/>
          <w:sz w:val="28"/>
          <w:szCs w:val="28"/>
          <w:lang w:val="en-US"/>
        </w:rPr>
      </w:pPr>
      <w:r w:rsidRPr="007F2FD3">
        <w:rPr>
          <w:rFonts w:asciiTheme="minorHAnsi" w:hAnsiTheme="minorHAnsi" w:cstheme="minorHAnsi"/>
          <w:b/>
          <w:sz w:val="28"/>
          <w:szCs w:val="28"/>
        </w:rPr>
        <w:t xml:space="preserve">The Effectiveness </w:t>
      </w:r>
      <w:r w:rsidRPr="007F2FD3">
        <w:rPr>
          <w:rFonts w:asciiTheme="minorHAnsi" w:hAnsiTheme="minorHAnsi" w:cstheme="minorHAnsi"/>
          <w:b/>
          <w:sz w:val="28"/>
          <w:szCs w:val="28"/>
          <w:lang w:val="en-US"/>
        </w:rPr>
        <w:t>o</w:t>
      </w:r>
      <w:r w:rsidRPr="007F2FD3">
        <w:rPr>
          <w:rFonts w:asciiTheme="minorHAnsi" w:hAnsiTheme="minorHAnsi" w:cstheme="minorHAnsi"/>
          <w:b/>
          <w:sz w:val="28"/>
          <w:szCs w:val="28"/>
        </w:rPr>
        <w:t xml:space="preserve">f Using KWL </w:t>
      </w:r>
      <w:r w:rsidRPr="00CE1EF2">
        <w:rPr>
          <w:rFonts w:asciiTheme="minorHAnsi" w:hAnsiTheme="minorHAnsi" w:cstheme="minorHAnsi"/>
          <w:b/>
          <w:sz w:val="28"/>
          <w:szCs w:val="28"/>
        </w:rPr>
        <w:t>(Know, Want,</w:t>
      </w:r>
      <w:r w:rsidRPr="00CE1EF2">
        <w:rPr>
          <w:rFonts w:asciiTheme="minorHAnsi" w:hAnsiTheme="minorHAnsi" w:cstheme="minorHAnsi"/>
          <w:b/>
          <w:sz w:val="28"/>
          <w:szCs w:val="28"/>
          <w:lang w:val="en-US"/>
        </w:rPr>
        <w:t xml:space="preserve"> </w:t>
      </w:r>
      <w:r w:rsidRPr="00CE1EF2">
        <w:rPr>
          <w:rFonts w:asciiTheme="minorHAnsi" w:hAnsiTheme="minorHAnsi" w:cstheme="minorHAnsi"/>
          <w:b/>
          <w:sz w:val="28"/>
          <w:szCs w:val="28"/>
        </w:rPr>
        <w:t>Learned)</w:t>
      </w:r>
      <w:r w:rsidRPr="007F2FD3">
        <w:rPr>
          <w:rFonts w:asciiTheme="minorHAnsi" w:hAnsiTheme="minorHAnsi" w:cstheme="minorHAnsi"/>
          <w:b/>
          <w:sz w:val="28"/>
          <w:szCs w:val="28"/>
          <w:lang w:val="en-US"/>
        </w:rPr>
        <w:t xml:space="preserve"> Strategy </w:t>
      </w:r>
    </w:p>
    <w:p w:rsidR="00955C70" w:rsidRPr="007F2FD3" w:rsidRDefault="006B4BA3" w:rsidP="008766C6">
      <w:pPr>
        <w:ind w:left="0" w:firstLine="0"/>
        <w:rPr>
          <w:rFonts w:asciiTheme="minorHAnsi" w:hAnsiTheme="minorHAnsi" w:cstheme="minorHAnsi"/>
          <w:b/>
          <w:sz w:val="28"/>
          <w:szCs w:val="28"/>
          <w:lang w:val="en-US"/>
        </w:rPr>
      </w:pPr>
      <w:proofErr w:type="gramStart"/>
      <w:r w:rsidRPr="007F2FD3">
        <w:rPr>
          <w:rFonts w:asciiTheme="minorHAnsi" w:hAnsiTheme="minorHAnsi" w:cstheme="minorHAnsi"/>
          <w:b/>
          <w:sz w:val="28"/>
          <w:szCs w:val="28"/>
          <w:lang w:val="en-US"/>
        </w:rPr>
        <w:t>to</w:t>
      </w:r>
      <w:proofErr w:type="gramEnd"/>
      <w:r w:rsidRPr="007F2FD3">
        <w:rPr>
          <w:rFonts w:asciiTheme="minorHAnsi" w:hAnsiTheme="minorHAnsi" w:cstheme="minorHAnsi"/>
          <w:b/>
          <w:sz w:val="28"/>
          <w:szCs w:val="28"/>
          <w:lang w:val="en-US"/>
        </w:rPr>
        <w:t xml:space="preserve"> Improve t</w:t>
      </w:r>
      <w:r w:rsidRPr="007F2FD3">
        <w:rPr>
          <w:rFonts w:asciiTheme="minorHAnsi" w:hAnsiTheme="minorHAnsi" w:cstheme="minorHAnsi"/>
          <w:b/>
          <w:sz w:val="28"/>
          <w:szCs w:val="28"/>
        </w:rPr>
        <w:t xml:space="preserve">he Students’ </w:t>
      </w:r>
      <w:r w:rsidRPr="007F2FD3">
        <w:rPr>
          <w:rFonts w:asciiTheme="minorHAnsi" w:hAnsiTheme="minorHAnsi" w:cstheme="minorHAnsi"/>
          <w:b/>
          <w:sz w:val="28"/>
          <w:szCs w:val="28"/>
          <w:lang w:val="en-US"/>
        </w:rPr>
        <w:t xml:space="preserve">Reading Comprehension </w:t>
      </w:r>
      <w:r w:rsidRPr="007F2FD3">
        <w:rPr>
          <w:rFonts w:asciiTheme="minorHAnsi" w:hAnsiTheme="minorHAnsi" w:cstheme="minorHAnsi"/>
          <w:b/>
          <w:sz w:val="28"/>
          <w:szCs w:val="28"/>
        </w:rPr>
        <w:t xml:space="preserve">Ability </w:t>
      </w:r>
      <w:proofErr w:type="spellStart"/>
      <w:r w:rsidR="00446807">
        <w:rPr>
          <w:rFonts w:asciiTheme="minorHAnsi" w:hAnsiTheme="minorHAnsi" w:cstheme="minorHAnsi"/>
          <w:b/>
          <w:sz w:val="28"/>
          <w:szCs w:val="28"/>
          <w:lang w:val="en-US"/>
        </w:rPr>
        <w:t>i</w:t>
      </w:r>
      <w:proofErr w:type="spellEnd"/>
      <w:r w:rsidRPr="007F2FD3">
        <w:rPr>
          <w:rFonts w:asciiTheme="minorHAnsi" w:hAnsiTheme="minorHAnsi" w:cstheme="minorHAnsi"/>
          <w:b/>
          <w:sz w:val="28"/>
          <w:szCs w:val="28"/>
        </w:rPr>
        <w:t>n</w:t>
      </w:r>
      <w:r w:rsidR="008766C6">
        <w:rPr>
          <w:rFonts w:asciiTheme="minorHAnsi" w:hAnsiTheme="minorHAnsi" w:cstheme="minorHAnsi"/>
          <w:b/>
          <w:sz w:val="28"/>
          <w:szCs w:val="28"/>
          <w:lang w:val="en-US"/>
        </w:rPr>
        <w:t xml:space="preserve"> </w:t>
      </w:r>
      <w:r w:rsidRPr="007F2FD3">
        <w:rPr>
          <w:rFonts w:asciiTheme="minorHAnsi" w:hAnsiTheme="minorHAnsi" w:cstheme="minorHAnsi"/>
          <w:b/>
          <w:sz w:val="28"/>
          <w:szCs w:val="28"/>
          <w:lang w:val="en-US"/>
        </w:rPr>
        <w:t>Descriptive</w:t>
      </w:r>
      <w:r w:rsidRPr="007F2FD3">
        <w:rPr>
          <w:rFonts w:asciiTheme="minorHAnsi" w:hAnsiTheme="minorHAnsi" w:cstheme="minorHAnsi"/>
          <w:b/>
          <w:sz w:val="28"/>
          <w:szCs w:val="28"/>
        </w:rPr>
        <w:t xml:space="preserve"> Text</w:t>
      </w:r>
      <w:r w:rsidRPr="007F2FD3">
        <w:rPr>
          <w:rFonts w:asciiTheme="minorHAnsi" w:hAnsiTheme="minorHAnsi" w:cstheme="minorHAnsi"/>
          <w:b/>
          <w:sz w:val="28"/>
          <w:szCs w:val="28"/>
          <w:lang w:val="en-US"/>
        </w:rPr>
        <w:t xml:space="preserve"> at</w:t>
      </w:r>
      <w:r w:rsidRPr="007F2FD3">
        <w:rPr>
          <w:rFonts w:asciiTheme="minorHAnsi" w:hAnsiTheme="minorHAnsi" w:cstheme="minorHAnsi"/>
          <w:b/>
          <w:sz w:val="28"/>
          <w:szCs w:val="28"/>
        </w:rPr>
        <w:t xml:space="preserve"> </w:t>
      </w:r>
      <w:r w:rsidRPr="007F2FD3">
        <w:rPr>
          <w:rFonts w:asciiTheme="minorHAnsi" w:hAnsiTheme="minorHAnsi" w:cstheme="minorHAnsi"/>
          <w:b/>
          <w:sz w:val="28"/>
          <w:szCs w:val="28"/>
          <w:lang w:val="en-US"/>
        </w:rPr>
        <w:t>t</w:t>
      </w:r>
      <w:r w:rsidRPr="007F2FD3">
        <w:rPr>
          <w:rFonts w:asciiTheme="minorHAnsi" w:hAnsiTheme="minorHAnsi" w:cstheme="minorHAnsi"/>
          <w:b/>
          <w:sz w:val="28"/>
          <w:szCs w:val="28"/>
        </w:rPr>
        <w:t>he</w:t>
      </w:r>
      <w:r w:rsidRPr="007F2FD3">
        <w:rPr>
          <w:rFonts w:asciiTheme="minorHAnsi" w:hAnsiTheme="minorHAnsi" w:cstheme="minorHAnsi"/>
          <w:b/>
          <w:sz w:val="28"/>
          <w:szCs w:val="28"/>
          <w:lang w:val="en-US"/>
        </w:rPr>
        <w:t xml:space="preserve"> Seventh </w:t>
      </w:r>
      <w:r w:rsidRPr="007F2FD3">
        <w:rPr>
          <w:rFonts w:asciiTheme="minorHAnsi" w:hAnsiTheme="minorHAnsi" w:cstheme="minorHAnsi"/>
          <w:b/>
          <w:sz w:val="28"/>
          <w:szCs w:val="28"/>
        </w:rPr>
        <w:t>Grade</w:t>
      </w:r>
      <w:r w:rsidRPr="007F2FD3">
        <w:rPr>
          <w:rFonts w:asciiTheme="minorHAnsi" w:hAnsiTheme="minorHAnsi" w:cstheme="minorHAnsi"/>
          <w:b/>
          <w:sz w:val="28"/>
          <w:szCs w:val="28"/>
          <w:lang w:val="en-US"/>
        </w:rPr>
        <w:t xml:space="preserve"> </w:t>
      </w:r>
      <w:r w:rsidRPr="007F2FD3">
        <w:rPr>
          <w:rFonts w:asciiTheme="minorHAnsi" w:hAnsiTheme="minorHAnsi" w:cstheme="minorHAnsi"/>
          <w:b/>
          <w:sz w:val="28"/>
          <w:szCs w:val="28"/>
        </w:rPr>
        <w:t>Students</w:t>
      </w:r>
      <w:r w:rsidRPr="007F2FD3">
        <w:rPr>
          <w:rFonts w:asciiTheme="minorHAnsi" w:hAnsiTheme="minorHAnsi" w:cstheme="minorHAnsi"/>
          <w:b/>
          <w:sz w:val="28"/>
          <w:szCs w:val="28"/>
          <w:lang w:val="en-US"/>
        </w:rPr>
        <w:t xml:space="preserve"> of</w:t>
      </w:r>
      <w:r w:rsidR="008766C6">
        <w:rPr>
          <w:rFonts w:asciiTheme="minorHAnsi" w:hAnsiTheme="minorHAnsi" w:cstheme="minorHAnsi"/>
          <w:b/>
          <w:sz w:val="28"/>
          <w:szCs w:val="28"/>
          <w:lang w:val="en-US"/>
        </w:rPr>
        <w:t xml:space="preserve"> </w:t>
      </w:r>
      <w:r w:rsidRPr="007F2FD3">
        <w:rPr>
          <w:rFonts w:asciiTheme="minorHAnsi" w:hAnsiTheme="minorHAnsi" w:cstheme="minorHAnsi"/>
          <w:b/>
          <w:sz w:val="28"/>
          <w:szCs w:val="28"/>
          <w:lang w:val="en-US"/>
        </w:rPr>
        <w:t xml:space="preserve">SMP N 4 </w:t>
      </w:r>
      <w:proofErr w:type="spellStart"/>
      <w:r w:rsidRPr="007F2FD3">
        <w:rPr>
          <w:rFonts w:asciiTheme="minorHAnsi" w:hAnsiTheme="minorHAnsi" w:cstheme="minorHAnsi"/>
          <w:b/>
          <w:sz w:val="28"/>
          <w:szCs w:val="28"/>
          <w:lang w:val="en-US"/>
        </w:rPr>
        <w:t>Purworejo</w:t>
      </w:r>
      <w:proofErr w:type="spellEnd"/>
      <w:r w:rsidRPr="007F2FD3">
        <w:rPr>
          <w:rFonts w:asciiTheme="minorHAnsi" w:hAnsiTheme="minorHAnsi" w:cstheme="minorHAnsi"/>
          <w:b/>
          <w:sz w:val="28"/>
          <w:szCs w:val="28"/>
        </w:rPr>
        <w:t xml:space="preserve"> </w:t>
      </w:r>
      <w:proofErr w:type="spellStart"/>
      <w:r w:rsidRPr="007F2FD3">
        <w:rPr>
          <w:rFonts w:asciiTheme="minorHAnsi" w:hAnsiTheme="minorHAnsi" w:cstheme="minorHAnsi"/>
          <w:b/>
          <w:sz w:val="28"/>
          <w:szCs w:val="28"/>
          <w:lang w:val="en-US"/>
        </w:rPr>
        <w:t>i</w:t>
      </w:r>
      <w:proofErr w:type="spellEnd"/>
      <w:r w:rsidRPr="007F2FD3">
        <w:rPr>
          <w:rFonts w:asciiTheme="minorHAnsi" w:hAnsiTheme="minorHAnsi" w:cstheme="minorHAnsi"/>
          <w:b/>
          <w:sz w:val="28"/>
          <w:szCs w:val="28"/>
        </w:rPr>
        <w:t xml:space="preserve">n </w:t>
      </w:r>
      <w:r w:rsidRPr="007F2FD3">
        <w:rPr>
          <w:rFonts w:asciiTheme="minorHAnsi" w:hAnsiTheme="minorHAnsi" w:cstheme="minorHAnsi"/>
          <w:b/>
          <w:sz w:val="28"/>
          <w:szCs w:val="28"/>
          <w:lang w:val="en-US"/>
        </w:rPr>
        <w:t>t</w:t>
      </w:r>
      <w:r w:rsidRPr="007F2FD3">
        <w:rPr>
          <w:rFonts w:asciiTheme="minorHAnsi" w:hAnsiTheme="minorHAnsi" w:cstheme="minorHAnsi"/>
          <w:b/>
          <w:sz w:val="28"/>
          <w:szCs w:val="28"/>
        </w:rPr>
        <w:t>he</w:t>
      </w:r>
      <w:r w:rsidRPr="007F2FD3">
        <w:rPr>
          <w:rFonts w:asciiTheme="minorHAnsi" w:hAnsiTheme="minorHAnsi" w:cstheme="minorHAnsi"/>
          <w:b/>
          <w:sz w:val="28"/>
          <w:szCs w:val="28"/>
          <w:lang w:val="en-US"/>
        </w:rPr>
        <w:t xml:space="preserve"> </w:t>
      </w:r>
      <w:r w:rsidRPr="007F2FD3">
        <w:rPr>
          <w:rFonts w:asciiTheme="minorHAnsi" w:hAnsiTheme="minorHAnsi" w:cstheme="minorHAnsi"/>
          <w:b/>
          <w:sz w:val="28"/>
          <w:szCs w:val="28"/>
        </w:rPr>
        <w:t>Academic</w:t>
      </w:r>
      <w:r w:rsidR="008766C6">
        <w:rPr>
          <w:rFonts w:asciiTheme="minorHAnsi" w:hAnsiTheme="minorHAnsi" w:cstheme="minorHAnsi"/>
          <w:b/>
          <w:sz w:val="28"/>
          <w:szCs w:val="28"/>
          <w:lang w:val="en-US"/>
        </w:rPr>
        <w:t xml:space="preserve"> </w:t>
      </w:r>
      <w:r w:rsidRPr="007F2FD3">
        <w:rPr>
          <w:rFonts w:asciiTheme="minorHAnsi" w:hAnsiTheme="minorHAnsi" w:cstheme="minorHAnsi"/>
          <w:b/>
          <w:sz w:val="28"/>
          <w:szCs w:val="28"/>
        </w:rPr>
        <w:t>Year</w:t>
      </w:r>
      <w:r w:rsidRPr="007F2FD3">
        <w:rPr>
          <w:rFonts w:asciiTheme="minorHAnsi" w:hAnsiTheme="minorHAnsi" w:cstheme="minorHAnsi"/>
          <w:b/>
          <w:sz w:val="28"/>
          <w:szCs w:val="28"/>
          <w:lang w:val="en-US"/>
        </w:rPr>
        <w:t xml:space="preserve"> o</w:t>
      </w:r>
      <w:r w:rsidRPr="007F2FD3">
        <w:rPr>
          <w:rFonts w:asciiTheme="minorHAnsi" w:hAnsiTheme="minorHAnsi" w:cstheme="minorHAnsi"/>
          <w:b/>
          <w:sz w:val="28"/>
          <w:szCs w:val="28"/>
        </w:rPr>
        <w:t xml:space="preserve">f </w:t>
      </w:r>
      <w:r w:rsidRPr="007F2FD3">
        <w:rPr>
          <w:rFonts w:asciiTheme="minorHAnsi" w:hAnsiTheme="minorHAnsi" w:cstheme="minorHAnsi"/>
          <w:b/>
          <w:sz w:val="28"/>
          <w:szCs w:val="28"/>
          <w:lang w:val="en-US"/>
        </w:rPr>
        <w:t>2</w:t>
      </w:r>
      <w:r w:rsidRPr="007F2FD3">
        <w:rPr>
          <w:rFonts w:asciiTheme="minorHAnsi" w:hAnsiTheme="minorHAnsi" w:cstheme="minorHAnsi"/>
          <w:b/>
          <w:sz w:val="28"/>
          <w:szCs w:val="28"/>
        </w:rPr>
        <w:t>012/2013</w:t>
      </w:r>
    </w:p>
    <w:p w:rsidR="00955C70" w:rsidRPr="007F2FD3" w:rsidRDefault="00955C70" w:rsidP="00955C70">
      <w:pPr>
        <w:spacing w:line="360" w:lineRule="auto"/>
        <w:ind w:left="0" w:firstLine="0"/>
        <w:jc w:val="center"/>
        <w:rPr>
          <w:rFonts w:asciiTheme="minorHAnsi" w:hAnsiTheme="minorHAnsi" w:cstheme="minorHAnsi"/>
          <w:lang w:val="en-US"/>
        </w:rPr>
      </w:pPr>
    </w:p>
    <w:p w:rsidR="00955C70" w:rsidRDefault="00955C70" w:rsidP="006B4BA3">
      <w:pPr>
        <w:pStyle w:val="BodyText3"/>
        <w:rPr>
          <w:rFonts w:asciiTheme="minorHAnsi" w:hAnsiTheme="minorHAnsi" w:cstheme="minorHAnsi"/>
          <w:i w:val="0"/>
          <w:szCs w:val="24"/>
        </w:rPr>
      </w:pPr>
      <w:r w:rsidRPr="007F2FD3">
        <w:rPr>
          <w:rFonts w:asciiTheme="minorHAnsi" w:hAnsiTheme="minorHAnsi" w:cstheme="minorHAnsi"/>
          <w:i w:val="0"/>
          <w:szCs w:val="24"/>
        </w:rPr>
        <w:t xml:space="preserve">LISTYA NINGRUM </w:t>
      </w:r>
    </w:p>
    <w:p w:rsidR="00CE1EF2" w:rsidRPr="00CE1EF2" w:rsidRDefault="00CE1EF2" w:rsidP="00CE1EF2">
      <w:pPr>
        <w:spacing w:line="276" w:lineRule="auto"/>
        <w:ind w:left="851" w:hanging="851"/>
        <w:jc w:val="center"/>
        <w:outlineLvl w:val="0"/>
        <w:rPr>
          <w:rFonts w:asciiTheme="minorHAnsi" w:hAnsiTheme="minorHAnsi" w:cstheme="minorHAnsi"/>
          <w:lang w:val="en-US"/>
        </w:rPr>
      </w:pPr>
      <w:r w:rsidRPr="00CE1EF2">
        <w:rPr>
          <w:rFonts w:asciiTheme="minorHAnsi" w:hAnsiTheme="minorHAnsi" w:cstheme="minorHAnsi"/>
        </w:rPr>
        <w:t>English Educational Department</w:t>
      </w:r>
    </w:p>
    <w:p w:rsidR="00CE1EF2" w:rsidRPr="00CE1EF2" w:rsidRDefault="00CE1EF2" w:rsidP="00CE1EF2">
      <w:pPr>
        <w:spacing w:line="276" w:lineRule="auto"/>
        <w:ind w:left="0" w:firstLine="0"/>
        <w:jc w:val="center"/>
        <w:rPr>
          <w:rFonts w:asciiTheme="minorHAnsi" w:hAnsiTheme="minorHAnsi" w:cstheme="minorHAnsi"/>
        </w:rPr>
      </w:pPr>
      <w:r w:rsidRPr="00CE1EF2">
        <w:rPr>
          <w:rFonts w:asciiTheme="minorHAnsi" w:hAnsiTheme="minorHAnsi" w:cstheme="minorHAnsi"/>
        </w:rPr>
        <w:t xml:space="preserve">Teacher Training </w:t>
      </w:r>
      <w:r w:rsidR="00922B99">
        <w:rPr>
          <w:rFonts w:asciiTheme="minorHAnsi" w:hAnsiTheme="minorHAnsi" w:cstheme="minorHAnsi"/>
          <w:lang w:val="en-US"/>
        </w:rPr>
        <w:t>a</w:t>
      </w:r>
      <w:r w:rsidRPr="00CE1EF2">
        <w:rPr>
          <w:rFonts w:asciiTheme="minorHAnsi" w:hAnsiTheme="minorHAnsi" w:cstheme="minorHAnsi"/>
        </w:rPr>
        <w:t>nd Educational Sciences</w:t>
      </w:r>
      <w:r w:rsidRPr="00CE1EF2">
        <w:rPr>
          <w:rFonts w:asciiTheme="minorHAnsi" w:hAnsiTheme="minorHAnsi" w:cstheme="minorHAnsi"/>
          <w:lang w:val="en-US"/>
        </w:rPr>
        <w:t xml:space="preserve"> </w:t>
      </w:r>
      <w:r w:rsidRPr="00CE1EF2">
        <w:rPr>
          <w:rFonts w:asciiTheme="minorHAnsi" w:hAnsiTheme="minorHAnsi" w:cstheme="minorHAnsi"/>
        </w:rPr>
        <w:t>Faculty</w:t>
      </w:r>
    </w:p>
    <w:p w:rsidR="00955C70" w:rsidRDefault="00955C70" w:rsidP="006B4BA3">
      <w:pPr>
        <w:pStyle w:val="BodyText3"/>
        <w:rPr>
          <w:rFonts w:asciiTheme="minorHAnsi" w:hAnsiTheme="minorHAnsi" w:cstheme="minorHAnsi"/>
          <w:i w:val="0"/>
          <w:szCs w:val="24"/>
        </w:rPr>
      </w:pPr>
      <w:proofErr w:type="spellStart"/>
      <w:r w:rsidRPr="007F2FD3">
        <w:rPr>
          <w:rFonts w:asciiTheme="minorHAnsi" w:hAnsiTheme="minorHAnsi" w:cstheme="minorHAnsi"/>
          <w:i w:val="0"/>
          <w:szCs w:val="24"/>
        </w:rPr>
        <w:t>Muhammadiyah</w:t>
      </w:r>
      <w:proofErr w:type="spellEnd"/>
      <w:r w:rsidRPr="007F2FD3">
        <w:rPr>
          <w:rFonts w:asciiTheme="minorHAnsi" w:hAnsiTheme="minorHAnsi" w:cstheme="minorHAnsi"/>
          <w:i w:val="0"/>
          <w:szCs w:val="24"/>
        </w:rPr>
        <w:t xml:space="preserve"> University of </w:t>
      </w:r>
      <w:proofErr w:type="spellStart"/>
      <w:r w:rsidRPr="007F2FD3">
        <w:rPr>
          <w:rFonts w:asciiTheme="minorHAnsi" w:hAnsiTheme="minorHAnsi" w:cstheme="minorHAnsi"/>
          <w:i w:val="0"/>
          <w:szCs w:val="24"/>
        </w:rPr>
        <w:t>Purworejo</w:t>
      </w:r>
      <w:proofErr w:type="spellEnd"/>
    </w:p>
    <w:p w:rsidR="00492C63" w:rsidRPr="007F2FD3" w:rsidRDefault="00D264DC" w:rsidP="006B4BA3">
      <w:pPr>
        <w:pStyle w:val="BodyText3"/>
        <w:rPr>
          <w:rFonts w:asciiTheme="minorHAnsi" w:hAnsiTheme="minorHAnsi" w:cstheme="minorHAnsi"/>
          <w:i w:val="0"/>
          <w:szCs w:val="24"/>
        </w:rPr>
      </w:pPr>
      <w:r>
        <w:rPr>
          <w:rFonts w:asciiTheme="minorHAnsi" w:hAnsiTheme="minorHAnsi" w:cstheme="minorHAnsi"/>
          <w:i w:val="0"/>
          <w:szCs w:val="24"/>
        </w:rPr>
        <w:t xml:space="preserve">Email: </w:t>
      </w:r>
      <w:r w:rsidR="00492C63">
        <w:rPr>
          <w:rFonts w:asciiTheme="minorHAnsi" w:hAnsiTheme="minorHAnsi" w:cstheme="minorHAnsi"/>
          <w:i w:val="0"/>
          <w:szCs w:val="24"/>
        </w:rPr>
        <w:t>Liz_tya15@yahoo.com</w:t>
      </w:r>
    </w:p>
    <w:p w:rsidR="006B4BA3" w:rsidRPr="007F2FD3" w:rsidRDefault="006B4BA3" w:rsidP="006B4BA3">
      <w:pPr>
        <w:ind w:left="0" w:firstLine="0"/>
        <w:jc w:val="center"/>
        <w:rPr>
          <w:rFonts w:asciiTheme="minorHAnsi" w:hAnsiTheme="minorHAnsi" w:cstheme="minorHAnsi"/>
          <w:sz w:val="22"/>
          <w:szCs w:val="22"/>
          <w:lang w:val="en-US"/>
        </w:rPr>
      </w:pPr>
    </w:p>
    <w:p w:rsidR="00955C70" w:rsidRPr="007F2FD3" w:rsidRDefault="00955C70" w:rsidP="006B4BA3">
      <w:pPr>
        <w:ind w:left="0" w:firstLine="0"/>
        <w:jc w:val="center"/>
        <w:rPr>
          <w:rFonts w:asciiTheme="minorHAnsi" w:hAnsiTheme="minorHAnsi" w:cstheme="minorHAnsi"/>
          <w:b/>
          <w:sz w:val="22"/>
          <w:szCs w:val="22"/>
        </w:rPr>
      </w:pPr>
      <w:r w:rsidRPr="007F2FD3">
        <w:rPr>
          <w:rFonts w:asciiTheme="minorHAnsi" w:hAnsiTheme="minorHAnsi" w:cstheme="minorHAnsi"/>
          <w:b/>
          <w:sz w:val="22"/>
          <w:szCs w:val="22"/>
        </w:rPr>
        <w:t>Abstract</w:t>
      </w:r>
    </w:p>
    <w:p w:rsidR="006B4BA3" w:rsidRPr="007F2FD3" w:rsidRDefault="00955C70" w:rsidP="006B4BA3">
      <w:pPr>
        <w:ind w:left="0" w:firstLine="709"/>
        <w:jc w:val="both"/>
        <w:rPr>
          <w:rFonts w:asciiTheme="minorHAnsi" w:hAnsiTheme="minorHAnsi" w:cstheme="minorHAnsi"/>
          <w:sz w:val="22"/>
          <w:szCs w:val="22"/>
          <w:lang w:val="en-US"/>
        </w:rPr>
      </w:pPr>
      <w:r w:rsidRPr="007F2FD3">
        <w:rPr>
          <w:rFonts w:asciiTheme="minorHAnsi" w:hAnsiTheme="minorHAnsi" w:cstheme="minorHAnsi"/>
          <w:sz w:val="22"/>
          <w:szCs w:val="22"/>
        </w:rPr>
        <w:t xml:space="preserve">The objective of this research is to describe whether the KWL </w:t>
      </w:r>
      <w:r w:rsidRPr="008766C6">
        <w:rPr>
          <w:rFonts w:asciiTheme="minorHAnsi" w:hAnsiTheme="minorHAnsi" w:cstheme="minorHAnsi"/>
          <w:i/>
          <w:sz w:val="22"/>
          <w:szCs w:val="22"/>
        </w:rPr>
        <w:t>(know, want, learned)</w:t>
      </w:r>
      <w:r w:rsidRPr="007F2FD3">
        <w:rPr>
          <w:rFonts w:asciiTheme="minorHAnsi" w:hAnsiTheme="minorHAnsi" w:cstheme="minorHAnsi"/>
          <w:sz w:val="22"/>
          <w:szCs w:val="22"/>
        </w:rPr>
        <w:t xml:space="preserve"> strategy to improve the students’ reading comprehension ability in descriptive text is effective or not at the seventh grade students of SMP N 4 Purworejo in the academic year of 2012/2013. The type of this research is experimental research. </w:t>
      </w:r>
      <w:r w:rsidR="0077178B" w:rsidRPr="007F2FD3">
        <w:rPr>
          <w:rFonts w:asciiTheme="minorHAnsi" w:hAnsiTheme="minorHAnsi" w:cstheme="minorHAnsi"/>
          <w:sz w:val="22"/>
          <w:szCs w:val="22"/>
          <w:lang w:val="en-US"/>
        </w:rPr>
        <w:t xml:space="preserve">The population in this research is SMP N 4 </w:t>
      </w:r>
      <w:proofErr w:type="spellStart"/>
      <w:r w:rsidR="0077178B" w:rsidRPr="007F2FD3">
        <w:rPr>
          <w:rFonts w:asciiTheme="minorHAnsi" w:hAnsiTheme="minorHAnsi" w:cstheme="minorHAnsi"/>
          <w:sz w:val="22"/>
          <w:szCs w:val="22"/>
          <w:lang w:val="en-US"/>
        </w:rPr>
        <w:t>Purworejo</w:t>
      </w:r>
      <w:proofErr w:type="spellEnd"/>
      <w:r w:rsidR="0077178B" w:rsidRPr="007F2FD3">
        <w:rPr>
          <w:rFonts w:asciiTheme="minorHAnsi" w:hAnsiTheme="minorHAnsi" w:cstheme="minorHAnsi"/>
          <w:sz w:val="22"/>
          <w:szCs w:val="22"/>
          <w:lang w:val="en-US"/>
        </w:rPr>
        <w:t xml:space="preserve">. </w:t>
      </w:r>
      <w:r w:rsidR="0077178B" w:rsidRPr="007F2FD3">
        <w:rPr>
          <w:rFonts w:asciiTheme="minorHAnsi" w:eastAsia="Calibri" w:hAnsiTheme="minorHAnsi" w:cstheme="minorHAnsi"/>
          <w:sz w:val="22"/>
          <w:szCs w:val="22"/>
        </w:rPr>
        <w:t>The researcher uses purposive sampling.</w:t>
      </w:r>
      <w:r w:rsidR="0077178B" w:rsidRPr="007F2FD3">
        <w:rPr>
          <w:rFonts w:asciiTheme="minorHAnsi" w:hAnsiTheme="minorHAnsi" w:cstheme="minorHAnsi"/>
          <w:sz w:val="22"/>
          <w:szCs w:val="22"/>
        </w:rPr>
        <w:t xml:space="preserve"> Here, the researcher takes 2 classes as the sample to be analyzed, and the number of sample is 64 students.</w:t>
      </w:r>
      <w:r w:rsidR="00D0057F">
        <w:rPr>
          <w:rFonts w:asciiTheme="minorHAnsi" w:hAnsiTheme="minorHAnsi" w:cstheme="minorHAnsi"/>
          <w:sz w:val="22"/>
          <w:szCs w:val="22"/>
          <w:lang w:val="en-US"/>
        </w:rPr>
        <w:t xml:space="preserve"> </w:t>
      </w:r>
      <w:r w:rsidRPr="007F2FD3">
        <w:rPr>
          <w:rFonts w:asciiTheme="minorHAnsi" w:eastAsia="Calibri" w:hAnsiTheme="minorHAnsi" w:cstheme="minorHAnsi"/>
          <w:sz w:val="22"/>
          <w:szCs w:val="22"/>
        </w:rPr>
        <w:t>The data statistic analyzed by using t-test.</w:t>
      </w:r>
      <w:r w:rsidR="006B4BA3" w:rsidRPr="007F2FD3">
        <w:rPr>
          <w:rFonts w:asciiTheme="minorHAnsi" w:eastAsia="Calibri" w:hAnsiTheme="minorHAnsi" w:cstheme="minorHAnsi"/>
          <w:sz w:val="22"/>
          <w:szCs w:val="22"/>
          <w:lang w:val="en-US"/>
        </w:rPr>
        <w:t xml:space="preserve"> </w:t>
      </w:r>
      <w:r w:rsidRPr="007F2FD3">
        <w:rPr>
          <w:rFonts w:asciiTheme="minorHAnsi" w:hAnsiTheme="minorHAnsi" w:cstheme="minorHAnsi"/>
          <w:sz w:val="22"/>
          <w:szCs w:val="22"/>
        </w:rPr>
        <w:t xml:space="preserve">The result of computation shows that KWL strategy is effective to improve the students’ reading comprehension ability. The value of t-test was 2.97. For the 5% significance level and 62 degree of freedom the critical value of t-table was 1.999. The value of t-test is higher than t-table (2.97&gt;1.999). Based on the hypothesis testing above, it could be concluded that Ha was accepted. Therefore, the hypothesis of this research which says “teaching using </w:t>
      </w:r>
      <w:r w:rsidRPr="00CE1EF2">
        <w:rPr>
          <w:rFonts w:asciiTheme="minorHAnsi" w:hAnsiTheme="minorHAnsi" w:cstheme="minorHAnsi"/>
          <w:sz w:val="22"/>
          <w:szCs w:val="22"/>
        </w:rPr>
        <w:t>KWL (Know, Want, Learned)</w:t>
      </w:r>
      <w:r w:rsidRPr="007F2FD3">
        <w:rPr>
          <w:rFonts w:asciiTheme="minorHAnsi" w:hAnsiTheme="minorHAnsi" w:cstheme="minorHAnsi"/>
          <w:sz w:val="22"/>
          <w:szCs w:val="22"/>
        </w:rPr>
        <w:t xml:space="preserve"> strategy is effective to improve the students’ reading comprehension ability in descriptive text at the seventh grade students of SMP N 4 Purworejo in the academic year of 2012/2013. </w:t>
      </w:r>
    </w:p>
    <w:p w:rsidR="006B4BA3" w:rsidRPr="007F2FD3" w:rsidRDefault="006B4BA3" w:rsidP="006B4BA3">
      <w:pPr>
        <w:ind w:left="0" w:firstLine="0"/>
        <w:jc w:val="both"/>
        <w:rPr>
          <w:rFonts w:asciiTheme="minorHAnsi" w:hAnsiTheme="minorHAnsi" w:cstheme="minorHAnsi"/>
          <w:sz w:val="22"/>
          <w:szCs w:val="22"/>
          <w:lang w:val="en-US"/>
        </w:rPr>
      </w:pPr>
    </w:p>
    <w:p w:rsidR="00955C70" w:rsidRPr="007F2FD3" w:rsidRDefault="00955C70" w:rsidP="006B4BA3">
      <w:pPr>
        <w:ind w:left="0" w:firstLine="0"/>
        <w:jc w:val="both"/>
        <w:rPr>
          <w:rFonts w:asciiTheme="minorHAnsi" w:hAnsiTheme="minorHAnsi" w:cstheme="minorHAnsi"/>
          <w:sz w:val="22"/>
          <w:szCs w:val="22"/>
        </w:rPr>
      </w:pPr>
      <w:r w:rsidRPr="004C7998">
        <w:rPr>
          <w:rFonts w:asciiTheme="minorHAnsi" w:hAnsiTheme="minorHAnsi" w:cstheme="minorHAnsi"/>
          <w:i/>
          <w:sz w:val="22"/>
          <w:szCs w:val="22"/>
        </w:rPr>
        <w:t>Keywords: Effectiveness, KWL</w:t>
      </w:r>
      <w:r w:rsidR="00D264DC">
        <w:rPr>
          <w:rFonts w:asciiTheme="minorHAnsi" w:hAnsiTheme="minorHAnsi" w:cstheme="minorHAnsi"/>
          <w:i/>
          <w:sz w:val="22"/>
          <w:szCs w:val="22"/>
          <w:lang w:val="en-US"/>
        </w:rPr>
        <w:t>(know, want, learned)</w:t>
      </w:r>
      <w:r w:rsidRPr="004C7998">
        <w:rPr>
          <w:rFonts w:asciiTheme="minorHAnsi" w:hAnsiTheme="minorHAnsi" w:cstheme="minorHAnsi"/>
          <w:i/>
          <w:sz w:val="22"/>
          <w:szCs w:val="22"/>
        </w:rPr>
        <w:t xml:space="preserve"> </w:t>
      </w:r>
      <w:r w:rsidRPr="004C7998">
        <w:rPr>
          <w:rFonts w:asciiTheme="minorHAnsi" w:hAnsiTheme="minorHAnsi" w:cstheme="minorHAnsi"/>
          <w:bCs/>
          <w:i/>
          <w:sz w:val="22"/>
          <w:szCs w:val="22"/>
        </w:rPr>
        <w:t>strategy</w:t>
      </w:r>
      <w:r w:rsidRPr="004C7998">
        <w:rPr>
          <w:rFonts w:asciiTheme="minorHAnsi" w:hAnsiTheme="minorHAnsi" w:cstheme="minorHAnsi"/>
          <w:i/>
          <w:sz w:val="22"/>
          <w:szCs w:val="22"/>
        </w:rPr>
        <w:t>, Reading, Descriptive Text</w:t>
      </w:r>
      <w:r w:rsidRPr="007F2FD3">
        <w:rPr>
          <w:rFonts w:asciiTheme="minorHAnsi" w:hAnsiTheme="minorHAnsi" w:cstheme="minorHAnsi"/>
          <w:sz w:val="22"/>
          <w:szCs w:val="22"/>
        </w:rPr>
        <w:t>.</w:t>
      </w:r>
    </w:p>
    <w:p w:rsidR="00955C70" w:rsidRPr="007F2FD3" w:rsidRDefault="00955C70" w:rsidP="00955C70">
      <w:pPr>
        <w:spacing w:line="360" w:lineRule="auto"/>
        <w:ind w:left="0" w:firstLine="0"/>
        <w:jc w:val="center"/>
        <w:rPr>
          <w:rFonts w:asciiTheme="minorHAnsi" w:hAnsiTheme="minorHAnsi" w:cstheme="minorHAnsi"/>
          <w:b/>
          <w:sz w:val="22"/>
          <w:szCs w:val="22"/>
          <w:lang w:val="en-US"/>
        </w:rPr>
      </w:pPr>
    </w:p>
    <w:p w:rsidR="00955C70" w:rsidRPr="007F2FD3" w:rsidRDefault="00955C70" w:rsidP="00B94F40">
      <w:pPr>
        <w:numPr>
          <w:ilvl w:val="0"/>
          <w:numId w:val="1"/>
        </w:numPr>
        <w:spacing w:line="360" w:lineRule="auto"/>
        <w:ind w:left="0" w:hanging="426"/>
        <w:rPr>
          <w:rFonts w:asciiTheme="minorHAnsi" w:hAnsiTheme="minorHAnsi" w:cstheme="minorHAnsi"/>
          <w:b/>
          <w:sz w:val="22"/>
          <w:szCs w:val="22"/>
        </w:rPr>
      </w:pPr>
      <w:r w:rsidRPr="007F2FD3">
        <w:rPr>
          <w:rFonts w:asciiTheme="minorHAnsi" w:hAnsiTheme="minorHAnsi" w:cstheme="minorHAnsi"/>
          <w:b/>
          <w:sz w:val="22"/>
          <w:szCs w:val="22"/>
        </w:rPr>
        <w:t xml:space="preserve">Background </w:t>
      </w:r>
    </w:p>
    <w:p w:rsidR="00955C70" w:rsidRPr="004C0919" w:rsidRDefault="00955C70" w:rsidP="00A97834">
      <w:pPr>
        <w:spacing w:line="360" w:lineRule="auto"/>
        <w:ind w:left="0" w:firstLine="709"/>
        <w:jc w:val="both"/>
        <w:rPr>
          <w:rFonts w:asciiTheme="minorHAnsi" w:hAnsiTheme="minorHAnsi" w:cstheme="minorHAnsi"/>
          <w:sz w:val="22"/>
          <w:szCs w:val="22"/>
          <w:lang w:val="en-US"/>
        </w:rPr>
      </w:pPr>
      <w:r w:rsidRPr="007F2FD3">
        <w:rPr>
          <w:rFonts w:asciiTheme="minorHAnsi" w:hAnsiTheme="minorHAnsi" w:cstheme="minorHAnsi"/>
          <w:sz w:val="22"/>
          <w:szCs w:val="22"/>
        </w:rPr>
        <w:t xml:space="preserve">English is one of the languages ​​that are in this world. The role of English in Indonesia is as a foreign language. English has begun to be taught in elementary school to university. In English, there are four aspects of ability. The four aspects are listening, speaking, reading, and writing. To get a good English language skill we must master all four aspects. </w:t>
      </w:r>
      <w:r w:rsidR="00A60F83" w:rsidRPr="007F2FD3">
        <w:rPr>
          <w:rFonts w:asciiTheme="minorHAnsi" w:eastAsia="Calibri" w:hAnsiTheme="minorHAnsi" w:cstheme="minorHAnsi"/>
          <w:bCs/>
          <w:sz w:val="22"/>
          <w:szCs w:val="22"/>
        </w:rPr>
        <w:t>According</w:t>
      </w:r>
      <w:r w:rsidR="00A60F83" w:rsidRPr="007F2FD3">
        <w:rPr>
          <w:rFonts w:asciiTheme="minorHAnsi" w:eastAsia="Calibri" w:hAnsiTheme="minorHAnsi" w:cstheme="minorHAnsi"/>
          <w:bCs/>
          <w:sz w:val="22"/>
          <w:szCs w:val="22"/>
          <w:lang w:val="en-US"/>
        </w:rPr>
        <w:t xml:space="preserve"> to </w:t>
      </w:r>
      <w:proofErr w:type="spellStart"/>
      <w:r w:rsidR="00A60F83" w:rsidRPr="007F2FD3">
        <w:rPr>
          <w:rFonts w:asciiTheme="minorHAnsi" w:hAnsiTheme="minorHAnsi" w:cstheme="minorHAnsi"/>
          <w:sz w:val="22"/>
          <w:szCs w:val="22"/>
          <w:lang w:val="en-US"/>
        </w:rPr>
        <w:t>Grabe</w:t>
      </w:r>
      <w:proofErr w:type="spellEnd"/>
      <w:r w:rsidR="00A60F83" w:rsidRPr="007F2FD3">
        <w:rPr>
          <w:rFonts w:asciiTheme="minorHAnsi" w:hAnsiTheme="minorHAnsi" w:cstheme="minorHAnsi"/>
          <w:sz w:val="22"/>
          <w:szCs w:val="22"/>
          <w:lang w:val="en-US"/>
        </w:rPr>
        <w:t xml:space="preserve"> and </w:t>
      </w:r>
      <w:proofErr w:type="spellStart"/>
      <w:r w:rsidR="00A60F83" w:rsidRPr="007F2FD3">
        <w:rPr>
          <w:rFonts w:asciiTheme="minorHAnsi" w:hAnsiTheme="minorHAnsi" w:cstheme="minorHAnsi"/>
          <w:sz w:val="22"/>
          <w:szCs w:val="22"/>
          <w:lang w:val="en-US"/>
        </w:rPr>
        <w:t>Stoller</w:t>
      </w:r>
      <w:proofErr w:type="spellEnd"/>
      <w:r w:rsidR="00A60F83" w:rsidRPr="007F2FD3">
        <w:rPr>
          <w:rFonts w:asciiTheme="minorHAnsi" w:hAnsiTheme="minorHAnsi" w:cstheme="minorHAnsi"/>
          <w:sz w:val="22"/>
          <w:szCs w:val="22"/>
          <w:lang w:val="en-US"/>
        </w:rPr>
        <w:t xml:space="preserve"> (2002:9) reading is the ability to draw meaning from the printed page and interpret this information appropriately. The </w:t>
      </w:r>
      <w:r w:rsidR="00A60F83" w:rsidRPr="007F2FD3">
        <w:rPr>
          <w:rStyle w:val="hps"/>
          <w:rFonts w:asciiTheme="minorHAnsi" w:hAnsiTheme="minorHAnsi" w:cstheme="minorHAnsi"/>
          <w:sz w:val="22"/>
          <w:szCs w:val="22"/>
        </w:rPr>
        <w:t>essential</w:t>
      </w:r>
      <w:r w:rsidR="00A60F83" w:rsidRPr="007F2FD3">
        <w:rPr>
          <w:rFonts w:asciiTheme="minorHAnsi" w:hAnsiTheme="minorHAnsi" w:cstheme="minorHAnsi"/>
          <w:sz w:val="22"/>
          <w:szCs w:val="22"/>
        </w:rPr>
        <w:t xml:space="preserve"> </w:t>
      </w:r>
      <w:r w:rsidR="00A60F83" w:rsidRPr="007F2FD3">
        <w:rPr>
          <w:rStyle w:val="hps"/>
          <w:rFonts w:asciiTheme="minorHAnsi" w:hAnsiTheme="minorHAnsi" w:cstheme="minorHAnsi"/>
          <w:sz w:val="22"/>
          <w:szCs w:val="22"/>
        </w:rPr>
        <w:t>point in reading is</w:t>
      </w:r>
      <w:r w:rsidR="00A60F83" w:rsidRPr="007F2FD3">
        <w:rPr>
          <w:rFonts w:asciiTheme="minorHAnsi" w:hAnsiTheme="minorHAnsi" w:cstheme="minorHAnsi"/>
          <w:sz w:val="22"/>
          <w:szCs w:val="22"/>
        </w:rPr>
        <w:t xml:space="preserve"> </w:t>
      </w:r>
      <w:r w:rsidR="00A60F83" w:rsidRPr="007F2FD3">
        <w:rPr>
          <w:rStyle w:val="hps"/>
          <w:rFonts w:asciiTheme="minorHAnsi" w:hAnsiTheme="minorHAnsi" w:cstheme="minorHAnsi"/>
          <w:sz w:val="22"/>
          <w:szCs w:val="22"/>
        </w:rPr>
        <w:t>to understand</w:t>
      </w:r>
      <w:r w:rsidR="00A60F83" w:rsidRPr="007F2FD3">
        <w:rPr>
          <w:rFonts w:asciiTheme="minorHAnsi" w:hAnsiTheme="minorHAnsi" w:cstheme="minorHAnsi"/>
          <w:sz w:val="22"/>
          <w:szCs w:val="22"/>
        </w:rPr>
        <w:t xml:space="preserve"> </w:t>
      </w:r>
      <w:r w:rsidR="00A60F83" w:rsidRPr="007F2FD3">
        <w:rPr>
          <w:rStyle w:val="hps"/>
          <w:rFonts w:asciiTheme="minorHAnsi" w:hAnsiTheme="minorHAnsi" w:cstheme="minorHAnsi"/>
          <w:sz w:val="22"/>
          <w:szCs w:val="22"/>
        </w:rPr>
        <w:t>the information</w:t>
      </w:r>
      <w:r w:rsidR="00A60F83" w:rsidRPr="007F2FD3">
        <w:rPr>
          <w:rStyle w:val="hps"/>
          <w:rFonts w:asciiTheme="minorHAnsi" w:hAnsiTheme="minorHAnsi" w:cstheme="minorHAnsi"/>
          <w:sz w:val="22"/>
          <w:szCs w:val="22"/>
          <w:lang w:val="en-US"/>
        </w:rPr>
        <w:t xml:space="preserve">. </w:t>
      </w:r>
      <w:r w:rsidRPr="007F2FD3">
        <w:rPr>
          <w:rFonts w:asciiTheme="minorHAnsi" w:hAnsiTheme="minorHAnsi" w:cstheme="minorHAnsi"/>
          <w:sz w:val="22"/>
          <w:szCs w:val="22"/>
        </w:rPr>
        <w:t>The ability to read is one of the most important, by reading we know several information</w:t>
      </w:r>
      <w:r w:rsidR="00A60F83" w:rsidRPr="007F2FD3">
        <w:rPr>
          <w:rFonts w:asciiTheme="minorHAnsi" w:hAnsiTheme="minorHAnsi" w:cstheme="minorHAnsi"/>
          <w:sz w:val="22"/>
          <w:szCs w:val="22"/>
          <w:lang w:val="en-US"/>
        </w:rPr>
        <w:t>s</w:t>
      </w:r>
      <w:r w:rsidRPr="007F2FD3">
        <w:rPr>
          <w:rFonts w:asciiTheme="minorHAnsi" w:hAnsiTheme="minorHAnsi" w:cstheme="minorHAnsi"/>
          <w:sz w:val="22"/>
          <w:szCs w:val="22"/>
        </w:rPr>
        <w:t xml:space="preserve"> that contained in the media. Teaching reading needs a good strategy because it is not an easy process</w:t>
      </w:r>
      <w:r w:rsidR="00236E57" w:rsidRPr="007F2FD3">
        <w:rPr>
          <w:rFonts w:asciiTheme="minorHAnsi" w:hAnsiTheme="minorHAnsi" w:cstheme="minorHAnsi"/>
          <w:sz w:val="22"/>
          <w:szCs w:val="22"/>
        </w:rPr>
        <w:t xml:space="preserve">. Then, </w:t>
      </w:r>
      <w:r w:rsidR="00236E57" w:rsidRPr="007F2FD3">
        <w:rPr>
          <w:rFonts w:asciiTheme="minorHAnsi" w:hAnsiTheme="minorHAnsi" w:cstheme="minorHAnsi"/>
          <w:sz w:val="22"/>
          <w:szCs w:val="22"/>
        </w:rPr>
        <w:lastRenderedPageBreak/>
        <w:t xml:space="preserve">the researcher tries to choose a strategy to develop </w:t>
      </w:r>
      <w:r w:rsidR="008766C6">
        <w:rPr>
          <w:rFonts w:asciiTheme="minorHAnsi" w:hAnsiTheme="minorHAnsi" w:cstheme="minorHAnsi"/>
          <w:sz w:val="22"/>
          <w:szCs w:val="22"/>
          <w:lang w:val="en-US"/>
        </w:rPr>
        <w:t>t</w:t>
      </w:r>
      <w:r w:rsidR="00236E57" w:rsidRPr="007F2FD3">
        <w:rPr>
          <w:rFonts w:asciiTheme="minorHAnsi" w:hAnsiTheme="minorHAnsi" w:cstheme="minorHAnsi"/>
          <w:sz w:val="22"/>
          <w:szCs w:val="22"/>
        </w:rPr>
        <w:t>he students’ reading ability. T</w:t>
      </w:r>
      <w:r w:rsidRPr="007F2FD3">
        <w:rPr>
          <w:rFonts w:asciiTheme="minorHAnsi" w:hAnsiTheme="minorHAnsi" w:cstheme="minorHAnsi"/>
          <w:sz w:val="22"/>
          <w:szCs w:val="22"/>
        </w:rPr>
        <w:t xml:space="preserve">here is a strategy known as KWL. KWL </w:t>
      </w:r>
      <w:r w:rsidR="00D264DC">
        <w:rPr>
          <w:rFonts w:asciiTheme="minorHAnsi" w:hAnsiTheme="minorHAnsi" w:cstheme="minorHAnsi"/>
          <w:sz w:val="22"/>
          <w:szCs w:val="22"/>
          <w:lang w:val="en-US"/>
        </w:rPr>
        <w:t xml:space="preserve">(know, want, learned) </w:t>
      </w:r>
      <w:r w:rsidRPr="007F2FD3">
        <w:rPr>
          <w:rFonts w:asciiTheme="minorHAnsi" w:hAnsiTheme="minorHAnsi" w:cstheme="minorHAnsi"/>
          <w:sz w:val="22"/>
          <w:szCs w:val="22"/>
        </w:rPr>
        <w:t xml:space="preserve">developed by Ogle </w:t>
      </w:r>
      <w:r w:rsidR="00EC6A84">
        <w:rPr>
          <w:rFonts w:asciiTheme="minorHAnsi" w:hAnsiTheme="minorHAnsi" w:cstheme="minorHAnsi"/>
          <w:sz w:val="22"/>
          <w:szCs w:val="22"/>
          <w:lang w:val="en-US"/>
        </w:rPr>
        <w:t xml:space="preserve">in </w:t>
      </w:r>
      <w:r w:rsidR="00A60F83" w:rsidRPr="007F2FD3">
        <w:rPr>
          <w:rFonts w:asciiTheme="minorHAnsi" w:hAnsiTheme="minorHAnsi" w:cstheme="minorHAnsi"/>
          <w:sz w:val="22"/>
          <w:szCs w:val="22"/>
          <w:lang w:val="en-US"/>
        </w:rPr>
        <w:t>1986</w:t>
      </w:r>
      <w:r w:rsidR="00EC6A84">
        <w:rPr>
          <w:rFonts w:asciiTheme="minorHAnsi" w:hAnsiTheme="minorHAnsi" w:cstheme="minorHAnsi"/>
          <w:sz w:val="22"/>
          <w:szCs w:val="22"/>
          <w:lang w:val="en-US"/>
        </w:rPr>
        <w:t xml:space="preserve">. It </w:t>
      </w:r>
      <w:r w:rsidRPr="007F2FD3">
        <w:rPr>
          <w:rFonts w:asciiTheme="minorHAnsi" w:hAnsiTheme="minorHAnsi" w:cstheme="minorHAnsi"/>
          <w:sz w:val="22"/>
          <w:szCs w:val="22"/>
        </w:rPr>
        <w:t xml:space="preserve">has been </w:t>
      </w:r>
      <w:r w:rsidR="004C0919">
        <w:rPr>
          <w:rFonts w:asciiTheme="minorHAnsi" w:hAnsiTheme="minorHAnsi" w:cstheme="minorHAnsi"/>
          <w:sz w:val="22"/>
          <w:szCs w:val="22"/>
          <w:lang w:val="en-US"/>
        </w:rPr>
        <w:t>applied</w:t>
      </w:r>
      <w:r w:rsidRPr="007F2FD3">
        <w:rPr>
          <w:rFonts w:asciiTheme="minorHAnsi" w:hAnsiTheme="minorHAnsi" w:cstheme="minorHAnsi"/>
          <w:sz w:val="22"/>
          <w:szCs w:val="22"/>
        </w:rPr>
        <w:t xml:space="preserve"> in classrooms. This strategy appropriates for teaching reading in all </w:t>
      </w:r>
      <w:r w:rsidR="00B26A5B">
        <w:rPr>
          <w:rFonts w:asciiTheme="minorHAnsi" w:hAnsiTheme="minorHAnsi" w:cstheme="minorHAnsi"/>
          <w:sz w:val="22"/>
          <w:szCs w:val="22"/>
          <w:lang w:val="en-US"/>
        </w:rPr>
        <w:t>grades</w:t>
      </w:r>
      <w:r w:rsidR="004C0919">
        <w:rPr>
          <w:rFonts w:asciiTheme="minorHAnsi" w:hAnsiTheme="minorHAnsi" w:cstheme="minorHAnsi"/>
          <w:sz w:val="22"/>
          <w:szCs w:val="22"/>
          <w:lang w:val="en-US"/>
        </w:rPr>
        <w:t xml:space="preserve"> and develop</w:t>
      </w:r>
      <w:r w:rsidR="00922B99">
        <w:rPr>
          <w:rFonts w:asciiTheme="minorHAnsi" w:hAnsiTheme="minorHAnsi" w:cstheme="minorHAnsi"/>
          <w:sz w:val="22"/>
          <w:szCs w:val="22"/>
          <w:lang w:val="en-US"/>
        </w:rPr>
        <w:t xml:space="preserve"> the students’</w:t>
      </w:r>
      <w:r w:rsidR="004C0919">
        <w:rPr>
          <w:rFonts w:asciiTheme="minorHAnsi" w:hAnsiTheme="minorHAnsi" w:cstheme="minorHAnsi"/>
          <w:sz w:val="22"/>
          <w:szCs w:val="22"/>
          <w:lang w:val="en-US"/>
        </w:rPr>
        <w:t xml:space="preserve"> reading comprehension of expository text.</w:t>
      </w:r>
    </w:p>
    <w:p w:rsidR="00D264DC" w:rsidRPr="00D264DC" w:rsidRDefault="00D264DC" w:rsidP="00A97834">
      <w:pPr>
        <w:spacing w:line="360" w:lineRule="auto"/>
        <w:ind w:left="0" w:firstLine="709"/>
        <w:jc w:val="both"/>
        <w:rPr>
          <w:rFonts w:asciiTheme="minorHAnsi" w:hAnsiTheme="minorHAnsi" w:cstheme="minorHAnsi"/>
          <w:sz w:val="22"/>
          <w:szCs w:val="22"/>
          <w:lang w:val="en-US"/>
        </w:rPr>
      </w:pPr>
    </w:p>
    <w:p w:rsidR="00955C70" w:rsidRPr="007F2FD3" w:rsidRDefault="00236E57" w:rsidP="00B94F40">
      <w:pPr>
        <w:numPr>
          <w:ilvl w:val="0"/>
          <w:numId w:val="1"/>
        </w:numPr>
        <w:spacing w:line="360" w:lineRule="auto"/>
        <w:ind w:left="0" w:hanging="426"/>
        <w:rPr>
          <w:rFonts w:asciiTheme="minorHAnsi" w:hAnsiTheme="minorHAnsi" w:cstheme="minorHAnsi"/>
          <w:b/>
          <w:sz w:val="22"/>
          <w:szCs w:val="22"/>
        </w:rPr>
      </w:pPr>
      <w:r w:rsidRPr="007F2FD3">
        <w:rPr>
          <w:rFonts w:asciiTheme="minorHAnsi" w:hAnsiTheme="minorHAnsi" w:cstheme="minorHAnsi"/>
          <w:b/>
          <w:sz w:val="22"/>
          <w:szCs w:val="22"/>
          <w:lang w:val="en-US"/>
        </w:rPr>
        <w:t>Research Method</w:t>
      </w:r>
      <w:r w:rsidR="00A60F83" w:rsidRPr="007F2FD3">
        <w:rPr>
          <w:rFonts w:asciiTheme="minorHAnsi" w:hAnsiTheme="minorHAnsi" w:cstheme="minorHAnsi"/>
          <w:b/>
          <w:sz w:val="22"/>
          <w:szCs w:val="22"/>
          <w:lang w:val="en-US"/>
        </w:rPr>
        <w:t>ology</w:t>
      </w:r>
    </w:p>
    <w:p w:rsidR="00A60F83" w:rsidRPr="007F2FD3" w:rsidRDefault="00380116" w:rsidP="00380116">
      <w:pPr>
        <w:spacing w:line="360" w:lineRule="auto"/>
        <w:ind w:left="0" w:firstLine="708"/>
        <w:jc w:val="both"/>
        <w:rPr>
          <w:rFonts w:asciiTheme="minorHAnsi" w:hAnsiTheme="minorHAnsi" w:cstheme="minorHAnsi"/>
          <w:bCs/>
          <w:sz w:val="22"/>
          <w:szCs w:val="22"/>
          <w:lang w:val="en-GB"/>
        </w:rPr>
      </w:pPr>
      <w:r w:rsidRPr="007F2FD3">
        <w:rPr>
          <w:rFonts w:asciiTheme="minorHAnsi" w:hAnsiTheme="minorHAnsi" w:cstheme="minorHAnsi"/>
          <w:sz w:val="22"/>
          <w:szCs w:val="22"/>
        </w:rPr>
        <w:t xml:space="preserve">This type of research can be categorized as a quantitative research with an experimental </w:t>
      </w:r>
      <w:r w:rsidRPr="007F2FD3">
        <w:rPr>
          <w:rFonts w:asciiTheme="minorHAnsi" w:hAnsiTheme="minorHAnsi" w:cstheme="minorHAnsi"/>
          <w:sz w:val="22"/>
          <w:szCs w:val="22"/>
          <w:lang w:val="en-GB"/>
        </w:rPr>
        <w:t>method</w:t>
      </w:r>
      <w:r w:rsidR="00C93423">
        <w:rPr>
          <w:rFonts w:asciiTheme="minorHAnsi" w:hAnsiTheme="minorHAnsi" w:cstheme="minorHAnsi"/>
          <w:sz w:val="22"/>
          <w:szCs w:val="22"/>
          <w:lang w:val="en-US"/>
        </w:rPr>
        <w:t>,</w:t>
      </w:r>
      <w:r w:rsidRPr="007F2FD3">
        <w:rPr>
          <w:rFonts w:asciiTheme="minorHAnsi" w:hAnsiTheme="minorHAnsi" w:cstheme="minorHAnsi"/>
          <w:sz w:val="22"/>
          <w:szCs w:val="22"/>
        </w:rPr>
        <w:t xml:space="preserve"> because the </w:t>
      </w:r>
      <w:r w:rsidRPr="007F2FD3">
        <w:rPr>
          <w:rFonts w:asciiTheme="minorHAnsi" w:hAnsiTheme="minorHAnsi" w:cstheme="minorHAnsi"/>
          <w:sz w:val="22"/>
          <w:szCs w:val="22"/>
          <w:lang w:val="en-US"/>
        </w:rPr>
        <w:t>researcher</w:t>
      </w:r>
      <w:r w:rsidRPr="007F2FD3">
        <w:rPr>
          <w:rFonts w:asciiTheme="minorHAnsi" w:hAnsiTheme="minorHAnsi" w:cstheme="minorHAnsi"/>
          <w:sz w:val="22"/>
          <w:szCs w:val="22"/>
        </w:rPr>
        <w:t xml:space="preserve"> does an experimental method by giving treatment. </w:t>
      </w:r>
      <w:r w:rsidR="00955C70" w:rsidRPr="007F2FD3">
        <w:rPr>
          <w:rFonts w:asciiTheme="minorHAnsi" w:hAnsiTheme="minorHAnsi" w:cstheme="minorHAnsi"/>
          <w:bCs/>
          <w:sz w:val="22"/>
          <w:szCs w:val="22"/>
          <w:lang w:val="en-GB"/>
        </w:rPr>
        <w:t xml:space="preserve">The research conducted in SMP N 4 </w:t>
      </w:r>
      <w:proofErr w:type="spellStart"/>
      <w:r w:rsidR="00955C70" w:rsidRPr="007F2FD3">
        <w:rPr>
          <w:rFonts w:asciiTheme="minorHAnsi" w:hAnsiTheme="minorHAnsi" w:cstheme="minorHAnsi"/>
          <w:bCs/>
          <w:sz w:val="22"/>
          <w:szCs w:val="22"/>
          <w:lang w:val="en-GB"/>
        </w:rPr>
        <w:t>Purworejo</w:t>
      </w:r>
      <w:proofErr w:type="spellEnd"/>
      <w:r w:rsidR="00955C70" w:rsidRPr="007F2FD3">
        <w:rPr>
          <w:rFonts w:asciiTheme="minorHAnsi" w:eastAsia="Calibri" w:hAnsiTheme="minorHAnsi" w:cstheme="minorHAnsi"/>
          <w:sz w:val="22"/>
          <w:szCs w:val="22"/>
          <w:lang w:val="en-US"/>
        </w:rPr>
        <w:t xml:space="preserve"> In academic year 2012/2013.</w:t>
      </w:r>
      <w:r w:rsidRPr="007F2FD3">
        <w:rPr>
          <w:rFonts w:asciiTheme="minorHAnsi" w:eastAsia="Calibri" w:hAnsiTheme="minorHAnsi" w:cstheme="minorHAnsi"/>
          <w:sz w:val="22"/>
          <w:szCs w:val="22"/>
          <w:lang w:val="en-US"/>
        </w:rPr>
        <w:t xml:space="preserve"> </w:t>
      </w:r>
      <w:r w:rsidR="00955C70" w:rsidRPr="007F2FD3">
        <w:rPr>
          <w:rFonts w:asciiTheme="minorHAnsi" w:eastAsia="Calibri" w:hAnsiTheme="minorHAnsi" w:cstheme="minorHAnsi"/>
          <w:sz w:val="22"/>
          <w:szCs w:val="22"/>
          <w:lang w:val="en-US"/>
        </w:rPr>
        <w:t>It began in May 6, 2013 and ended in May</w:t>
      </w:r>
      <w:r w:rsidR="00D264DC">
        <w:rPr>
          <w:rFonts w:asciiTheme="minorHAnsi" w:eastAsia="Calibri" w:hAnsiTheme="minorHAnsi" w:cstheme="minorHAnsi"/>
          <w:sz w:val="22"/>
          <w:szCs w:val="22"/>
          <w:lang w:val="en-US"/>
        </w:rPr>
        <w:t xml:space="preserve"> </w:t>
      </w:r>
      <w:r w:rsidR="00955C70" w:rsidRPr="007F2FD3">
        <w:rPr>
          <w:rFonts w:asciiTheme="minorHAnsi" w:eastAsia="Calibri" w:hAnsiTheme="minorHAnsi" w:cstheme="minorHAnsi"/>
          <w:sz w:val="22"/>
          <w:szCs w:val="22"/>
          <w:lang w:val="en-US"/>
        </w:rPr>
        <w:t>13, 2013</w:t>
      </w:r>
      <w:r w:rsidR="00955C70" w:rsidRPr="00D0057F">
        <w:rPr>
          <w:rFonts w:asciiTheme="minorHAnsi" w:eastAsia="Calibri" w:hAnsiTheme="minorHAnsi" w:cstheme="minorHAnsi"/>
          <w:sz w:val="22"/>
          <w:szCs w:val="22"/>
          <w:lang w:val="en-US"/>
        </w:rPr>
        <w:t xml:space="preserve">. </w:t>
      </w:r>
      <w:r w:rsidR="00D0057F" w:rsidRPr="00D0057F">
        <w:rPr>
          <w:rFonts w:asciiTheme="minorHAnsi" w:hAnsiTheme="minorHAnsi" w:cstheme="minorHAnsi"/>
          <w:sz w:val="22"/>
          <w:szCs w:val="22"/>
        </w:rPr>
        <w:t>The researcher takes the seventh grade students of SMP N 4 Purworejo in the academic year of 2012/2013 as the population of this research.</w:t>
      </w:r>
      <w:r w:rsidR="00D0057F">
        <w:rPr>
          <w:rFonts w:asciiTheme="minorHAnsi" w:hAnsiTheme="minorHAnsi" w:cstheme="minorHAnsi"/>
          <w:sz w:val="22"/>
          <w:szCs w:val="22"/>
          <w:lang w:val="en-US"/>
        </w:rPr>
        <w:t xml:space="preserve"> </w:t>
      </w:r>
      <w:r w:rsidRPr="00D0057F">
        <w:rPr>
          <w:rFonts w:asciiTheme="minorHAnsi" w:eastAsia="Calibri" w:hAnsiTheme="minorHAnsi" w:cstheme="minorHAnsi"/>
          <w:sz w:val="22"/>
          <w:szCs w:val="22"/>
          <w:lang w:val="en-US"/>
        </w:rPr>
        <w:t>T</w:t>
      </w:r>
      <w:r w:rsidR="00955C70" w:rsidRPr="00D0057F">
        <w:rPr>
          <w:rFonts w:asciiTheme="minorHAnsi" w:eastAsia="Calibri" w:hAnsiTheme="minorHAnsi" w:cstheme="minorHAnsi"/>
          <w:sz w:val="22"/>
          <w:szCs w:val="22"/>
        </w:rPr>
        <w:t xml:space="preserve">he </w:t>
      </w:r>
      <w:r w:rsidR="00955C70" w:rsidRPr="00D0057F">
        <w:rPr>
          <w:rFonts w:asciiTheme="minorHAnsi" w:eastAsia="Calibri" w:hAnsiTheme="minorHAnsi" w:cstheme="minorHAnsi"/>
          <w:sz w:val="22"/>
          <w:szCs w:val="22"/>
          <w:lang w:val="en-US"/>
        </w:rPr>
        <w:t>researc</w:t>
      </w:r>
      <w:r w:rsidR="00955C70" w:rsidRPr="007F2FD3">
        <w:rPr>
          <w:rFonts w:asciiTheme="minorHAnsi" w:eastAsia="Calibri" w:hAnsiTheme="minorHAnsi" w:cstheme="minorHAnsi"/>
          <w:sz w:val="22"/>
          <w:szCs w:val="22"/>
          <w:lang w:val="en-US"/>
        </w:rPr>
        <w:t>her</w:t>
      </w:r>
      <w:r w:rsidR="00955C70" w:rsidRPr="007F2FD3">
        <w:rPr>
          <w:rFonts w:asciiTheme="minorHAnsi" w:eastAsia="Calibri" w:hAnsiTheme="minorHAnsi" w:cstheme="minorHAnsi"/>
          <w:sz w:val="22"/>
          <w:szCs w:val="22"/>
        </w:rPr>
        <w:t xml:space="preserve"> uses purposive sampling.</w:t>
      </w:r>
      <w:r w:rsidR="00632EF5">
        <w:rPr>
          <w:rFonts w:asciiTheme="minorHAnsi" w:eastAsia="Calibri" w:hAnsiTheme="minorHAnsi" w:cstheme="minorHAnsi"/>
          <w:sz w:val="22"/>
          <w:szCs w:val="22"/>
          <w:lang w:val="en-US"/>
        </w:rPr>
        <w:t xml:space="preserve"> The sample in this </w:t>
      </w:r>
      <w:r w:rsidR="00632EF5" w:rsidRPr="00D0057F">
        <w:rPr>
          <w:rFonts w:asciiTheme="minorHAnsi" w:eastAsia="Calibri" w:hAnsiTheme="minorHAnsi" w:cstheme="minorHAnsi"/>
          <w:sz w:val="22"/>
          <w:szCs w:val="22"/>
          <w:lang w:val="en-US"/>
        </w:rPr>
        <w:t xml:space="preserve">research is 64 students. </w:t>
      </w:r>
      <w:r w:rsidR="00D0057F" w:rsidRPr="00D0057F">
        <w:rPr>
          <w:rFonts w:asciiTheme="minorHAnsi" w:eastAsia="Calibri" w:hAnsiTheme="minorHAnsi" w:cstheme="minorHAnsi"/>
          <w:sz w:val="22"/>
          <w:szCs w:val="22"/>
          <w:lang w:val="en-US"/>
        </w:rPr>
        <w:t>The</w:t>
      </w:r>
      <w:r w:rsidR="00D0057F">
        <w:rPr>
          <w:rFonts w:asciiTheme="minorHAnsi" w:eastAsia="Calibri" w:hAnsiTheme="minorHAnsi" w:cstheme="minorHAnsi"/>
          <w:sz w:val="22"/>
          <w:szCs w:val="22"/>
          <w:lang w:val="en-US"/>
        </w:rPr>
        <w:t>y</w:t>
      </w:r>
      <w:r w:rsidR="00D0057F" w:rsidRPr="00D0057F">
        <w:rPr>
          <w:rFonts w:asciiTheme="minorHAnsi" w:eastAsia="Calibri" w:hAnsiTheme="minorHAnsi" w:cstheme="minorHAnsi"/>
          <w:sz w:val="22"/>
          <w:szCs w:val="22"/>
          <w:lang w:val="en-US"/>
        </w:rPr>
        <w:t xml:space="preserve"> </w:t>
      </w:r>
      <w:r w:rsidR="00D0057F">
        <w:rPr>
          <w:rFonts w:asciiTheme="minorHAnsi" w:eastAsia="Calibri" w:hAnsiTheme="minorHAnsi" w:cstheme="minorHAnsi"/>
          <w:sz w:val="22"/>
          <w:szCs w:val="22"/>
          <w:lang w:val="en-US"/>
        </w:rPr>
        <w:t xml:space="preserve">are </w:t>
      </w:r>
      <w:r w:rsidR="00D0057F" w:rsidRPr="00D0057F">
        <w:rPr>
          <w:rFonts w:asciiTheme="minorHAnsi" w:eastAsia="Calibri" w:hAnsiTheme="minorHAnsi" w:cstheme="minorHAnsi"/>
          <w:sz w:val="22"/>
          <w:szCs w:val="22"/>
          <w:lang w:val="en-US"/>
        </w:rPr>
        <w:t>VII E as experimental group and VII G as control group.</w:t>
      </w:r>
      <w:r w:rsidR="00D0057F" w:rsidRPr="00D0057F">
        <w:rPr>
          <w:rFonts w:asciiTheme="minorHAnsi" w:hAnsiTheme="minorHAnsi" w:cstheme="minorHAnsi"/>
          <w:sz w:val="22"/>
          <w:szCs w:val="22"/>
        </w:rPr>
        <w:t xml:space="preserve"> The experimental group was given treatment by using KWL strategy and the control group using common strategy</w:t>
      </w:r>
      <w:r w:rsidR="00D0057F" w:rsidRPr="00D0057F">
        <w:rPr>
          <w:rFonts w:asciiTheme="minorHAnsi" w:eastAsia="Calibri" w:hAnsiTheme="minorHAnsi" w:cstheme="minorHAnsi"/>
          <w:sz w:val="22"/>
          <w:szCs w:val="22"/>
        </w:rPr>
        <w:t>.</w:t>
      </w:r>
      <w:r w:rsidR="002C53DB" w:rsidRPr="00D0057F">
        <w:rPr>
          <w:rFonts w:asciiTheme="minorHAnsi" w:eastAsia="Calibri" w:hAnsiTheme="minorHAnsi" w:cstheme="minorHAnsi"/>
          <w:sz w:val="22"/>
          <w:szCs w:val="22"/>
          <w:lang w:val="en-US"/>
        </w:rPr>
        <w:t xml:space="preserve"> </w:t>
      </w:r>
      <w:r w:rsidR="00955C70" w:rsidRPr="00D0057F">
        <w:rPr>
          <w:rFonts w:asciiTheme="minorHAnsi" w:hAnsiTheme="minorHAnsi" w:cstheme="minorHAnsi"/>
          <w:sz w:val="22"/>
          <w:szCs w:val="22"/>
          <w:lang w:val="en-GB"/>
        </w:rPr>
        <w:t xml:space="preserve">In this </w:t>
      </w:r>
      <w:r w:rsidR="00632EF5" w:rsidRPr="00D0057F">
        <w:rPr>
          <w:rFonts w:asciiTheme="minorHAnsi" w:hAnsiTheme="minorHAnsi" w:cstheme="minorHAnsi"/>
          <w:sz w:val="22"/>
          <w:szCs w:val="22"/>
          <w:lang w:val="en-GB"/>
        </w:rPr>
        <w:t>research</w:t>
      </w:r>
      <w:r w:rsidR="00955C70" w:rsidRPr="00D0057F">
        <w:rPr>
          <w:rFonts w:asciiTheme="minorHAnsi" w:hAnsiTheme="minorHAnsi" w:cstheme="minorHAnsi"/>
          <w:sz w:val="22"/>
          <w:szCs w:val="22"/>
          <w:lang w:val="en-GB"/>
        </w:rPr>
        <w:t>, the researcher used test as the instrument</w:t>
      </w:r>
      <w:r w:rsidR="00460EA5" w:rsidRPr="00D0057F">
        <w:rPr>
          <w:rFonts w:asciiTheme="minorHAnsi" w:hAnsiTheme="minorHAnsi" w:cstheme="minorHAnsi"/>
          <w:sz w:val="22"/>
          <w:szCs w:val="22"/>
          <w:lang w:val="en-GB"/>
        </w:rPr>
        <w:t xml:space="preserve"> to collect the data</w:t>
      </w:r>
      <w:r w:rsidR="00955C70" w:rsidRPr="00D0057F">
        <w:rPr>
          <w:rFonts w:asciiTheme="minorHAnsi" w:hAnsiTheme="minorHAnsi" w:cstheme="minorHAnsi"/>
          <w:sz w:val="22"/>
          <w:szCs w:val="22"/>
          <w:lang w:val="en-GB"/>
        </w:rPr>
        <w:t xml:space="preserve">. The researcher holds the test twice. </w:t>
      </w:r>
      <w:r w:rsidR="00955C70" w:rsidRPr="00D0057F">
        <w:rPr>
          <w:rFonts w:asciiTheme="minorHAnsi" w:hAnsiTheme="minorHAnsi" w:cstheme="minorHAnsi"/>
          <w:sz w:val="22"/>
          <w:szCs w:val="22"/>
        </w:rPr>
        <w:t>The</w:t>
      </w:r>
      <w:r w:rsidR="00460EA5" w:rsidRPr="00D0057F">
        <w:rPr>
          <w:rFonts w:asciiTheme="minorHAnsi" w:hAnsiTheme="minorHAnsi" w:cstheme="minorHAnsi"/>
          <w:sz w:val="22"/>
          <w:szCs w:val="22"/>
          <w:lang w:val="en-US"/>
        </w:rPr>
        <w:t>re</w:t>
      </w:r>
      <w:r w:rsidR="00955C70" w:rsidRPr="00D0057F">
        <w:rPr>
          <w:rFonts w:asciiTheme="minorHAnsi" w:hAnsiTheme="minorHAnsi" w:cstheme="minorHAnsi"/>
          <w:sz w:val="22"/>
          <w:szCs w:val="22"/>
          <w:lang w:val="en-GB"/>
        </w:rPr>
        <w:t xml:space="preserve"> </w:t>
      </w:r>
      <w:r w:rsidR="00A60F83" w:rsidRPr="00D0057F">
        <w:rPr>
          <w:rFonts w:asciiTheme="minorHAnsi" w:hAnsiTheme="minorHAnsi" w:cstheme="minorHAnsi"/>
          <w:sz w:val="22"/>
          <w:szCs w:val="22"/>
          <w:lang w:val="en-GB"/>
        </w:rPr>
        <w:t>are pre-test and post-test.</w:t>
      </w:r>
      <w:r w:rsidR="00460EA5" w:rsidRPr="00D0057F">
        <w:rPr>
          <w:rFonts w:asciiTheme="minorHAnsi" w:hAnsiTheme="minorHAnsi" w:cstheme="minorHAnsi"/>
          <w:sz w:val="22"/>
          <w:szCs w:val="22"/>
          <w:lang w:val="en-GB"/>
        </w:rPr>
        <w:t xml:space="preserve"> Each test consists of 25</w:t>
      </w:r>
      <w:r w:rsidR="00460EA5" w:rsidRPr="007F2FD3">
        <w:rPr>
          <w:rFonts w:asciiTheme="minorHAnsi" w:hAnsiTheme="minorHAnsi" w:cstheme="minorHAnsi"/>
          <w:sz w:val="22"/>
          <w:szCs w:val="22"/>
          <w:lang w:val="en-GB"/>
        </w:rPr>
        <w:t xml:space="preserve"> numbers of multiple choices about descriptive text. </w:t>
      </w:r>
    </w:p>
    <w:p w:rsidR="00955C70" w:rsidRDefault="00955C70" w:rsidP="00460EA5">
      <w:pPr>
        <w:spacing w:line="360" w:lineRule="auto"/>
        <w:ind w:left="0" w:firstLine="708"/>
        <w:jc w:val="both"/>
        <w:rPr>
          <w:rFonts w:asciiTheme="minorHAnsi" w:hAnsiTheme="minorHAnsi" w:cstheme="minorHAnsi"/>
          <w:sz w:val="22"/>
          <w:szCs w:val="22"/>
          <w:lang w:val="en-GB"/>
        </w:rPr>
      </w:pPr>
      <w:r w:rsidRPr="007F2FD3">
        <w:rPr>
          <w:rFonts w:asciiTheme="minorHAnsi" w:hAnsiTheme="minorHAnsi" w:cstheme="minorHAnsi"/>
          <w:sz w:val="22"/>
          <w:szCs w:val="22"/>
          <w:lang w:val="en-GB"/>
        </w:rPr>
        <w:t xml:space="preserve">To analyze the data, the researcher applies an appropriate technique to find out the influence of both variables of this research. There are </w:t>
      </w:r>
      <w:r w:rsidR="00460EA5" w:rsidRPr="007F2FD3">
        <w:rPr>
          <w:rFonts w:asciiTheme="minorHAnsi" w:hAnsiTheme="minorHAnsi" w:cstheme="minorHAnsi"/>
          <w:sz w:val="22"/>
          <w:szCs w:val="22"/>
          <w:lang w:val="en-GB"/>
        </w:rPr>
        <w:t xml:space="preserve">descriptive analysis and inferential analysis. </w:t>
      </w:r>
      <w:r w:rsidRPr="007F2FD3">
        <w:rPr>
          <w:rFonts w:asciiTheme="minorHAnsi" w:hAnsiTheme="minorHAnsi" w:cstheme="minorHAnsi"/>
          <w:sz w:val="22"/>
          <w:szCs w:val="22"/>
          <w:lang w:val="en-GB"/>
        </w:rPr>
        <w:t>The descriptive analysis is used to describe the variable of this research</w:t>
      </w:r>
      <w:r w:rsidR="00460EA5" w:rsidRPr="007F2FD3">
        <w:rPr>
          <w:rFonts w:asciiTheme="minorHAnsi" w:hAnsiTheme="minorHAnsi" w:cstheme="minorHAnsi"/>
          <w:sz w:val="22"/>
          <w:szCs w:val="22"/>
          <w:lang w:val="en-GB"/>
        </w:rPr>
        <w:t>. The statistics used are mean,</w:t>
      </w:r>
      <w:r w:rsidRPr="007F2FD3">
        <w:rPr>
          <w:rFonts w:asciiTheme="minorHAnsi" w:hAnsiTheme="minorHAnsi" w:cstheme="minorHAnsi"/>
          <w:sz w:val="22"/>
          <w:szCs w:val="22"/>
          <w:lang w:val="en-GB"/>
        </w:rPr>
        <w:t xml:space="preserve"> standard deviation</w:t>
      </w:r>
      <w:r w:rsidR="00460EA5" w:rsidRPr="007F2FD3">
        <w:rPr>
          <w:rFonts w:asciiTheme="minorHAnsi" w:hAnsiTheme="minorHAnsi" w:cstheme="minorHAnsi"/>
          <w:sz w:val="22"/>
          <w:szCs w:val="22"/>
          <w:lang w:val="en-GB"/>
        </w:rPr>
        <w:t xml:space="preserve">, </w:t>
      </w:r>
      <w:r w:rsidRPr="007F2FD3">
        <w:rPr>
          <w:rFonts w:asciiTheme="minorHAnsi" w:hAnsiTheme="minorHAnsi" w:cstheme="minorHAnsi"/>
          <w:sz w:val="22"/>
          <w:szCs w:val="22"/>
          <w:lang w:val="en-GB"/>
        </w:rPr>
        <w:t>mode, median,</w:t>
      </w:r>
      <w:r w:rsidR="00460EA5" w:rsidRPr="007F2FD3">
        <w:rPr>
          <w:rFonts w:asciiTheme="minorHAnsi" w:hAnsiTheme="minorHAnsi" w:cstheme="minorHAnsi"/>
          <w:sz w:val="22"/>
          <w:szCs w:val="22"/>
          <w:lang w:val="en-GB"/>
        </w:rPr>
        <w:t xml:space="preserve"> range,</w:t>
      </w:r>
      <w:r w:rsidRPr="007F2FD3">
        <w:rPr>
          <w:rFonts w:asciiTheme="minorHAnsi" w:hAnsiTheme="minorHAnsi" w:cstheme="minorHAnsi"/>
          <w:sz w:val="22"/>
          <w:szCs w:val="22"/>
          <w:lang w:val="en-GB"/>
        </w:rPr>
        <w:t xml:space="preserve"> lowest score, </w:t>
      </w:r>
      <w:r w:rsidR="00460EA5" w:rsidRPr="007F2FD3">
        <w:rPr>
          <w:rFonts w:asciiTheme="minorHAnsi" w:hAnsiTheme="minorHAnsi" w:cstheme="minorHAnsi"/>
          <w:sz w:val="22"/>
          <w:szCs w:val="22"/>
          <w:lang w:val="en-GB"/>
        </w:rPr>
        <w:t>and highest score. The inferential analysis</w:t>
      </w:r>
      <w:r w:rsidRPr="007F2FD3">
        <w:rPr>
          <w:rFonts w:asciiTheme="minorHAnsi" w:hAnsiTheme="minorHAnsi" w:cstheme="minorHAnsi"/>
          <w:sz w:val="22"/>
          <w:szCs w:val="22"/>
          <w:lang w:val="en-GB"/>
        </w:rPr>
        <w:t xml:space="preserve"> is used to conclude the hypothesis. The researcher applies </w:t>
      </w:r>
      <w:r w:rsidR="00380116" w:rsidRPr="007F2FD3">
        <w:rPr>
          <w:rFonts w:asciiTheme="minorHAnsi" w:hAnsiTheme="minorHAnsi" w:cstheme="minorHAnsi"/>
          <w:sz w:val="22"/>
          <w:szCs w:val="22"/>
          <w:lang w:val="en-GB"/>
        </w:rPr>
        <w:t>h</w:t>
      </w:r>
      <w:r w:rsidR="00A43C3F">
        <w:rPr>
          <w:rFonts w:asciiTheme="minorHAnsi" w:hAnsiTheme="minorHAnsi" w:cstheme="minorHAnsi"/>
          <w:sz w:val="22"/>
          <w:szCs w:val="22"/>
          <w:lang w:val="en-GB"/>
        </w:rPr>
        <w:t>omogeneity</w:t>
      </w:r>
      <w:r w:rsidR="00380116" w:rsidRPr="007F2FD3">
        <w:rPr>
          <w:rFonts w:asciiTheme="minorHAnsi" w:hAnsiTheme="minorHAnsi" w:cstheme="minorHAnsi"/>
          <w:sz w:val="22"/>
          <w:szCs w:val="22"/>
          <w:lang w:val="en-GB"/>
        </w:rPr>
        <w:t xml:space="preserve"> analysis, </w:t>
      </w:r>
      <w:r w:rsidR="00460EA5" w:rsidRPr="007F2FD3">
        <w:rPr>
          <w:rFonts w:asciiTheme="minorHAnsi" w:hAnsiTheme="minorHAnsi" w:cstheme="minorHAnsi"/>
          <w:sz w:val="22"/>
          <w:szCs w:val="22"/>
          <w:lang w:val="en-GB"/>
        </w:rPr>
        <w:t xml:space="preserve">normality analysis, and </w:t>
      </w:r>
      <w:r w:rsidRPr="007F2FD3">
        <w:rPr>
          <w:rFonts w:asciiTheme="minorHAnsi" w:hAnsiTheme="minorHAnsi" w:cstheme="minorHAnsi"/>
          <w:sz w:val="22"/>
          <w:szCs w:val="22"/>
          <w:lang w:val="en-GB"/>
        </w:rPr>
        <w:t>t-test to make the analysis more reliable. This analysis is used to know whether the use of KWL</w:t>
      </w:r>
      <w:r w:rsidR="00380116" w:rsidRPr="007F2FD3">
        <w:rPr>
          <w:rFonts w:asciiTheme="minorHAnsi" w:hAnsiTheme="minorHAnsi" w:cstheme="minorHAnsi"/>
          <w:sz w:val="22"/>
          <w:szCs w:val="22"/>
          <w:lang w:val="en-GB"/>
        </w:rPr>
        <w:t xml:space="preserve"> strategy</w:t>
      </w:r>
      <w:r w:rsidRPr="007F2FD3">
        <w:rPr>
          <w:rFonts w:asciiTheme="minorHAnsi" w:hAnsiTheme="minorHAnsi" w:cstheme="minorHAnsi"/>
          <w:sz w:val="22"/>
          <w:szCs w:val="22"/>
          <w:lang w:val="en-GB"/>
        </w:rPr>
        <w:t xml:space="preserve"> can improve reading ability or not of the seventh grade students of SMP N 4 </w:t>
      </w:r>
      <w:proofErr w:type="spellStart"/>
      <w:r w:rsidRPr="007F2FD3">
        <w:rPr>
          <w:rFonts w:asciiTheme="minorHAnsi" w:hAnsiTheme="minorHAnsi" w:cstheme="minorHAnsi"/>
          <w:sz w:val="22"/>
          <w:szCs w:val="22"/>
          <w:lang w:val="en-GB"/>
        </w:rPr>
        <w:t>Purworejo</w:t>
      </w:r>
      <w:proofErr w:type="spellEnd"/>
      <w:r w:rsidRPr="007F2FD3">
        <w:rPr>
          <w:rFonts w:asciiTheme="minorHAnsi" w:hAnsiTheme="minorHAnsi" w:cstheme="minorHAnsi"/>
          <w:sz w:val="22"/>
          <w:szCs w:val="22"/>
          <w:lang w:val="en-GB"/>
        </w:rPr>
        <w:t xml:space="preserve"> in the academic year of 2012/2013. </w:t>
      </w:r>
    </w:p>
    <w:p w:rsidR="00D264DC" w:rsidRPr="007F2FD3" w:rsidRDefault="00D264DC" w:rsidP="00460EA5">
      <w:pPr>
        <w:spacing w:line="360" w:lineRule="auto"/>
        <w:ind w:left="0" w:firstLine="708"/>
        <w:jc w:val="both"/>
        <w:rPr>
          <w:rFonts w:asciiTheme="minorHAnsi" w:hAnsiTheme="minorHAnsi" w:cstheme="minorHAnsi"/>
          <w:sz w:val="22"/>
          <w:szCs w:val="22"/>
          <w:lang w:val="en-GB"/>
        </w:rPr>
      </w:pPr>
    </w:p>
    <w:p w:rsidR="00237342" w:rsidRPr="007F2FD3" w:rsidRDefault="00237342" w:rsidP="00B94F40">
      <w:pPr>
        <w:numPr>
          <w:ilvl w:val="0"/>
          <w:numId w:val="1"/>
        </w:numPr>
        <w:spacing w:line="360" w:lineRule="auto"/>
        <w:ind w:left="0" w:hanging="426"/>
        <w:rPr>
          <w:rFonts w:asciiTheme="minorHAnsi" w:hAnsiTheme="minorHAnsi" w:cstheme="minorHAnsi"/>
          <w:b/>
          <w:sz w:val="22"/>
          <w:szCs w:val="22"/>
        </w:rPr>
      </w:pPr>
      <w:r w:rsidRPr="007F2FD3">
        <w:rPr>
          <w:rFonts w:asciiTheme="minorHAnsi" w:hAnsiTheme="minorHAnsi" w:cstheme="minorHAnsi"/>
          <w:b/>
          <w:sz w:val="22"/>
          <w:szCs w:val="22"/>
          <w:lang w:val="en-US"/>
        </w:rPr>
        <w:t>Research Finding and Discussion</w:t>
      </w:r>
    </w:p>
    <w:p w:rsidR="00237342" w:rsidRDefault="00237342" w:rsidP="00292194">
      <w:pPr>
        <w:pStyle w:val="ListParagraph"/>
        <w:spacing w:line="360" w:lineRule="auto"/>
        <w:ind w:left="0" w:firstLine="709"/>
        <w:jc w:val="both"/>
        <w:rPr>
          <w:rFonts w:asciiTheme="minorHAnsi" w:hAnsiTheme="minorHAnsi" w:cstheme="minorHAnsi"/>
          <w:sz w:val="22"/>
          <w:szCs w:val="22"/>
          <w:lang w:val="en-US"/>
        </w:rPr>
      </w:pPr>
      <w:r w:rsidRPr="007F2FD3">
        <w:rPr>
          <w:rFonts w:asciiTheme="minorHAnsi" w:hAnsiTheme="minorHAnsi" w:cstheme="minorHAnsi"/>
          <w:sz w:val="22"/>
          <w:szCs w:val="22"/>
        </w:rPr>
        <w:t xml:space="preserve">The </w:t>
      </w:r>
      <w:r w:rsidR="00292194" w:rsidRPr="007F2FD3">
        <w:rPr>
          <w:rFonts w:asciiTheme="minorHAnsi" w:hAnsiTheme="minorHAnsi" w:cstheme="minorHAnsi"/>
          <w:sz w:val="22"/>
          <w:szCs w:val="22"/>
          <w:lang w:val="en-US"/>
        </w:rPr>
        <w:t xml:space="preserve">descriptive analysis is </w:t>
      </w:r>
      <w:r w:rsidR="00292194" w:rsidRPr="007F2FD3">
        <w:rPr>
          <w:rFonts w:asciiTheme="minorHAnsi" w:hAnsiTheme="minorHAnsi" w:cstheme="minorHAnsi"/>
          <w:sz w:val="22"/>
          <w:szCs w:val="22"/>
          <w:lang w:val="en-GB"/>
        </w:rPr>
        <w:t>used to describe the variable of this research.</w:t>
      </w:r>
      <w:r w:rsidR="00292194" w:rsidRPr="007F2FD3">
        <w:rPr>
          <w:rFonts w:asciiTheme="minorHAnsi" w:hAnsiTheme="minorHAnsi" w:cstheme="minorHAnsi"/>
          <w:sz w:val="22"/>
          <w:szCs w:val="22"/>
          <w:lang w:val="en-US"/>
        </w:rPr>
        <w:t xml:space="preserve"> </w:t>
      </w:r>
      <w:r w:rsidRPr="007F2FD3">
        <w:rPr>
          <w:rFonts w:asciiTheme="minorHAnsi" w:hAnsiTheme="minorHAnsi" w:cstheme="minorHAnsi"/>
          <w:sz w:val="22"/>
          <w:szCs w:val="22"/>
          <w:lang w:val="en-US"/>
        </w:rPr>
        <w:t>The following table is a summary of descriptive analysis:</w:t>
      </w:r>
    </w:p>
    <w:p w:rsidR="004C0919" w:rsidRDefault="004C0919" w:rsidP="00237342">
      <w:pPr>
        <w:pStyle w:val="ListParagraph"/>
        <w:ind w:left="0" w:firstLine="0"/>
        <w:jc w:val="center"/>
        <w:rPr>
          <w:rFonts w:asciiTheme="minorHAnsi" w:hAnsiTheme="minorHAnsi" w:cstheme="minorHAnsi"/>
          <w:b/>
          <w:sz w:val="22"/>
          <w:szCs w:val="22"/>
          <w:lang w:val="en-US"/>
        </w:rPr>
      </w:pPr>
    </w:p>
    <w:p w:rsidR="00237342" w:rsidRPr="007F2FD3" w:rsidRDefault="00237342" w:rsidP="00237342">
      <w:pPr>
        <w:pStyle w:val="ListParagraph"/>
        <w:ind w:left="0" w:firstLine="0"/>
        <w:jc w:val="center"/>
        <w:rPr>
          <w:rFonts w:asciiTheme="minorHAnsi" w:hAnsiTheme="minorHAnsi" w:cstheme="minorHAnsi"/>
          <w:b/>
          <w:sz w:val="22"/>
          <w:szCs w:val="22"/>
        </w:rPr>
      </w:pPr>
      <w:r w:rsidRPr="007F2FD3">
        <w:rPr>
          <w:rFonts w:asciiTheme="minorHAnsi" w:hAnsiTheme="minorHAnsi" w:cstheme="minorHAnsi"/>
          <w:b/>
          <w:sz w:val="22"/>
          <w:szCs w:val="22"/>
        </w:rPr>
        <w:lastRenderedPageBreak/>
        <w:t>Table of summary of descriptive analysis</w:t>
      </w:r>
    </w:p>
    <w:tbl>
      <w:tblPr>
        <w:tblStyle w:val="TableGrid"/>
        <w:tblW w:w="0" w:type="auto"/>
        <w:jc w:val="center"/>
        <w:tblInd w:w="108" w:type="dxa"/>
        <w:tblLayout w:type="fixed"/>
        <w:tblLook w:val="04A0"/>
      </w:tblPr>
      <w:tblGrid>
        <w:gridCol w:w="2268"/>
        <w:gridCol w:w="1134"/>
        <w:gridCol w:w="1275"/>
        <w:gridCol w:w="1134"/>
        <w:gridCol w:w="1134"/>
      </w:tblGrid>
      <w:tr w:rsidR="00237342" w:rsidRPr="007F2FD3" w:rsidTr="00237342">
        <w:trPr>
          <w:jc w:val="center"/>
        </w:trPr>
        <w:tc>
          <w:tcPr>
            <w:tcW w:w="2268" w:type="dxa"/>
            <w:vMerge w:val="restart"/>
          </w:tcPr>
          <w:p w:rsidR="00237342" w:rsidRPr="007F2FD3" w:rsidRDefault="00237342" w:rsidP="00237342">
            <w:pPr>
              <w:pStyle w:val="ListParagraph"/>
              <w:ind w:left="0" w:firstLine="0"/>
              <w:jc w:val="center"/>
              <w:rPr>
                <w:rFonts w:asciiTheme="minorHAnsi" w:hAnsiTheme="minorHAnsi" w:cstheme="minorHAnsi"/>
                <w:lang w:val="en-US"/>
              </w:rPr>
            </w:pPr>
            <w:r w:rsidRPr="007F2FD3">
              <w:rPr>
                <w:rFonts w:asciiTheme="minorHAnsi" w:hAnsiTheme="minorHAnsi" w:cstheme="minorHAnsi"/>
                <w:lang w:val="en-US"/>
              </w:rPr>
              <w:t>Descriptive analysis</w:t>
            </w:r>
          </w:p>
        </w:tc>
        <w:tc>
          <w:tcPr>
            <w:tcW w:w="2409" w:type="dxa"/>
            <w:gridSpan w:val="2"/>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Experimental group</w:t>
            </w:r>
          </w:p>
        </w:tc>
        <w:tc>
          <w:tcPr>
            <w:tcW w:w="2268" w:type="dxa"/>
            <w:gridSpan w:val="2"/>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Control group</w:t>
            </w:r>
          </w:p>
        </w:tc>
      </w:tr>
      <w:tr w:rsidR="00237342" w:rsidRPr="007F2FD3" w:rsidTr="00237342">
        <w:trPr>
          <w:jc w:val="center"/>
        </w:trPr>
        <w:tc>
          <w:tcPr>
            <w:tcW w:w="2268" w:type="dxa"/>
            <w:vMerge/>
          </w:tcPr>
          <w:p w:rsidR="00237342" w:rsidRPr="007F2FD3" w:rsidRDefault="00237342" w:rsidP="00237342">
            <w:pPr>
              <w:pStyle w:val="ListParagraph"/>
              <w:ind w:left="0" w:firstLine="0"/>
              <w:jc w:val="both"/>
              <w:rPr>
                <w:rFonts w:asciiTheme="minorHAnsi" w:hAnsiTheme="minorHAnsi" w:cstheme="minorHAnsi"/>
              </w:rPr>
            </w:pP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Pre-test</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Post-test</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Pre-test</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Post-test</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Mean</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69.25</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76.50</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68.50</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71.13</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Median</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68</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76</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70</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72</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Mode</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72</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76</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72</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72</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Standard deviation</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9.17</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6.95</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9.24</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7.52</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Variance</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84.06</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48.26</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85.42</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56.50</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Highest score</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88</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92</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84</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88</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Lowest score</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48</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60</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48</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56</w:t>
            </w:r>
          </w:p>
        </w:tc>
      </w:tr>
      <w:tr w:rsidR="00237342" w:rsidRPr="007F2FD3" w:rsidTr="00237342">
        <w:trPr>
          <w:jc w:val="center"/>
        </w:trPr>
        <w:tc>
          <w:tcPr>
            <w:tcW w:w="2268"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Range</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40</w:t>
            </w:r>
          </w:p>
        </w:tc>
        <w:tc>
          <w:tcPr>
            <w:tcW w:w="1275"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32</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36</w:t>
            </w:r>
          </w:p>
        </w:tc>
        <w:tc>
          <w:tcPr>
            <w:tcW w:w="1134" w:type="dxa"/>
          </w:tcPr>
          <w:p w:rsidR="00237342" w:rsidRPr="007F2FD3" w:rsidRDefault="00237342" w:rsidP="00237342">
            <w:pPr>
              <w:pStyle w:val="ListParagraph"/>
              <w:ind w:left="0" w:firstLine="0"/>
              <w:jc w:val="center"/>
              <w:rPr>
                <w:rFonts w:asciiTheme="minorHAnsi" w:hAnsiTheme="minorHAnsi" w:cstheme="minorHAnsi"/>
              </w:rPr>
            </w:pPr>
            <w:r w:rsidRPr="007F2FD3">
              <w:rPr>
                <w:rFonts w:asciiTheme="minorHAnsi" w:hAnsiTheme="minorHAnsi" w:cstheme="minorHAnsi"/>
              </w:rPr>
              <w:t>32</w:t>
            </w:r>
          </w:p>
        </w:tc>
      </w:tr>
    </w:tbl>
    <w:p w:rsidR="00492C63" w:rsidRDefault="00492C63" w:rsidP="00292194">
      <w:pPr>
        <w:pStyle w:val="ListParagraph"/>
        <w:spacing w:line="360" w:lineRule="auto"/>
        <w:ind w:left="0" w:firstLine="709"/>
        <w:jc w:val="both"/>
        <w:rPr>
          <w:rFonts w:asciiTheme="minorHAnsi" w:hAnsiTheme="minorHAnsi" w:cstheme="minorHAnsi"/>
          <w:sz w:val="22"/>
          <w:szCs w:val="22"/>
          <w:lang w:val="en-US"/>
        </w:rPr>
      </w:pPr>
      <w:r>
        <w:rPr>
          <w:rFonts w:asciiTheme="minorHAnsi" w:hAnsiTheme="minorHAnsi" w:cstheme="minorHAnsi"/>
          <w:sz w:val="22"/>
          <w:szCs w:val="22"/>
          <w:lang w:val="en-US"/>
        </w:rPr>
        <w:t>The table above shows that the mean score of the experimental group increased from pre-test to post-test. The mean score before treatment is 69.25, while the mean score after treatment is 76.50.</w:t>
      </w:r>
    </w:p>
    <w:p w:rsidR="00955C70" w:rsidRPr="007F2FD3" w:rsidRDefault="00292194" w:rsidP="00292194">
      <w:pPr>
        <w:pStyle w:val="ListParagraph"/>
        <w:spacing w:line="360" w:lineRule="auto"/>
        <w:ind w:left="0" w:firstLine="709"/>
        <w:jc w:val="both"/>
        <w:rPr>
          <w:rFonts w:asciiTheme="minorHAnsi" w:hAnsiTheme="minorHAnsi" w:cstheme="minorHAnsi"/>
          <w:sz w:val="22"/>
          <w:szCs w:val="22"/>
        </w:rPr>
      </w:pPr>
      <w:r w:rsidRPr="007F2FD3">
        <w:rPr>
          <w:rFonts w:asciiTheme="minorHAnsi" w:hAnsiTheme="minorHAnsi" w:cstheme="minorHAnsi"/>
          <w:sz w:val="22"/>
          <w:szCs w:val="22"/>
          <w:lang w:val="en-US"/>
        </w:rPr>
        <w:t xml:space="preserve">The inferential analysis </w:t>
      </w:r>
      <w:r w:rsidR="00101C77" w:rsidRPr="007F2FD3">
        <w:rPr>
          <w:rFonts w:asciiTheme="minorHAnsi" w:hAnsiTheme="minorHAnsi" w:cstheme="minorHAnsi"/>
          <w:sz w:val="22"/>
          <w:szCs w:val="22"/>
          <w:lang w:val="en-GB"/>
        </w:rPr>
        <w:t>wa</w:t>
      </w:r>
      <w:r w:rsidRPr="007F2FD3">
        <w:rPr>
          <w:rFonts w:asciiTheme="minorHAnsi" w:hAnsiTheme="minorHAnsi" w:cstheme="minorHAnsi"/>
          <w:sz w:val="22"/>
          <w:szCs w:val="22"/>
          <w:lang w:val="en-GB"/>
        </w:rPr>
        <w:t xml:space="preserve">s used to conclude the hypothesis. </w:t>
      </w:r>
      <w:r w:rsidR="00955C70" w:rsidRPr="007F2FD3">
        <w:rPr>
          <w:rFonts w:asciiTheme="minorHAnsi" w:hAnsiTheme="minorHAnsi" w:cstheme="minorHAnsi"/>
          <w:sz w:val="22"/>
          <w:szCs w:val="22"/>
        </w:rPr>
        <w:t xml:space="preserve">From the </w:t>
      </w:r>
      <w:r w:rsidRPr="007F2FD3">
        <w:rPr>
          <w:rFonts w:asciiTheme="minorHAnsi" w:hAnsiTheme="minorHAnsi" w:cstheme="minorHAnsi"/>
          <w:sz w:val="22"/>
          <w:szCs w:val="22"/>
          <w:lang w:val="en-US"/>
        </w:rPr>
        <w:t>h</w:t>
      </w:r>
      <w:r w:rsidR="00C51830">
        <w:rPr>
          <w:rFonts w:asciiTheme="minorHAnsi" w:hAnsiTheme="minorHAnsi" w:cstheme="minorHAnsi"/>
          <w:sz w:val="22"/>
          <w:szCs w:val="22"/>
          <w:lang w:val="en-US"/>
        </w:rPr>
        <w:t>omogeneity</w:t>
      </w:r>
      <w:r w:rsidRPr="007F2FD3">
        <w:rPr>
          <w:rFonts w:asciiTheme="minorHAnsi" w:hAnsiTheme="minorHAnsi" w:cstheme="minorHAnsi"/>
          <w:sz w:val="22"/>
          <w:szCs w:val="22"/>
          <w:lang w:val="en-US"/>
        </w:rPr>
        <w:t xml:space="preserve"> analysis </w:t>
      </w:r>
      <w:r w:rsidR="00955C70" w:rsidRPr="007F2FD3">
        <w:rPr>
          <w:rFonts w:asciiTheme="minorHAnsi" w:hAnsiTheme="minorHAnsi" w:cstheme="minorHAnsi"/>
          <w:sz w:val="22"/>
          <w:szCs w:val="22"/>
        </w:rPr>
        <w:t>computation, the value of F was 1.17. Then, F value was lower than F table (1.17&lt;1.83), it means that the variance of two samples was homogeneous.</w:t>
      </w:r>
      <w:r w:rsidRPr="007F2FD3">
        <w:rPr>
          <w:rFonts w:asciiTheme="minorHAnsi" w:hAnsiTheme="minorHAnsi" w:cstheme="minorHAnsi"/>
          <w:sz w:val="22"/>
          <w:szCs w:val="22"/>
          <w:lang w:val="en-US"/>
        </w:rPr>
        <w:t xml:space="preserve"> The computation of normality analysis (using chi-square), t</w:t>
      </w:r>
      <w:r w:rsidR="00955C70" w:rsidRPr="007F2FD3">
        <w:rPr>
          <w:rFonts w:asciiTheme="minorHAnsi" w:hAnsiTheme="minorHAnsi" w:cstheme="minorHAnsi"/>
          <w:sz w:val="22"/>
          <w:szCs w:val="22"/>
        </w:rPr>
        <w:t>he calculation of the value of Chi-square (X</w:t>
      </w:r>
      <w:r w:rsidR="00955C70" w:rsidRPr="007F2FD3">
        <w:rPr>
          <w:rFonts w:asciiTheme="minorHAnsi" w:hAnsiTheme="minorHAnsi" w:cstheme="minorHAnsi"/>
          <w:sz w:val="22"/>
          <w:szCs w:val="22"/>
          <w:vertAlign w:val="superscript"/>
        </w:rPr>
        <w:t>2</w:t>
      </w:r>
      <w:r w:rsidR="00955C70" w:rsidRPr="007F2FD3">
        <w:rPr>
          <w:rFonts w:asciiTheme="minorHAnsi" w:hAnsiTheme="minorHAnsi" w:cstheme="minorHAnsi"/>
          <w:sz w:val="22"/>
          <w:szCs w:val="22"/>
        </w:rPr>
        <w:t>)</w:t>
      </w:r>
      <w:r w:rsidRPr="007F2FD3">
        <w:rPr>
          <w:rFonts w:asciiTheme="minorHAnsi" w:hAnsiTheme="minorHAnsi" w:cstheme="minorHAnsi"/>
          <w:sz w:val="22"/>
          <w:szCs w:val="22"/>
          <w:lang w:val="en-US"/>
        </w:rPr>
        <w:t xml:space="preserve"> in post-test</w:t>
      </w:r>
      <w:r w:rsidR="00101C77" w:rsidRPr="007F2FD3">
        <w:rPr>
          <w:rFonts w:asciiTheme="minorHAnsi" w:hAnsiTheme="minorHAnsi" w:cstheme="minorHAnsi"/>
          <w:sz w:val="22"/>
          <w:szCs w:val="22"/>
          <w:lang w:val="en-US"/>
        </w:rPr>
        <w:t xml:space="preserve"> of</w:t>
      </w:r>
      <w:r w:rsidRPr="007F2FD3">
        <w:rPr>
          <w:rFonts w:asciiTheme="minorHAnsi" w:hAnsiTheme="minorHAnsi" w:cstheme="minorHAnsi"/>
          <w:sz w:val="22"/>
          <w:szCs w:val="22"/>
          <w:lang w:val="en-US"/>
        </w:rPr>
        <w:t xml:space="preserve"> experimental group</w:t>
      </w:r>
      <w:r w:rsidR="00955C70" w:rsidRPr="007F2FD3">
        <w:rPr>
          <w:rFonts w:asciiTheme="minorHAnsi" w:hAnsiTheme="minorHAnsi" w:cstheme="minorHAnsi"/>
          <w:sz w:val="22"/>
          <w:szCs w:val="22"/>
        </w:rPr>
        <w:t xml:space="preserve"> was 5.16</w:t>
      </w:r>
      <w:r w:rsidR="00101C77" w:rsidRPr="007F2FD3">
        <w:rPr>
          <w:rFonts w:asciiTheme="minorHAnsi" w:hAnsiTheme="minorHAnsi" w:cstheme="minorHAnsi"/>
          <w:sz w:val="22"/>
          <w:szCs w:val="22"/>
          <w:lang w:val="en-US"/>
        </w:rPr>
        <w:t xml:space="preserve"> and post-test of control group was </w:t>
      </w:r>
      <w:r w:rsidR="00101C77" w:rsidRPr="007F2FD3">
        <w:rPr>
          <w:rFonts w:asciiTheme="minorHAnsi" w:hAnsiTheme="minorHAnsi" w:cstheme="minorHAnsi"/>
          <w:sz w:val="22"/>
          <w:szCs w:val="22"/>
        </w:rPr>
        <w:t>9.77</w:t>
      </w:r>
      <w:r w:rsidR="00955C70" w:rsidRPr="007F2FD3">
        <w:rPr>
          <w:rFonts w:asciiTheme="minorHAnsi" w:hAnsiTheme="minorHAnsi" w:cstheme="minorHAnsi"/>
          <w:sz w:val="22"/>
          <w:szCs w:val="22"/>
        </w:rPr>
        <w:t>. Then it is compared with Chi-square table on the level 0.05 was 11.07. Because Chi-square obtained of experimental group</w:t>
      </w:r>
      <w:r w:rsidR="00101C77" w:rsidRPr="007F2FD3">
        <w:rPr>
          <w:rFonts w:asciiTheme="minorHAnsi" w:hAnsiTheme="minorHAnsi" w:cstheme="minorHAnsi"/>
          <w:sz w:val="22"/>
          <w:szCs w:val="22"/>
          <w:lang w:val="en-US"/>
        </w:rPr>
        <w:t xml:space="preserve"> and control group</w:t>
      </w:r>
      <w:r w:rsidR="00955C70" w:rsidRPr="007F2FD3">
        <w:rPr>
          <w:rFonts w:asciiTheme="minorHAnsi" w:hAnsiTheme="minorHAnsi" w:cstheme="minorHAnsi"/>
          <w:sz w:val="22"/>
          <w:szCs w:val="22"/>
        </w:rPr>
        <w:t xml:space="preserve"> was lower tha</w:t>
      </w:r>
      <w:r w:rsidR="00101C77" w:rsidRPr="007F2FD3">
        <w:rPr>
          <w:rFonts w:asciiTheme="minorHAnsi" w:hAnsiTheme="minorHAnsi" w:cstheme="minorHAnsi"/>
          <w:sz w:val="22"/>
          <w:szCs w:val="22"/>
        </w:rPr>
        <w:t>n the value of Chi-square table</w:t>
      </w:r>
      <w:r w:rsidR="00101C77" w:rsidRPr="007F2FD3">
        <w:rPr>
          <w:rFonts w:asciiTheme="minorHAnsi" w:hAnsiTheme="minorHAnsi" w:cstheme="minorHAnsi"/>
          <w:sz w:val="22"/>
          <w:szCs w:val="22"/>
          <w:lang w:val="en-US"/>
        </w:rPr>
        <w:t>,</w:t>
      </w:r>
      <w:r w:rsidR="00955C70" w:rsidRPr="007F2FD3">
        <w:rPr>
          <w:rFonts w:asciiTheme="minorHAnsi" w:hAnsiTheme="minorHAnsi" w:cstheme="minorHAnsi"/>
          <w:sz w:val="22"/>
          <w:szCs w:val="22"/>
        </w:rPr>
        <w:t>it could be said that the data was normal.</w:t>
      </w:r>
      <w:r w:rsidRPr="007F2FD3">
        <w:rPr>
          <w:rFonts w:asciiTheme="minorHAnsi" w:hAnsiTheme="minorHAnsi" w:cstheme="minorHAnsi"/>
          <w:sz w:val="22"/>
          <w:szCs w:val="22"/>
          <w:lang w:val="en-US"/>
        </w:rPr>
        <w:t xml:space="preserve"> </w:t>
      </w:r>
    </w:p>
    <w:p w:rsidR="00955C70" w:rsidRPr="007F2FD3" w:rsidRDefault="00292194" w:rsidP="00955C70">
      <w:pPr>
        <w:pStyle w:val="ListParagraph"/>
        <w:spacing w:line="360" w:lineRule="auto"/>
        <w:ind w:left="0" w:firstLine="708"/>
        <w:jc w:val="both"/>
        <w:rPr>
          <w:rFonts w:asciiTheme="minorHAnsi" w:hAnsiTheme="minorHAnsi" w:cstheme="minorHAnsi"/>
          <w:sz w:val="22"/>
          <w:szCs w:val="22"/>
          <w:lang w:val="en-US"/>
        </w:rPr>
      </w:pPr>
      <w:r w:rsidRPr="007F2FD3">
        <w:rPr>
          <w:rFonts w:asciiTheme="minorHAnsi" w:hAnsiTheme="minorHAnsi" w:cstheme="minorHAnsi"/>
          <w:sz w:val="22"/>
          <w:szCs w:val="22"/>
          <w:lang w:val="en-US"/>
        </w:rPr>
        <w:t xml:space="preserve">In addition, </w:t>
      </w:r>
      <w:r w:rsidR="00101C77" w:rsidRPr="007F2FD3">
        <w:rPr>
          <w:rFonts w:asciiTheme="minorHAnsi" w:hAnsiTheme="minorHAnsi" w:cstheme="minorHAnsi"/>
          <w:sz w:val="22"/>
          <w:szCs w:val="22"/>
          <w:lang w:val="en-US"/>
        </w:rPr>
        <w:t xml:space="preserve">the researcher computed the data using t-test to make the analysis more reliable. The </w:t>
      </w:r>
      <w:r w:rsidR="00955C70" w:rsidRPr="007F2FD3">
        <w:rPr>
          <w:rFonts w:asciiTheme="minorHAnsi" w:hAnsiTheme="minorHAnsi" w:cstheme="minorHAnsi"/>
          <w:sz w:val="22"/>
          <w:szCs w:val="22"/>
        </w:rPr>
        <w:t xml:space="preserve">t-table was 1.999. The obtained t-value was 2.97. So, the t-value was higher than the critical value on the table (2.97&gt;1.999). </w:t>
      </w:r>
    </w:p>
    <w:p w:rsidR="00743ED0" w:rsidRDefault="00101C77" w:rsidP="00743ED0">
      <w:pPr>
        <w:pStyle w:val="ListParagraph"/>
        <w:spacing w:line="360" w:lineRule="auto"/>
        <w:ind w:left="0" w:firstLine="709"/>
        <w:jc w:val="both"/>
        <w:rPr>
          <w:rFonts w:asciiTheme="minorHAnsi" w:hAnsiTheme="minorHAnsi" w:cstheme="minorHAnsi"/>
          <w:sz w:val="22"/>
          <w:szCs w:val="22"/>
          <w:lang w:val="en-US"/>
        </w:rPr>
      </w:pPr>
      <w:r w:rsidRPr="007F2FD3">
        <w:rPr>
          <w:rFonts w:asciiTheme="minorHAnsi" w:hAnsiTheme="minorHAnsi" w:cstheme="minorHAnsi"/>
          <w:sz w:val="22"/>
          <w:szCs w:val="22"/>
          <w:lang w:val="en-US"/>
        </w:rPr>
        <w:t xml:space="preserve">From the descriptive analysis and inferential analysis above, </w:t>
      </w:r>
      <w:r w:rsidR="00743ED0" w:rsidRPr="007F2FD3">
        <w:rPr>
          <w:rFonts w:asciiTheme="minorHAnsi" w:hAnsiTheme="minorHAnsi" w:cstheme="minorHAnsi"/>
          <w:sz w:val="22"/>
          <w:szCs w:val="22"/>
        </w:rPr>
        <w:t>the researcher could conclude that KWL strategy gave positive contribution towards the students’ reading comprehension ability in descriptive text at the seventh grade students of SMP N 4 Purworejo in the academic year of 2012/2013. The result of this</w:t>
      </w:r>
      <w:r w:rsidR="00743ED0" w:rsidRPr="007F2FD3">
        <w:rPr>
          <w:rFonts w:asciiTheme="minorHAnsi" w:hAnsiTheme="minorHAnsi" w:cstheme="minorHAnsi"/>
          <w:sz w:val="22"/>
          <w:szCs w:val="22"/>
          <w:lang w:val="en-US"/>
        </w:rPr>
        <w:t xml:space="preserve"> research</w:t>
      </w:r>
      <w:r w:rsidR="00743ED0" w:rsidRPr="007F2FD3">
        <w:rPr>
          <w:rFonts w:asciiTheme="minorHAnsi" w:hAnsiTheme="minorHAnsi" w:cstheme="minorHAnsi"/>
          <w:sz w:val="22"/>
          <w:szCs w:val="22"/>
        </w:rPr>
        <w:t xml:space="preserve"> was that the students in experimental group had better development in the mean score than the control group in reading test. The group that used KWL as a strategy got better improvement in the mean score 76.50 than the group that did not use KWL who got 71.13. </w:t>
      </w:r>
      <w:r w:rsidR="00743ED0" w:rsidRPr="007F2FD3">
        <w:rPr>
          <w:rFonts w:asciiTheme="minorHAnsi" w:hAnsiTheme="minorHAnsi" w:cstheme="minorHAnsi"/>
          <w:sz w:val="22"/>
          <w:szCs w:val="22"/>
          <w:lang w:val="en-US"/>
        </w:rPr>
        <w:t>Moreover, t</w:t>
      </w:r>
      <w:r w:rsidR="00743ED0" w:rsidRPr="007F2FD3">
        <w:rPr>
          <w:rFonts w:asciiTheme="minorHAnsi" w:hAnsiTheme="minorHAnsi" w:cstheme="minorHAnsi"/>
          <w:sz w:val="22"/>
          <w:szCs w:val="22"/>
        </w:rPr>
        <w:t xml:space="preserve">he obtained t-value was 2.97. So, the t-value was higher than the critical value on the table (2.97&gt;1.999). Based on the hypothesis testing, it could be concluded that Ho was rejected and Ha was accepted. </w:t>
      </w:r>
      <w:r w:rsidR="00743ED0" w:rsidRPr="007F2FD3">
        <w:rPr>
          <w:rFonts w:asciiTheme="minorHAnsi" w:hAnsiTheme="minorHAnsi" w:cstheme="minorHAnsi"/>
          <w:sz w:val="22"/>
          <w:szCs w:val="22"/>
          <w:lang w:val="en-US"/>
        </w:rPr>
        <w:t xml:space="preserve">Then, the hypothesis says that </w:t>
      </w:r>
      <w:r w:rsidR="00743ED0" w:rsidRPr="007F2FD3">
        <w:rPr>
          <w:rFonts w:asciiTheme="minorHAnsi" w:hAnsiTheme="minorHAnsi" w:cstheme="minorHAnsi"/>
          <w:sz w:val="22"/>
          <w:szCs w:val="22"/>
        </w:rPr>
        <w:lastRenderedPageBreak/>
        <w:t>“Teaching using KWL (</w:t>
      </w:r>
      <w:r w:rsidR="00743ED0" w:rsidRPr="007F2FD3">
        <w:rPr>
          <w:rFonts w:asciiTheme="minorHAnsi" w:hAnsiTheme="minorHAnsi" w:cstheme="minorHAnsi"/>
          <w:i/>
          <w:sz w:val="22"/>
          <w:szCs w:val="22"/>
        </w:rPr>
        <w:t>know, want, learned</w:t>
      </w:r>
      <w:r w:rsidR="00743ED0" w:rsidRPr="007F2FD3">
        <w:rPr>
          <w:rFonts w:asciiTheme="minorHAnsi" w:hAnsiTheme="minorHAnsi" w:cstheme="minorHAnsi"/>
          <w:sz w:val="22"/>
          <w:szCs w:val="22"/>
        </w:rPr>
        <w:t>) strategy is effective to improve the students’ reading comprehension ability in descriptive text at the seventh grade students of SMP N 4 Purworejo in the academic year of 2012/2013”.</w:t>
      </w:r>
    </w:p>
    <w:p w:rsidR="00D264DC" w:rsidRPr="00D264DC" w:rsidRDefault="00D264DC" w:rsidP="00743ED0">
      <w:pPr>
        <w:pStyle w:val="ListParagraph"/>
        <w:spacing w:line="360" w:lineRule="auto"/>
        <w:ind w:left="0" w:firstLine="709"/>
        <w:jc w:val="both"/>
        <w:rPr>
          <w:rFonts w:asciiTheme="minorHAnsi" w:hAnsiTheme="minorHAnsi" w:cstheme="minorHAnsi"/>
          <w:sz w:val="22"/>
          <w:szCs w:val="22"/>
          <w:lang w:val="en-US"/>
        </w:rPr>
      </w:pPr>
    </w:p>
    <w:p w:rsidR="00743ED0" w:rsidRPr="007F2FD3" w:rsidRDefault="009F5829" w:rsidP="00B94F40">
      <w:pPr>
        <w:numPr>
          <w:ilvl w:val="0"/>
          <w:numId w:val="1"/>
        </w:numPr>
        <w:spacing w:line="360" w:lineRule="auto"/>
        <w:ind w:left="0" w:hanging="426"/>
        <w:rPr>
          <w:rFonts w:asciiTheme="minorHAnsi" w:hAnsiTheme="minorHAnsi" w:cstheme="minorHAnsi"/>
          <w:b/>
          <w:sz w:val="22"/>
          <w:szCs w:val="22"/>
          <w:lang w:val="en-US"/>
        </w:rPr>
      </w:pPr>
      <w:r>
        <w:rPr>
          <w:rFonts w:asciiTheme="minorHAnsi" w:hAnsiTheme="minorHAnsi" w:cstheme="minorHAnsi"/>
          <w:b/>
          <w:sz w:val="22"/>
          <w:szCs w:val="22"/>
          <w:lang w:val="en-US"/>
        </w:rPr>
        <w:t>Conclusion</w:t>
      </w:r>
    </w:p>
    <w:p w:rsidR="00955C70" w:rsidRDefault="00173D5A" w:rsidP="009F5829">
      <w:pPr>
        <w:pStyle w:val="ListParagraph"/>
        <w:spacing w:line="360" w:lineRule="auto"/>
        <w:ind w:left="0" w:firstLine="708"/>
        <w:jc w:val="both"/>
        <w:rPr>
          <w:rFonts w:asciiTheme="minorHAnsi" w:hAnsiTheme="minorHAnsi" w:cstheme="minorHAnsi"/>
          <w:sz w:val="22"/>
          <w:szCs w:val="22"/>
          <w:lang w:val="en-US"/>
        </w:rPr>
      </w:pPr>
      <w:r w:rsidRPr="007F2FD3">
        <w:rPr>
          <w:rFonts w:asciiTheme="minorHAnsi" w:hAnsiTheme="minorHAnsi" w:cstheme="minorHAnsi"/>
          <w:sz w:val="22"/>
          <w:szCs w:val="22"/>
          <w:lang w:val="en-US"/>
        </w:rPr>
        <w:t>After conduct</w:t>
      </w:r>
      <w:r w:rsidR="001C0D7E">
        <w:rPr>
          <w:rFonts w:asciiTheme="minorHAnsi" w:hAnsiTheme="minorHAnsi" w:cstheme="minorHAnsi"/>
          <w:sz w:val="22"/>
          <w:szCs w:val="22"/>
          <w:lang w:val="en-US"/>
        </w:rPr>
        <w:t>ing</w:t>
      </w:r>
      <w:r w:rsidR="00C93423">
        <w:rPr>
          <w:rFonts w:asciiTheme="minorHAnsi" w:hAnsiTheme="minorHAnsi" w:cstheme="minorHAnsi"/>
          <w:sz w:val="22"/>
          <w:szCs w:val="22"/>
          <w:lang w:val="en-US"/>
        </w:rPr>
        <w:t xml:space="preserve"> the research and analyzing</w:t>
      </w:r>
      <w:r w:rsidRPr="007F2FD3">
        <w:rPr>
          <w:rFonts w:asciiTheme="minorHAnsi" w:hAnsiTheme="minorHAnsi" w:cstheme="minorHAnsi"/>
          <w:sz w:val="22"/>
          <w:szCs w:val="22"/>
          <w:lang w:val="en-US"/>
        </w:rPr>
        <w:t xml:space="preserve"> the data, the researcher tries to make </w:t>
      </w:r>
      <w:r w:rsidR="009F5829">
        <w:rPr>
          <w:rFonts w:asciiTheme="minorHAnsi" w:hAnsiTheme="minorHAnsi" w:cstheme="minorHAnsi"/>
          <w:sz w:val="22"/>
          <w:szCs w:val="22"/>
          <w:lang w:val="en-US"/>
        </w:rPr>
        <w:t xml:space="preserve">conclusion. </w:t>
      </w:r>
      <w:r w:rsidRPr="004C7998">
        <w:rPr>
          <w:rStyle w:val="hps"/>
          <w:rFonts w:asciiTheme="minorHAnsi" w:hAnsiTheme="minorHAnsi" w:cstheme="minorHAnsi"/>
          <w:sz w:val="22"/>
          <w:szCs w:val="22"/>
        </w:rPr>
        <w:t>Based on</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the results of</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analysis</w:t>
      </w:r>
      <w:r w:rsidR="001C0D7E">
        <w:rPr>
          <w:rStyle w:val="hps"/>
          <w:rFonts w:asciiTheme="minorHAnsi" w:hAnsiTheme="minorHAnsi" w:cstheme="minorHAnsi"/>
          <w:sz w:val="22"/>
          <w:szCs w:val="22"/>
          <w:lang w:val="en-US"/>
        </w:rPr>
        <w:t>,</w:t>
      </w:r>
      <w:r w:rsidR="00A97834" w:rsidRPr="004C7998">
        <w:rPr>
          <w:rFonts w:asciiTheme="minorHAnsi" w:hAnsiTheme="minorHAnsi" w:cstheme="minorHAnsi"/>
          <w:sz w:val="22"/>
          <w:szCs w:val="22"/>
          <w:lang w:val="en-US"/>
        </w:rPr>
        <w:t xml:space="preserve"> </w:t>
      </w:r>
      <w:r w:rsidR="004C7998" w:rsidRPr="004C7998">
        <w:rPr>
          <w:rStyle w:val="hps"/>
          <w:rFonts w:asciiTheme="minorHAnsi" w:hAnsiTheme="minorHAnsi" w:cstheme="minorHAnsi"/>
          <w:sz w:val="22"/>
          <w:szCs w:val="22"/>
        </w:rPr>
        <w:t>the researcher</w:t>
      </w:r>
      <w:r w:rsidR="004C7998" w:rsidRPr="004C7998">
        <w:rPr>
          <w:rFonts w:asciiTheme="minorHAnsi" w:hAnsiTheme="minorHAnsi" w:cstheme="minorHAnsi"/>
          <w:sz w:val="22"/>
          <w:szCs w:val="22"/>
        </w:rPr>
        <w:t xml:space="preserve"> </w:t>
      </w:r>
      <w:r w:rsidR="004C7998" w:rsidRPr="004C7998">
        <w:rPr>
          <w:rStyle w:val="hps"/>
          <w:rFonts w:asciiTheme="minorHAnsi" w:hAnsiTheme="minorHAnsi" w:cstheme="minorHAnsi"/>
          <w:sz w:val="22"/>
          <w:szCs w:val="22"/>
        </w:rPr>
        <w:t>concluded</w:t>
      </w:r>
      <w:r w:rsidR="004C7998" w:rsidRPr="004C7998">
        <w:rPr>
          <w:rFonts w:asciiTheme="minorHAnsi" w:hAnsiTheme="minorHAnsi" w:cstheme="minorHAnsi"/>
          <w:sz w:val="22"/>
          <w:szCs w:val="22"/>
        </w:rPr>
        <w:t xml:space="preserve"> </w:t>
      </w:r>
      <w:r w:rsidR="004C7998" w:rsidRPr="004C7998">
        <w:rPr>
          <w:rStyle w:val="hps"/>
          <w:rFonts w:asciiTheme="minorHAnsi" w:hAnsiTheme="minorHAnsi" w:cstheme="minorHAnsi"/>
          <w:sz w:val="22"/>
          <w:szCs w:val="22"/>
        </w:rPr>
        <w:t xml:space="preserve">that the KWL </w:t>
      </w:r>
      <w:r w:rsidR="004C7998" w:rsidRPr="004C7998">
        <w:rPr>
          <w:rFonts w:asciiTheme="minorHAnsi" w:hAnsiTheme="minorHAnsi" w:cstheme="minorHAnsi"/>
          <w:sz w:val="22"/>
          <w:szCs w:val="22"/>
        </w:rPr>
        <w:t>strategy</w:t>
      </w:r>
      <w:r w:rsidR="004C7998" w:rsidRPr="004C7998">
        <w:rPr>
          <w:rStyle w:val="hps"/>
          <w:rFonts w:asciiTheme="minorHAnsi" w:hAnsiTheme="minorHAnsi" w:cstheme="minorHAnsi"/>
          <w:sz w:val="22"/>
          <w:szCs w:val="22"/>
        </w:rPr>
        <w:t xml:space="preserve"> is effective to improve </w:t>
      </w:r>
      <w:r w:rsidR="004C7998" w:rsidRPr="004C7998">
        <w:rPr>
          <w:rFonts w:asciiTheme="minorHAnsi" w:hAnsiTheme="minorHAnsi" w:cstheme="minorHAnsi"/>
          <w:sz w:val="22"/>
          <w:szCs w:val="22"/>
        </w:rPr>
        <w:t>the students’ reading comprehension ability in descriptive text at the seventh grade students of SMP N 4 Purworejo in the academic year of 2012/2013.</w:t>
      </w:r>
      <w:r w:rsidRPr="004C7998">
        <w:rPr>
          <w:rFonts w:asciiTheme="minorHAnsi" w:hAnsiTheme="minorHAnsi" w:cstheme="minorHAnsi"/>
          <w:sz w:val="22"/>
          <w:szCs w:val="22"/>
        </w:rPr>
        <w:t xml:space="preserve"> </w:t>
      </w:r>
      <w:r w:rsidRPr="004C7998">
        <w:rPr>
          <w:rFonts w:asciiTheme="minorHAnsi" w:hAnsiTheme="minorHAnsi" w:cstheme="minorHAnsi"/>
          <w:sz w:val="22"/>
          <w:szCs w:val="22"/>
          <w:lang w:val="en-US"/>
        </w:rPr>
        <w:t>I</w:t>
      </w:r>
      <w:r w:rsidRPr="004C7998">
        <w:rPr>
          <w:rFonts w:asciiTheme="minorHAnsi" w:hAnsiTheme="minorHAnsi" w:cstheme="minorHAnsi"/>
          <w:sz w:val="22"/>
          <w:szCs w:val="22"/>
        </w:rPr>
        <w:t xml:space="preserve">t can be proven by the result of </w:t>
      </w:r>
      <w:r w:rsidRPr="004C7998">
        <w:rPr>
          <w:rStyle w:val="hps"/>
          <w:rFonts w:asciiTheme="minorHAnsi" w:hAnsiTheme="minorHAnsi" w:cstheme="minorHAnsi"/>
          <w:sz w:val="22"/>
          <w:szCs w:val="22"/>
        </w:rPr>
        <w:t>the</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Mean</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score of</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the</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experimental</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group</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increased</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from</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pre-test</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to</w:t>
      </w:r>
      <w:r w:rsidRPr="004C7998">
        <w:rPr>
          <w:rFonts w:asciiTheme="minorHAnsi" w:hAnsiTheme="minorHAnsi" w:cstheme="minorHAnsi"/>
          <w:sz w:val="22"/>
          <w:szCs w:val="22"/>
        </w:rPr>
        <w:t xml:space="preserve"> </w:t>
      </w:r>
      <w:r w:rsidRPr="004C7998">
        <w:rPr>
          <w:rStyle w:val="hps"/>
          <w:rFonts w:asciiTheme="minorHAnsi" w:hAnsiTheme="minorHAnsi" w:cstheme="minorHAnsi"/>
          <w:sz w:val="22"/>
          <w:szCs w:val="22"/>
        </w:rPr>
        <w:t>post-test</w:t>
      </w:r>
      <w:r w:rsidRPr="004C7998">
        <w:rPr>
          <w:rFonts w:asciiTheme="minorHAnsi" w:hAnsiTheme="minorHAnsi" w:cstheme="minorHAnsi"/>
          <w:sz w:val="22"/>
          <w:szCs w:val="22"/>
        </w:rPr>
        <w:t>. The mean score before treatment is 69.25, while the mean score after treatment is 76.50</w:t>
      </w:r>
      <w:r w:rsidR="001C0D7E">
        <w:rPr>
          <w:rFonts w:asciiTheme="minorHAnsi" w:hAnsiTheme="minorHAnsi" w:cstheme="minorHAnsi"/>
          <w:sz w:val="22"/>
          <w:szCs w:val="22"/>
          <w:lang w:val="en-US"/>
        </w:rPr>
        <w:t xml:space="preserve">. </w:t>
      </w:r>
      <w:r w:rsidR="004C7998" w:rsidRPr="004C7998">
        <w:rPr>
          <w:rFonts w:asciiTheme="minorHAnsi" w:hAnsiTheme="minorHAnsi" w:cstheme="minorHAnsi"/>
          <w:sz w:val="22"/>
          <w:szCs w:val="22"/>
          <w:lang w:val="en-US"/>
        </w:rPr>
        <w:t xml:space="preserve">In addition, </w:t>
      </w:r>
      <w:r w:rsidR="009F5829">
        <w:rPr>
          <w:rFonts w:asciiTheme="minorHAnsi" w:hAnsiTheme="minorHAnsi" w:cstheme="minorHAnsi"/>
          <w:sz w:val="22"/>
          <w:szCs w:val="22"/>
          <w:lang w:val="en-US"/>
        </w:rPr>
        <w:t>t</w:t>
      </w:r>
      <w:r w:rsidRPr="004C7998">
        <w:rPr>
          <w:rFonts w:asciiTheme="minorHAnsi" w:hAnsiTheme="minorHAnsi" w:cstheme="minorHAnsi"/>
          <w:sz w:val="22"/>
          <w:szCs w:val="22"/>
        </w:rPr>
        <w:t>he value of t-test</w:t>
      </w:r>
      <w:r w:rsidRPr="004C7998">
        <w:rPr>
          <w:rFonts w:asciiTheme="minorHAnsi" w:hAnsiTheme="minorHAnsi" w:cstheme="minorHAnsi"/>
          <w:sz w:val="22"/>
          <w:szCs w:val="22"/>
          <w:lang w:val="en-US"/>
        </w:rPr>
        <w:t xml:space="preserve"> is</w:t>
      </w:r>
      <w:r w:rsidR="00955C70" w:rsidRPr="004C7998">
        <w:rPr>
          <w:rFonts w:asciiTheme="minorHAnsi" w:hAnsiTheme="minorHAnsi" w:cstheme="minorHAnsi"/>
          <w:sz w:val="22"/>
          <w:szCs w:val="22"/>
        </w:rPr>
        <w:t xml:space="preserve"> 2.97. For the 5% significance level and 62 degree of freedom the critical value of t-table is 1.999. The value of t-test was higher than t-table (2.97&gt;1.999). Based on the hypothesis testing above, it can be concluded that Ha is accepted. Therefore, the hypothesis of this research</w:t>
      </w:r>
      <w:r w:rsidR="00955C70" w:rsidRPr="007F2FD3">
        <w:rPr>
          <w:rFonts w:asciiTheme="minorHAnsi" w:hAnsiTheme="minorHAnsi" w:cstheme="minorHAnsi"/>
          <w:sz w:val="22"/>
          <w:szCs w:val="22"/>
        </w:rPr>
        <w:t xml:space="preserve"> which says “teaching using KWL (Know, Want, Learned) strategy is effective to improve the students’ reading comprehension ability in descriptive text at the seventh grade students of SMP N 4 Purworejo in the academic year of 2012/2013.</w:t>
      </w:r>
    </w:p>
    <w:p w:rsidR="00D264DC" w:rsidRPr="00D264DC" w:rsidRDefault="00D264DC" w:rsidP="009F5829">
      <w:pPr>
        <w:pStyle w:val="ListParagraph"/>
        <w:spacing w:line="360" w:lineRule="auto"/>
        <w:ind w:left="0" w:firstLine="708"/>
        <w:jc w:val="both"/>
        <w:rPr>
          <w:rFonts w:asciiTheme="minorHAnsi" w:hAnsiTheme="minorHAnsi" w:cstheme="minorHAnsi"/>
          <w:sz w:val="22"/>
          <w:szCs w:val="22"/>
          <w:lang w:val="en-US"/>
        </w:rPr>
      </w:pPr>
    </w:p>
    <w:p w:rsidR="00955C70" w:rsidRPr="007F2FD3" w:rsidRDefault="00955C70" w:rsidP="00B94F40">
      <w:pPr>
        <w:numPr>
          <w:ilvl w:val="0"/>
          <w:numId w:val="1"/>
        </w:numPr>
        <w:spacing w:line="360" w:lineRule="auto"/>
        <w:ind w:left="0" w:hanging="426"/>
        <w:rPr>
          <w:rFonts w:asciiTheme="minorHAnsi" w:hAnsiTheme="minorHAnsi" w:cstheme="minorHAnsi"/>
          <w:b/>
          <w:bCs/>
          <w:spacing w:val="-4"/>
          <w:sz w:val="22"/>
          <w:szCs w:val="22"/>
        </w:rPr>
      </w:pPr>
      <w:r w:rsidRPr="007F2FD3">
        <w:rPr>
          <w:rFonts w:asciiTheme="minorHAnsi" w:hAnsiTheme="minorHAnsi" w:cstheme="minorHAnsi"/>
          <w:b/>
          <w:sz w:val="22"/>
          <w:szCs w:val="22"/>
          <w:lang w:val="en-US"/>
        </w:rPr>
        <w:t>R</w:t>
      </w:r>
      <w:r w:rsidR="007F2FD3" w:rsidRPr="007F2FD3">
        <w:rPr>
          <w:rFonts w:asciiTheme="minorHAnsi" w:hAnsiTheme="minorHAnsi" w:cstheme="minorHAnsi"/>
          <w:b/>
          <w:sz w:val="22"/>
          <w:szCs w:val="22"/>
          <w:lang w:val="en-US"/>
        </w:rPr>
        <w:t>eferences</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Arikunto, Suharsimi. 2006. </w:t>
      </w:r>
      <w:r w:rsidRPr="007F2FD3">
        <w:rPr>
          <w:rFonts w:asciiTheme="minorHAnsi" w:hAnsiTheme="minorHAnsi" w:cstheme="minorHAnsi"/>
          <w:i/>
          <w:iCs/>
          <w:sz w:val="22"/>
          <w:szCs w:val="22"/>
        </w:rPr>
        <w:t>Dasar-dasar Evaluasi Pendidikan</w:t>
      </w:r>
      <w:r w:rsidRPr="007F2FD3">
        <w:rPr>
          <w:rFonts w:asciiTheme="minorHAnsi" w:hAnsiTheme="minorHAnsi" w:cstheme="minorHAnsi"/>
          <w:sz w:val="22"/>
          <w:szCs w:val="22"/>
        </w:rPr>
        <w:t>. Jakarta: Bumi Aksara.</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pacing w:val="-4"/>
          <w:sz w:val="22"/>
          <w:szCs w:val="22"/>
        </w:rPr>
        <w:t xml:space="preserve">_________________. 2010. </w:t>
      </w:r>
      <w:r w:rsidRPr="007F2FD3">
        <w:rPr>
          <w:rFonts w:asciiTheme="minorHAnsi" w:hAnsiTheme="minorHAnsi" w:cstheme="minorHAnsi"/>
          <w:i/>
          <w:iCs/>
          <w:spacing w:val="-4"/>
          <w:sz w:val="22"/>
          <w:szCs w:val="22"/>
        </w:rPr>
        <w:t>Prosedur Penelitian Suatu Pendekatan Praktik</w:t>
      </w:r>
      <w:r w:rsidRPr="007F2FD3">
        <w:rPr>
          <w:rFonts w:asciiTheme="minorHAnsi" w:hAnsiTheme="minorHAnsi" w:cstheme="minorHAnsi"/>
          <w:spacing w:val="-4"/>
          <w:sz w:val="22"/>
          <w:szCs w:val="22"/>
        </w:rPr>
        <w:t>. Jakarta: Rineka</w:t>
      </w:r>
      <w:r w:rsidRPr="007F2FD3">
        <w:rPr>
          <w:rFonts w:asciiTheme="minorHAnsi" w:hAnsiTheme="minorHAnsi" w:cstheme="minorHAnsi"/>
          <w:sz w:val="22"/>
          <w:szCs w:val="22"/>
        </w:rPr>
        <w:t xml:space="preserve"> Cipta.</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Brown, H. </w:t>
      </w:r>
      <w:r w:rsidRPr="007F2FD3">
        <w:rPr>
          <w:rFonts w:asciiTheme="minorHAnsi" w:hAnsiTheme="minorHAnsi" w:cstheme="minorHAnsi"/>
          <w:bCs/>
          <w:i/>
          <w:sz w:val="22"/>
          <w:szCs w:val="22"/>
        </w:rPr>
        <w:t>Douglas</w:t>
      </w:r>
      <w:r w:rsidRPr="007F2FD3">
        <w:rPr>
          <w:rFonts w:asciiTheme="minorHAnsi" w:hAnsiTheme="minorHAnsi" w:cstheme="minorHAnsi"/>
          <w:sz w:val="22"/>
          <w:szCs w:val="22"/>
        </w:rPr>
        <w:t xml:space="preserve">. 2000. </w:t>
      </w:r>
      <w:r w:rsidRPr="007F2FD3">
        <w:rPr>
          <w:rFonts w:asciiTheme="minorHAnsi" w:hAnsiTheme="minorHAnsi" w:cstheme="minorHAnsi"/>
          <w:i/>
          <w:iCs/>
          <w:sz w:val="22"/>
          <w:szCs w:val="22"/>
        </w:rPr>
        <w:t>Principles of Language and Teaching Fourth Edition</w:t>
      </w:r>
      <w:r w:rsidRPr="007F2FD3">
        <w:rPr>
          <w:rFonts w:asciiTheme="minorHAnsi" w:hAnsiTheme="minorHAnsi" w:cstheme="minorHAnsi"/>
          <w:sz w:val="22"/>
          <w:szCs w:val="22"/>
        </w:rPr>
        <w:t xml:space="preserve">. New York: Longman. </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Gerlach, Vernon S, and Ely, Donald P. 1980. </w:t>
      </w:r>
      <w:r w:rsidRPr="007F2FD3">
        <w:rPr>
          <w:rFonts w:asciiTheme="minorHAnsi" w:hAnsiTheme="minorHAnsi" w:cstheme="minorHAnsi"/>
          <w:i/>
          <w:sz w:val="22"/>
          <w:szCs w:val="22"/>
        </w:rPr>
        <w:t>Teaching and Media: A Systematic Approach</w:t>
      </w:r>
      <w:r w:rsidRPr="007F2FD3">
        <w:rPr>
          <w:rFonts w:asciiTheme="minorHAnsi" w:hAnsiTheme="minorHAnsi" w:cstheme="minorHAnsi"/>
          <w:sz w:val="22"/>
          <w:szCs w:val="22"/>
        </w:rPr>
        <w:t>. New Jersey: Prentice Hall.</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Gerot, Linda and Wignell, Peter. 1995. </w:t>
      </w:r>
      <w:r w:rsidRPr="007F2FD3">
        <w:rPr>
          <w:rFonts w:asciiTheme="minorHAnsi" w:hAnsiTheme="minorHAnsi" w:cstheme="minorHAnsi"/>
          <w:i/>
          <w:sz w:val="22"/>
          <w:szCs w:val="22"/>
        </w:rPr>
        <w:t>Making Sense of Functional Grammar: An Introductory Workbook.</w:t>
      </w:r>
      <w:r w:rsidRPr="007F2FD3">
        <w:rPr>
          <w:rFonts w:asciiTheme="minorHAnsi" w:hAnsiTheme="minorHAnsi" w:cstheme="minorHAnsi"/>
          <w:sz w:val="22"/>
          <w:szCs w:val="22"/>
        </w:rPr>
        <w:t xml:space="preserve"> Cammeray, NSW: Antipodean Educational Enterprices.</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Grabe, William and Stoller, Fredricka L. 2002. </w:t>
      </w:r>
      <w:r w:rsidRPr="007F2FD3">
        <w:rPr>
          <w:rFonts w:asciiTheme="minorHAnsi" w:hAnsiTheme="minorHAnsi" w:cstheme="minorHAnsi"/>
          <w:i/>
          <w:sz w:val="22"/>
          <w:szCs w:val="22"/>
        </w:rPr>
        <w:t>Teaching and Researching Reading</w:t>
      </w:r>
      <w:r w:rsidRPr="007F2FD3">
        <w:rPr>
          <w:rFonts w:asciiTheme="minorHAnsi" w:hAnsiTheme="minorHAnsi" w:cstheme="minorHAnsi"/>
          <w:sz w:val="22"/>
          <w:szCs w:val="22"/>
        </w:rPr>
        <w:t>. London: Pearson Education Limited.</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Hamalik, Oemar. 2007. </w:t>
      </w:r>
      <w:r w:rsidRPr="007F2FD3">
        <w:rPr>
          <w:rFonts w:asciiTheme="minorHAnsi" w:hAnsiTheme="minorHAnsi" w:cstheme="minorHAnsi"/>
          <w:bCs/>
          <w:i/>
          <w:sz w:val="22"/>
          <w:szCs w:val="22"/>
        </w:rPr>
        <w:t>Proses</w:t>
      </w:r>
      <w:r w:rsidRPr="007F2FD3">
        <w:rPr>
          <w:rFonts w:asciiTheme="minorHAnsi" w:hAnsiTheme="minorHAnsi" w:cstheme="minorHAnsi"/>
          <w:i/>
          <w:sz w:val="22"/>
          <w:szCs w:val="22"/>
        </w:rPr>
        <w:t xml:space="preserve"> Belajar Mengajar</w:t>
      </w:r>
      <w:r w:rsidRPr="007F2FD3">
        <w:rPr>
          <w:rFonts w:asciiTheme="minorHAnsi" w:hAnsiTheme="minorHAnsi" w:cstheme="minorHAnsi"/>
          <w:sz w:val="22"/>
          <w:szCs w:val="22"/>
        </w:rPr>
        <w:t>. Jakarta: Bumi Aksara.</w:t>
      </w:r>
    </w:p>
    <w:p w:rsidR="00955C70" w:rsidRPr="007F2FD3" w:rsidRDefault="00955C70" w:rsidP="007F2FD3">
      <w:pPr>
        <w:spacing w:after="240"/>
        <w:ind w:left="709" w:hanging="709"/>
        <w:jc w:val="both"/>
        <w:rPr>
          <w:rFonts w:asciiTheme="minorHAnsi" w:hAnsiTheme="minorHAnsi" w:cstheme="minorHAnsi"/>
          <w:i/>
          <w:sz w:val="22"/>
          <w:szCs w:val="22"/>
        </w:rPr>
      </w:pPr>
      <w:r w:rsidRPr="007F2FD3">
        <w:rPr>
          <w:rFonts w:asciiTheme="minorHAnsi" w:hAnsiTheme="minorHAnsi" w:cstheme="minorHAnsi"/>
          <w:sz w:val="22"/>
          <w:szCs w:val="22"/>
        </w:rPr>
        <w:lastRenderedPageBreak/>
        <w:t xml:space="preserve">Harmer, Jeremy. 1998. </w:t>
      </w:r>
      <w:r w:rsidRPr="007F2FD3">
        <w:rPr>
          <w:rFonts w:asciiTheme="minorHAnsi" w:hAnsiTheme="minorHAnsi" w:cstheme="minorHAnsi"/>
          <w:bCs/>
          <w:i/>
          <w:sz w:val="22"/>
          <w:szCs w:val="22"/>
        </w:rPr>
        <w:t>How</w:t>
      </w:r>
      <w:r w:rsidRPr="007F2FD3">
        <w:rPr>
          <w:rFonts w:asciiTheme="minorHAnsi" w:hAnsiTheme="minorHAnsi" w:cstheme="minorHAnsi"/>
          <w:i/>
          <w:sz w:val="22"/>
          <w:szCs w:val="22"/>
        </w:rPr>
        <w:t xml:space="preserve"> to Teach English.</w:t>
      </w:r>
      <w:r w:rsidRPr="007F2FD3">
        <w:rPr>
          <w:rFonts w:asciiTheme="minorHAnsi" w:hAnsiTheme="minorHAnsi" w:cstheme="minorHAnsi"/>
          <w:sz w:val="22"/>
          <w:szCs w:val="22"/>
        </w:rPr>
        <w:t>London: Longman</w:t>
      </w:r>
      <w:r w:rsidRPr="007F2FD3">
        <w:rPr>
          <w:rFonts w:asciiTheme="minorHAnsi" w:hAnsiTheme="minorHAnsi" w:cstheme="minorHAnsi"/>
          <w:i/>
          <w:sz w:val="22"/>
          <w:szCs w:val="22"/>
        </w:rPr>
        <w:t>.</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_____________. 2001. </w:t>
      </w:r>
      <w:r w:rsidRPr="007F2FD3">
        <w:rPr>
          <w:rFonts w:asciiTheme="minorHAnsi" w:hAnsiTheme="minorHAnsi" w:cstheme="minorHAnsi"/>
          <w:bCs/>
          <w:i/>
          <w:sz w:val="22"/>
          <w:szCs w:val="22"/>
        </w:rPr>
        <w:t>The</w:t>
      </w:r>
      <w:r w:rsidRPr="007F2FD3">
        <w:rPr>
          <w:rFonts w:asciiTheme="minorHAnsi" w:hAnsiTheme="minorHAnsi" w:cstheme="minorHAnsi"/>
          <w:i/>
          <w:iCs/>
          <w:sz w:val="22"/>
          <w:szCs w:val="22"/>
        </w:rPr>
        <w:t xml:space="preserve"> Practice of English Language Teaching</w:t>
      </w:r>
      <w:r w:rsidRPr="007F2FD3">
        <w:rPr>
          <w:rFonts w:asciiTheme="minorHAnsi" w:hAnsiTheme="minorHAnsi" w:cstheme="minorHAnsi"/>
          <w:sz w:val="22"/>
          <w:szCs w:val="22"/>
        </w:rPr>
        <w:t>. London: Longman.</w:t>
      </w:r>
    </w:p>
    <w:p w:rsidR="00955C70" w:rsidRPr="007F2FD3" w:rsidRDefault="00D264DC" w:rsidP="007F2FD3">
      <w:pPr>
        <w:spacing w:after="240"/>
        <w:ind w:left="709" w:hanging="709"/>
        <w:jc w:val="both"/>
        <w:rPr>
          <w:rFonts w:asciiTheme="minorHAnsi" w:hAnsiTheme="minorHAnsi" w:cstheme="minorHAnsi"/>
          <w:sz w:val="22"/>
          <w:szCs w:val="22"/>
        </w:rPr>
      </w:pPr>
      <w:r>
        <w:rPr>
          <w:rFonts w:asciiTheme="minorHAnsi" w:hAnsiTheme="minorHAnsi" w:cstheme="minorHAnsi"/>
          <w:sz w:val="22"/>
          <w:szCs w:val="22"/>
        </w:rPr>
        <w:t>____________</w:t>
      </w:r>
      <w:r w:rsidR="00C93423">
        <w:rPr>
          <w:rFonts w:asciiTheme="minorHAnsi" w:hAnsiTheme="minorHAnsi" w:cstheme="minorHAnsi"/>
          <w:sz w:val="22"/>
          <w:szCs w:val="22"/>
          <w:lang w:val="en-US"/>
        </w:rPr>
        <w:t>_</w:t>
      </w:r>
      <w:r w:rsidR="00955C70" w:rsidRPr="007F2FD3">
        <w:rPr>
          <w:rFonts w:asciiTheme="minorHAnsi" w:hAnsiTheme="minorHAnsi" w:cstheme="minorHAnsi"/>
          <w:sz w:val="22"/>
          <w:szCs w:val="22"/>
        </w:rPr>
        <w:t>. 2004.</w:t>
      </w:r>
      <w:r w:rsidR="00955C70" w:rsidRPr="007F2FD3">
        <w:rPr>
          <w:rFonts w:asciiTheme="minorHAnsi" w:hAnsiTheme="minorHAnsi" w:cstheme="minorHAnsi"/>
          <w:i/>
          <w:sz w:val="22"/>
          <w:szCs w:val="22"/>
        </w:rPr>
        <w:t xml:space="preserve"> </w:t>
      </w:r>
      <w:r w:rsidR="00955C70" w:rsidRPr="007F2FD3">
        <w:rPr>
          <w:rFonts w:asciiTheme="minorHAnsi" w:hAnsiTheme="minorHAnsi" w:cstheme="minorHAnsi"/>
          <w:bCs/>
          <w:i/>
          <w:sz w:val="22"/>
          <w:szCs w:val="22"/>
        </w:rPr>
        <w:t>How</w:t>
      </w:r>
      <w:r w:rsidR="00955C70" w:rsidRPr="007F2FD3">
        <w:rPr>
          <w:rFonts w:asciiTheme="minorHAnsi" w:hAnsiTheme="minorHAnsi" w:cstheme="minorHAnsi"/>
          <w:i/>
          <w:sz w:val="22"/>
          <w:szCs w:val="22"/>
        </w:rPr>
        <w:t xml:space="preserve"> to Teach Writing. </w:t>
      </w:r>
      <w:r w:rsidR="00955C70" w:rsidRPr="007F2FD3">
        <w:rPr>
          <w:rFonts w:asciiTheme="minorHAnsi" w:hAnsiTheme="minorHAnsi" w:cstheme="minorHAnsi"/>
          <w:sz w:val="22"/>
          <w:szCs w:val="22"/>
        </w:rPr>
        <w:t>Longman: Pearson Education Limited.</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Hartono, Rudi. 2005. </w:t>
      </w:r>
      <w:r w:rsidRPr="007F2FD3">
        <w:rPr>
          <w:rFonts w:asciiTheme="minorHAnsi" w:hAnsiTheme="minorHAnsi" w:cstheme="minorHAnsi"/>
          <w:i/>
          <w:sz w:val="22"/>
          <w:szCs w:val="22"/>
        </w:rPr>
        <w:t>Genre of Text.</w:t>
      </w:r>
      <w:r w:rsidRPr="007F2FD3">
        <w:rPr>
          <w:rFonts w:asciiTheme="minorHAnsi" w:hAnsiTheme="minorHAnsi" w:cstheme="minorHAnsi"/>
          <w:sz w:val="22"/>
          <w:szCs w:val="22"/>
        </w:rPr>
        <w:t xml:space="preserve"> Semarang State University: English Department Faculty of Language and Art.</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Hornby A. S. 19</w:t>
      </w:r>
      <w:r w:rsidR="00C93423">
        <w:rPr>
          <w:rFonts w:asciiTheme="minorHAnsi" w:hAnsiTheme="minorHAnsi" w:cstheme="minorHAnsi"/>
          <w:sz w:val="22"/>
          <w:szCs w:val="22"/>
          <w:lang w:val="en-US"/>
        </w:rPr>
        <w:t>95</w:t>
      </w:r>
      <w:r w:rsidRPr="007F2FD3">
        <w:rPr>
          <w:rFonts w:asciiTheme="minorHAnsi" w:hAnsiTheme="minorHAnsi" w:cstheme="minorHAnsi"/>
          <w:sz w:val="22"/>
          <w:szCs w:val="22"/>
        </w:rPr>
        <w:t xml:space="preserve">. </w:t>
      </w:r>
      <w:r w:rsidRPr="007F2FD3">
        <w:rPr>
          <w:rFonts w:asciiTheme="minorHAnsi" w:hAnsiTheme="minorHAnsi" w:cstheme="minorHAnsi"/>
          <w:bCs/>
          <w:i/>
          <w:sz w:val="22"/>
          <w:szCs w:val="22"/>
        </w:rPr>
        <w:t>Oxford</w:t>
      </w:r>
      <w:r w:rsidRPr="007F2FD3">
        <w:rPr>
          <w:rFonts w:asciiTheme="minorHAnsi" w:hAnsiTheme="minorHAnsi" w:cstheme="minorHAnsi"/>
          <w:i/>
          <w:iCs/>
          <w:sz w:val="22"/>
          <w:szCs w:val="22"/>
        </w:rPr>
        <w:t xml:space="preserve"> Advance Learner’s Dictionary</w:t>
      </w:r>
      <w:r w:rsidRPr="007F2FD3">
        <w:rPr>
          <w:rFonts w:asciiTheme="minorHAnsi" w:hAnsiTheme="minorHAnsi" w:cstheme="minorHAnsi"/>
          <w:sz w:val="22"/>
          <w:szCs w:val="22"/>
        </w:rPr>
        <w:t>. Great Britain: Oxford University Press.</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Lester, Julie H, and Head, Martha H. 2002. </w:t>
      </w:r>
      <w:r w:rsidRPr="007F2FD3">
        <w:rPr>
          <w:rFonts w:asciiTheme="minorHAnsi" w:hAnsiTheme="minorHAnsi" w:cstheme="minorHAnsi"/>
          <w:i/>
          <w:sz w:val="22"/>
          <w:szCs w:val="22"/>
        </w:rPr>
        <w:t>Literacy &amp; Learning: Reading in the content areas</w:t>
      </w:r>
      <w:r w:rsidRPr="007F2FD3">
        <w:rPr>
          <w:rFonts w:asciiTheme="minorHAnsi" w:hAnsiTheme="minorHAnsi" w:cstheme="minorHAnsi"/>
          <w:sz w:val="22"/>
          <w:szCs w:val="22"/>
        </w:rPr>
        <w:t>. Southeastern Louisiana University: Louisiana Public Broadcasting.</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Nunan, David and </w:t>
      </w:r>
      <w:r w:rsidRPr="007F2FD3">
        <w:rPr>
          <w:rFonts w:asciiTheme="minorHAnsi" w:hAnsiTheme="minorHAnsi" w:cstheme="minorHAnsi"/>
          <w:bCs/>
          <w:i/>
          <w:sz w:val="22"/>
          <w:szCs w:val="22"/>
        </w:rPr>
        <w:t>Clarice</w:t>
      </w:r>
      <w:r w:rsidRPr="007F2FD3">
        <w:rPr>
          <w:rFonts w:asciiTheme="minorHAnsi" w:hAnsiTheme="minorHAnsi" w:cstheme="minorHAnsi"/>
          <w:sz w:val="22"/>
          <w:szCs w:val="22"/>
        </w:rPr>
        <w:t xml:space="preserve"> Lamb. 1996. </w:t>
      </w:r>
      <w:r w:rsidRPr="007F2FD3">
        <w:rPr>
          <w:rFonts w:asciiTheme="minorHAnsi" w:hAnsiTheme="minorHAnsi" w:cstheme="minorHAnsi"/>
          <w:i/>
          <w:sz w:val="22"/>
          <w:szCs w:val="22"/>
        </w:rPr>
        <w:t>The Self</w:t>
      </w:r>
      <w:r w:rsidRPr="007F2FD3">
        <w:rPr>
          <w:rFonts w:asciiTheme="minorHAnsi" w:hAnsiTheme="minorHAnsi" w:cstheme="minorHAnsi"/>
          <w:i/>
          <w:iCs/>
          <w:sz w:val="22"/>
          <w:szCs w:val="22"/>
        </w:rPr>
        <w:t xml:space="preserve"> </w:t>
      </w:r>
      <w:r w:rsidRPr="007F2FD3">
        <w:rPr>
          <w:rFonts w:asciiTheme="minorHAnsi" w:hAnsiTheme="minorHAnsi" w:cstheme="minorHAnsi"/>
          <w:i/>
          <w:sz w:val="22"/>
          <w:szCs w:val="22"/>
        </w:rPr>
        <w:t>–Directed Teacher</w:t>
      </w:r>
      <w:r w:rsidRPr="007F2FD3">
        <w:rPr>
          <w:rFonts w:asciiTheme="minorHAnsi" w:hAnsiTheme="minorHAnsi" w:cstheme="minorHAnsi"/>
          <w:sz w:val="22"/>
          <w:szCs w:val="22"/>
        </w:rPr>
        <w:t>. Cambridge: Cambridge University Press.</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Nunan, David. 1992. </w:t>
      </w:r>
      <w:r w:rsidRPr="007F2FD3">
        <w:rPr>
          <w:rFonts w:asciiTheme="minorHAnsi" w:hAnsiTheme="minorHAnsi" w:cstheme="minorHAnsi"/>
          <w:bCs/>
          <w:i/>
          <w:sz w:val="22"/>
          <w:szCs w:val="22"/>
        </w:rPr>
        <w:t>Research</w:t>
      </w:r>
      <w:r w:rsidRPr="007F2FD3">
        <w:rPr>
          <w:rFonts w:asciiTheme="minorHAnsi" w:hAnsiTheme="minorHAnsi" w:cstheme="minorHAnsi"/>
          <w:i/>
          <w:sz w:val="22"/>
          <w:szCs w:val="22"/>
        </w:rPr>
        <w:t xml:space="preserve"> Method in Language Learning</w:t>
      </w:r>
      <w:r w:rsidRPr="007F2FD3">
        <w:rPr>
          <w:rFonts w:asciiTheme="minorHAnsi" w:hAnsiTheme="minorHAnsi" w:cstheme="minorHAnsi"/>
          <w:sz w:val="22"/>
          <w:szCs w:val="22"/>
        </w:rPr>
        <w:t>. Cambridge: Cambridge University Press.</w:t>
      </w:r>
    </w:p>
    <w:p w:rsidR="00955C70" w:rsidRDefault="00955C70" w:rsidP="007F2FD3">
      <w:pPr>
        <w:spacing w:after="240"/>
        <w:ind w:left="709" w:hanging="709"/>
        <w:jc w:val="both"/>
        <w:rPr>
          <w:rFonts w:asciiTheme="minorHAnsi" w:hAnsiTheme="minorHAnsi" w:cstheme="minorHAnsi"/>
          <w:sz w:val="22"/>
          <w:szCs w:val="22"/>
          <w:lang w:val="en-US"/>
        </w:rPr>
      </w:pPr>
      <w:r w:rsidRPr="007F2FD3">
        <w:rPr>
          <w:rFonts w:asciiTheme="minorHAnsi" w:hAnsiTheme="minorHAnsi" w:cstheme="minorHAnsi"/>
          <w:sz w:val="22"/>
          <w:szCs w:val="22"/>
        </w:rPr>
        <w:t xml:space="preserve">Ogle, Diana. M. </w:t>
      </w:r>
      <w:r w:rsidRPr="007F2FD3">
        <w:rPr>
          <w:rFonts w:asciiTheme="minorHAnsi" w:hAnsiTheme="minorHAnsi" w:cstheme="minorHAnsi"/>
          <w:bCs/>
          <w:i/>
          <w:sz w:val="22"/>
          <w:szCs w:val="22"/>
        </w:rPr>
        <w:t>1986</w:t>
      </w:r>
      <w:r w:rsidRPr="007F2FD3">
        <w:rPr>
          <w:rFonts w:asciiTheme="minorHAnsi" w:hAnsiTheme="minorHAnsi" w:cstheme="minorHAnsi"/>
          <w:sz w:val="22"/>
          <w:szCs w:val="22"/>
        </w:rPr>
        <w:t xml:space="preserve">. </w:t>
      </w:r>
      <w:r w:rsidRPr="007F2FD3">
        <w:rPr>
          <w:rFonts w:asciiTheme="minorHAnsi" w:hAnsiTheme="minorHAnsi" w:cstheme="minorHAnsi"/>
          <w:i/>
          <w:sz w:val="22"/>
          <w:szCs w:val="22"/>
        </w:rPr>
        <w:t>Reading Teacher</w:t>
      </w:r>
      <w:r w:rsidRPr="007F2FD3">
        <w:rPr>
          <w:rFonts w:asciiTheme="minorHAnsi" w:hAnsiTheme="minorHAnsi" w:cstheme="minorHAnsi"/>
          <w:sz w:val="22"/>
          <w:szCs w:val="22"/>
        </w:rPr>
        <w:t xml:space="preserve">. International Reading Association. In </w:t>
      </w:r>
      <w:hyperlink r:id="rId5" w:history="1">
        <w:r w:rsidRPr="007F2FD3">
          <w:rPr>
            <w:rStyle w:val="Hyperlink"/>
            <w:rFonts w:asciiTheme="minorHAnsi" w:hAnsiTheme="minorHAnsi" w:cstheme="minorHAnsi"/>
            <w:color w:val="auto"/>
            <w:sz w:val="22"/>
            <w:szCs w:val="22"/>
          </w:rPr>
          <w:t>http://www.jstor.org/stable/20199156</w:t>
        </w:r>
      </w:hyperlink>
      <w:r w:rsidRPr="007F2FD3">
        <w:rPr>
          <w:rFonts w:asciiTheme="minorHAnsi" w:hAnsiTheme="minorHAnsi" w:cstheme="minorHAnsi"/>
          <w:sz w:val="22"/>
          <w:szCs w:val="22"/>
        </w:rPr>
        <w:t>. Retrieved on March 7</w:t>
      </w:r>
      <w:r w:rsidRPr="007F2FD3">
        <w:rPr>
          <w:rFonts w:asciiTheme="minorHAnsi" w:hAnsiTheme="minorHAnsi" w:cstheme="minorHAnsi"/>
          <w:sz w:val="22"/>
          <w:szCs w:val="22"/>
          <w:vertAlign w:val="superscript"/>
        </w:rPr>
        <w:t>th</w:t>
      </w:r>
      <w:r w:rsidRPr="007F2FD3">
        <w:rPr>
          <w:rFonts w:asciiTheme="minorHAnsi" w:hAnsiTheme="minorHAnsi" w:cstheme="minorHAnsi"/>
          <w:sz w:val="22"/>
          <w:szCs w:val="22"/>
        </w:rPr>
        <w:t xml:space="preserve">, 2013 at 2.00 p.m. </w:t>
      </w:r>
    </w:p>
    <w:p w:rsidR="009F5829" w:rsidRPr="007F2FD3" w:rsidRDefault="009F5829" w:rsidP="009F5829">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Philip,</w:t>
      </w:r>
      <w:r w:rsidRPr="009F5829">
        <w:rPr>
          <w:rFonts w:asciiTheme="minorHAnsi" w:hAnsiTheme="minorHAnsi" w:cstheme="minorHAnsi"/>
          <w:sz w:val="22"/>
          <w:szCs w:val="22"/>
        </w:rPr>
        <w:t xml:space="preserve"> </w:t>
      </w:r>
      <w:r w:rsidRPr="007F2FD3">
        <w:rPr>
          <w:rFonts w:asciiTheme="minorHAnsi" w:hAnsiTheme="minorHAnsi" w:cstheme="minorHAnsi"/>
          <w:sz w:val="22"/>
          <w:szCs w:val="22"/>
        </w:rPr>
        <w:t>Achmad.</w:t>
      </w:r>
      <w:r w:rsidRPr="007F2FD3">
        <w:rPr>
          <w:rFonts w:asciiTheme="minorHAnsi" w:hAnsiTheme="minorHAnsi" w:cstheme="minorHAnsi"/>
          <w:bCs/>
          <w:sz w:val="22"/>
          <w:szCs w:val="22"/>
        </w:rPr>
        <w:t xml:space="preserve"> </w:t>
      </w:r>
      <w:r w:rsidRPr="007F2FD3">
        <w:rPr>
          <w:rFonts w:asciiTheme="minorHAnsi" w:hAnsiTheme="minorHAnsi" w:cstheme="minorHAnsi"/>
          <w:sz w:val="22"/>
          <w:szCs w:val="22"/>
        </w:rPr>
        <w:t xml:space="preserve">2010. </w:t>
      </w:r>
      <w:r w:rsidRPr="007F2FD3">
        <w:rPr>
          <w:rFonts w:asciiTheme="minorHAnsi" w:hAnsiTheme="minorHAnsi" w:cstheme="minorHAnsi"/>
          <w:bCs/>
          <w:i/>
          <w:sz w:val="22"/>
          <w:szCs w:val="22"/>
        </w:rPr>
        <w:t xml:space="preserve">The effectiveness of KWL (know, want to learn, learned) in teaching of reading viewed from students’ English learning interest </w:t>
      </w:r>
      <w:r w:rsidRPr="007F2FD3">
        <w:rPr>
          <w:rFonts w:asciiTheme="minorHAnsi" w:hAnsiTheme="minorHAnsi" w:cstheme="minorHAnsi"/>
          <w:i/>
          <w:sz w:val="22"/>
          <w:szCs w:val="22"/>
        </w:rPr>
        <w:t>(An Experimental Research in the Ninth Grade Students of SMP Negeri 8 Probolinggo in 2009-2010 Academic Year).</w:t>
      </w:r>
      <w:r w:rsidRPr="007F2FD3">
        <w:rPr>
          <w:rFonts w:asciiTheme="minorHAnsi" w:hAnsiTheme="minorHAnsi" w:cstheme="minorHAnsi"/>
          <w:sz w:val="22"/>
          <w:szCs w:val="22"/>
        </w:rPr>
        <w:t xml:space="preserve"> Surakarta: Universitas Sebelas Maret.</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bCs/>
          <w:sz w:val="22"/>
          <w:szCs w:val="22"/>
        </w:rPr>
        <w:t xml:space="preserve">Rahayuningsih, Pancarini Dyah. 2012. </w:t>
      </w:r>
      <w:r w:rsidRPr="007F2FD3">
        <w:rPr>
          <w:rFonts w:asciiTheme="minorHAnsi" w:hAnsiTheme="minorHAnsi" w:cstheme="minorHAnsi"/>
          <w:bCs/>
          <w:i/>
          <w:sz w:val="22"/>
          <w:szCs w:val="22"/>
        </w:rPr>
        <w:t>Improving the students’ reading comprehension by using know, want to know, and learn (KWL) technique. (A Classroom Action Research at the Class X-A of SMAN 3 Sragen, Central Java in the Academic Year of 2011/2012)</w:t>
      </w:r>
      <w:r w:rsidRPr="007F2FD3">
        <w:rPr>
          <w:rFonts w:asciiTheme="minorHAnsi" w:hAnsiTheme="minorHAnsi" w:cstheme="minorHAnsi"/>
          <w:bCs/>
          <w:sz w:val="22"/>
          <w:szCs w:val="22"/>
        </w:rPr>
        <w:t xml:space="preserve">. </w:t>
      </w:r>
      <w:r w:rsidRPr="007F2FD3">
        <w:rPr>
          <w:rFonts w:asciiTheme="minorHAnsi" w:hAnsiTheme="minorHAnsi" w:cstheme="minorHAnsi"/>
          <w:sz w:val="22"/>
          <w:szCs w:val="22"/>
        </w:rPr>
        <w:t>Surakarta: Universitas Sebelas Maret.</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Richards, Jack C and Schmidt, Richard. 2002. </w:t>
      </w:r>
      <w:r w:rsidRPr="007F2FD3">
        <w:rPr>
          <w:rFonts w:asciiTheme="minorHAnsi" w:hAnsiTheme="minorHAnsi" w:cstheme="minorHAnsi"/>
          <w:i/>
          <w:sz w:val="22"/>
          <w:szCs w:val="22"/>
        </w:rPr>
        <w:t>Longman Dictionary of Language Teaching and Applied Linguistics</w:t>
      </w:r>
      <w:r w:rsidRPr="007F2FD3">
        <w:rPr>
          <w:rFonts w:asciiTheme="minorHAnsi" w:hAnsiTheme="minorHAnsi" w:cstheme="minorHAnsi"/>
          <w:sz w:val="22"/>
          <w:szCs w:val="22"/>
        </w:rPr>
        <w:t>. London: Pearson Education Limited.</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Rusman. 2012.</w:t>
      </w:r>
      <w:r w:rsidRPr="007F2FD3">
        <w:rPr>
          <w:rFonts w:asciiTheme="minorHAnsi" w:hAnsiTheme="minorHAnsi" w:cstheme="minorHAnsi"/>
          <w:i/>
          <w:sz w:val="22"/>
          <w:szCs w:val="22"/>
        </w:rPr>
        <w:t xml:space="preserve"> Model-Model Pembelajaran: Mengembangkan Profesionalisme Guru Edisi kedua. </w:t>
      </w:r>
      <w:r w:rsidRPr="007F2FD3">
        <w:rPr>
          <w:rFonts w:asciiTheme="minorHAnsi" w:hAnsiTheme="minorHAnsi" w:cstheme="minorHAnsi"/>
          <w:sz w:val="22"/>
          <w:szCs w:val="22"/>
        </w:rPr>
        <w:t>Jakarta: RajaGrafindo Persada.</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Sanjaya, Wina. 2006. </w:t>
      </w:r>
      <w:r w:rsidRPr="007F2FD3">
        <w:rPr>
          <w:rFonts w:asciiTheme="minorHAnsi" w:hAnsiTheme="minorHAnsi" w:cstheme="minorHAnsi"/>
          <w:i/>
          <w:sz w:val="22"/>
          <w:szCs w:val="22"/>
        </w:rPr>
        <w:t>Strategi Pembelajaran Berorientasi Standar Proses pendidikan</w:t>
      </w:r>
      <w:r w:rsidRPr="007F2FD3">
        <w:rPr>
          <w:rFonts w:asciiTheme="minorHAnsi" w:hAnsiTheme="minorHAnsi" w:cstheme="minorHAnsi"/>
          <w:sz w:val="22"/>
          <w:szCs w:val="22"/>
        </w:rPr>
        <w:t xml:space="preserve">. Bandung: Kencana. </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Sardiman, A.M. 2011. </w:t>
      </w:r>
      <w:r w:rsidRPr="007F2FD3">
        <w:rPr>
          <w:rFonts w:asciiTheme="minorHAnsi" w:hAnsiTheme="minorHAnsi" w:cstheme="minorHAnsi"/>
          <w:bCs/>
          <w:i/>
          <w:sz w:val="22"/>
          <w:szCs w:val="22"/>
        </w:rPr>
        <w:t>Interaksi</w:t>
      </w:r>
      <w:r w:rsidRPr="007F2FD3">
        <w:rPr>
          <w:rFonts w:asciiTheme="minorHAnsi" w:hAnsiTheme="minorHAnsi" w:cstheme="minorHAnsi"/>
          <w:i/>
          <w:sz w:val="22"/>
          <w:szCs w:val="22"/>
        </w:rPr>
        <w:t xml:space="preserve"> &amp; Motivasi Belajar Mengajar</w:t>
      </w:r>
      <w:r w:rsidRPr="007F2FD3">
        <w:rPr>
          <w:rFonts w:asciiTheme="minorHAnsi" w:hAnsiTheme="minorHAnsi" w:cstheme="minorHAnsi"/>
          <w:sz w:val="22"/>
          <w:szCs w:val="22"/>
        </w:rPr>
        <w:t>. Jakarta: Rajawali Press.</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Sugiyono. 2010. </w:t>
      </w:r>
      <w:r w:rsidRPr="007F2FD3">
        <w:rPr>
          <w:rFonts w:asciiTheme="minorHAnsi" w:hAnsiTheme="minorHAnsi" w:cstheme="minorHAnsi"/>
          <w:i/>
          <w:sz w:val="22"/>
          <w:szCs w:val="22"/>
        </w:rPr>
        <w:t>Statistik untuk Penelitian</w:t>
      </w:r>
      <w:r w:rsidRPr="007F2FD3">
        <w:rPr>
          <w:rFonts w:asciiTheme="minorHAnsi" w:hAnsiTheme="minorHAnsi" w:cstheme="minorHAnsi"/>
          <w:sz w:val="22"/>
          <w:szCs w:val="22"/>
        </w:rPr>
        <w:t>. Bandung: Alfabeta.</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lastRenderedPageBreak/>
        <w:t xml:space="preserve">________. 2009. </w:t>
      </w:r>
      <w:r w:rsidRPr="007F2FD3">
        <w:rPr>
          <w:rFonts w:asciiTheme="minorHAnsi" w:hAnsiTheme="minorHAnsi" w:cstheme="minorHAnsi"/>
          <w:bCs/>
          <w:i/>
          <w:sz w:val="22"/>
          <w:szCs w:val="22"/>
        </w:rPr>
        <w:t>Metode</w:t>
      </w:r>
      <w:r w:rsidRPr="007F2FD3">
        <w:rPr>
          <w:rFonts w:asciiTheme="minorHAnsi" w:hAnsiTheme="minorHAnsi" w:cstheme="minorHAnsi"/>
          <w:i/>
          <w:sz w:val="22"/>
          <w:szCs w:val="22"/>
        </w:rPr>
        <w:t xml:space="preserve"> Penelitian Pendidikan: pendekatan kuantitatif,kualitatif, dan R &amp; D</w:t>
      </w:r>
      <w:r w:rsidRPr="007F2FD3">
        <w:rPr>
          <w:rFonts w:asciiTheme="minorHAnsi" w:hAnsiTheme="minorHAnsi" w:cstheme="minorHAnsi"/>
          <w:sz w:val="22"/>
          <w:szCs w:val="22"/>
        </w:rPr>
        <w:t>. Bandung: Alfabeta</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sz w:val="22"/>
          <w:szCs w:val="22"/>
        </w:rPr>
        <w:t xml:space="preserve">________. 2011. </w:t>
      </w:r>
      <w:r w:rsidRPr="007F2FD3">
        <w:rPr>
          <w:rFonts w:asciiTheme="minorHAnsi" w:hAnsiTheme="minorHAnsi" w:cstheme="minorHAnsi"/>
          <w:bCs/>
          <w:i/>
          <w:sz w:val="22"/>
          <w:szCs w:val="22"/>
        </w:rPr>
        <w:t>Metode</w:t>
      </w:r>
      <w:r w:rsidRPr="007F2FD3">
        <w:rPr>
          <w:rFonts w:asciiTheme="minorHAnsi" w:hAnsiTheme="minorHAnsi" w:cstheme="minorHAnsi"/>
          <w:i/>
          <w:sz w:val="22"/>
          <w:szCs w:val="22"/>
        </w:rPr>
        <w:t xml:space="preserve"> Penelitian Pendidikan: pendekatan kuantitatif,kualitatif, dan R &amp; D</w:t>
      </w:r>
      <w:r w:rsidRPr="007F2FD3">
        <w:rPr>
          <w:rFonts w:asciiTheme="minorHAnsi" w:hAnsiTheme="minorHAnsi" w:cstheme="minorHAnsi"/>
          <w:sz w:val="22"/>
          <w:szCs w:val="22"/>
        </w:rPr>
        <w:t>. Bandung: Alfabeta</w:t>
      </w:r>
    </w:p>
    <w:p w:rsidR="00955C70" w:rsidRPr="007F2FD3" w:rsidRDefault="00955C70" w:rsidP="007F2FD3">
      <w:pPr>
        <w:spacing w:after="240"/>
        <w:ind w:left="709" w:hanging="709"/>
        <w:jc w:val="both"/>
        <w:rPr>
          <w:rFonts w:asciiTheme="minorHAnsi" w:hAnsiTheme="minorHAnsi" w:cstheme="minorHAnsi"/>
          <w:sz w:val="22"/>
          <w:szCs w:val="22"/>
        </w:rPr>
      </w:pPr>
      <w:r w:rsidRPr="007F2FD3">
        <w:rPr>
          <w:rFonts w:asciiTheme="minorHAnsi" w:hAnsiTheme="minorHAnsi" w:cstheme="minorHAnsi"/>
          <w:bCs/>
          <w:sz w:val="22"/>
          <w:szCs w:val="22"/>
        </w:rPr>
        <w:t xml:space="preserve">The National Capital </w:t>
      </w:r>
      <w:r w:rsidRPr="007F2FD3">
        <w:rPr>
          <w:rFonts w:asciiTheme="minorHAnsi" w:hAnsiTheme="minorHAnsi" w:cstheme="minorHAnsi"/>
          <w:bCs/>
          <w:i/>
          <w:sz w:val="22"/>
          <w:szCs w:val="22"/>
        </w:rPr>
        <w:t>Language</w:t>
      </w:r>
      <w:r w:rsidRPr="007F2FD3">
        <w:rPr>
          <w:rFonts w:asciiTheme="minorHAnsi" w:hAnsiTheme="minorHAnsi" w:cstheme="minorHAnsi"/>
          <w:bCs/>
          <w:sz w:val="22"/>
          <w:szCs w:val="22"/>
        </w:rPr>
        <w:t xml:space="preserve"> Resource Center, Washington, DC. 2003-2004. </w:t>
      </w:r>
      <w:r w:rsidRPr="007F2FD3">
        <w:rPr>
          <w:rFonts w:asciiTheme="minorHAnsi" w:hAnsiTheme="minorHAnsi" w:cstheme="minorHAnsi"/>
          <w:bCs/>
          <w:i/>
          <w:sz w:val="22"/>
          <w:szCs w:val="22"/>
        </w:rPr>
        <w:t>Strategy of Reading.</w:t>
      </w:r>
      <w:r w:rsidRPr="007F2FD3">
        <w:rPr>
          <w:rFonts w:asciiTheme="minorHAnsi" w:hAnsiTheme="minorHAnsi" w:cstheme="minorHAnsi"/>
          <w:bCs/>
          <w:sz w:val="22"/>
          <w:szCs w:val="22"/>
        </w:rPr>
        <w:t xml:space="preserve"> in </w:t>
      </w:r>
      <w:hyperlink r:id="rId6" w:history="1">
        <w:r w:rsidRPr="007F2FD3">
          <w:rPr>
            <w:rStyle w:val="Hyperlink"/>
            <w:rFonts w:asciiTheme="minorHAnsi" w:hAnsiTheme="minorHAnsi" w:cstheme="minorHAnsi"/>
            <w:color w:val="auto"/>
            <w:sz w:val="22"/>
            <w:szCs w:val="22"/>
          </w:rPr>
          <w:t>http://www.nclrc.org/essentials/reading/stratread. htm</w:t>
        </w:r>
      </w:hyperlink>
      <w:r w:rsidRPr="007F2FD3">
        <w:rPr>
          <w:rFonts w:asciiTheme="minorHAnsi" w:hAnsiTheme="minorHAnsi" w:cstheme="minorHAnsi"/>
          <w:sz w:val="22"/>
          <w:szCs w:val="22"/>
        </w:rPr>
        <w:t>. Retrieved on March 12</w:t>
      </w:r>
      <w:r w:rsidRPr="007F2FD3">
        <w:rPr>
          <w:rFonts w:asciiTheme="minorHAnsi" w:hAnsiTheme="minorHAnsi" w:cstheme="minorHAnsi"/>
          <w:sz w:val="22"/>
          <w:szCs w:val="22"/>
          <w:vertAlign w:val="superscript"/>
        </w:rPr>
        <w:t>th</w:t>
      </w:r>
      <w:r w:rsidRPr="007F2FD3">
        <w:rPr>
          <w:rFonts w:asciiTheme="minorHAnsi" w:hAnsiTheme="minorHAnsi" w:cstheme="minorHAnsi"/>
          <w:sz w:val="22"/>
          <w:szCs w:val="22"/>
        </w:rPr>
        <w:t xml:space="preserve">, 2013 at 7.00 p.m. </w:t>
      </w:r>
    </w:p>
    <w:p w:rsidR="00620719" w:rsidRPr="007F2FD3" w:rsidRDefault="00955C70" w:rsidP="007F2FD3">
      <w:pPr>
        <w:spacing w:after="240"/>
        <w:ind w:left="709" w:hanging="709"/>
        <w:jc w:val="both"/>
        <w:rPr>
          <w:rFonts w:asciiTheme="minorHAnsi" w:hAnsiTheme="minorHAnsi" w:cstheme="minorHAnsi"/>
          <w:sz w:val="22"/>
          <w:szCs w:val="22"/>
          <w:lang w:val="en-US"/>
        </w:rPr>
      </w:pPr>
      <w:r w:rsidRPr="007F2FD3">
        <w:rPr>
          <w:rFonts w:asciiTheme="minorHAnsi" w:hAnsiTheme="minorHAnsi" w:cstheme="minorHAnsi"/>
          <w:sz w:val="22"/>
          <w:szCs w:val="22"/>
        </w:rPr>
        <w:t xml:space="preserve">Wahidi, Rahmat. </w:t>
      </w:r>
      <w:r w:rsidRPr="007F2FD3">
        <w:rPr>
          <w:rFonts w:asciiTheme="minorHAnsi" w:hAnsiTheme="minorHAnsi" w:cstheme="minorHAnsi"/>
          <w:i/>
          <w:sz w:val="22"/>
          <w:szCs w:val="22"/>
        </w:rPr>
        <w:t>Genre of the Text.</w:t>
      </w:r>
      <w:r w:rsidRPr="007F2FD3">
        <w:rPr>
          <w:rFonts w:asciiTheme="minorHAnsi" w:hAnsiTheme="minorHAnsi" w:cstheme="minorHAnsi"/>
          <w:sz w:val="22"/>
          <w:szCs w:val="22"/>
        </w:rPr>
        <w:t xml:space="preserve"> In </w:t>
      </w:r>
      <w:hyperlink r:id="rId7" w:history="1">
        <w:r w:rsidRPr="007F2FD3">
          <w:rPr>
            <w:rStyle w:val="Hyperlink"/>
            <w:rFonts w:asciiTheme="minorHAnsi" w:hAnsiTheme="minorHAnsi" w:cstheme="minorHAnsi"/>
            <w:bCs/>
            <w:color w:val="auto"/>
            <w:sz w:val="22"/>
            <w:szCs w:val="22"/>
          </w:rPr>
          <w:t>http://rachmatwahidi.wordpress.com</w:t>
        </w:r>
      </w:hyperlink>
      <w:r w:rsidRPr="007F2FD3">
        <w:rPr>
          <w:rFonts w:asciiTheme="minorHAnsi" w:hAnsiTheme="minorHAnsi" w:cstheme="minorHAnsi"/>
          <w:bCs/>
          <w:sz w:val="22"/>
          <w:szCs w:val="22"/>
        </w:rPr>
        <w:t xml:space="preserve">. Retrieved on </w:t>
      </w:r>
      <w:r w:rsidRPr="007F2FD3">
        <w:rPr>
          <w:rFonts w:asciiTheme="minorHAnsi" w:hAnsiTheme="minorHAnsi" w:cstheme="minorHAnsi"/>
          <w:sz w:val="22"/>
          <w:szCs w:val="22"/>
        </w:rPr>
        <w:t xml:space="preserve"> March 12</w:t>
      </w:r>
      <w:r w:rsidRPr="007F2FD3">
        <w:rPr>
          <w:rFonts w:asciiTheme="minorHAnsi" w:hAnsiTheme="minorHAnsi" w:cstheme="minorHAnsi"/>
          <w:sz w:val="22"/>
          <w:szCs w:val="22"/>
          <w:vertAlign w:val="superscript"/>
        </w:rPr>
        <w:t>th</w:t>
      </w:r>
      <w:r w:rsidRPr="007F2FD3">
        <w:rPr>
          <w:rFonts w:asciiTheme="minorHAnsi" w:hAnsiTheme="minorHAnsi" w:cstheme="minorHAnsi"/>
          <w:sz w:val="22"/>
          <w:szCs w:val="22"/>
        </w:rPr>
        <w:t>, 2013 at 07.15 p.m.</w:t>
      </w:r>
    </w:p>
    <w:sectPr w:rsidR="00620719" w:rsidRPr="007F2FD3" w:rsidSect="00955C70">
      <w:pgSz w:w="11907" w:h="16839"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727"/>
    <w:multiLevelType w:val="hybridMultilevel"/>
    <w:tmpl w:val="325C576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620938D7"/>
    <w:multiLevelType w:val="hybridMultilevel"/>
    <w:tmpl w:val="FF088368"/>
    <w:lvl w:ilvl="0" w:tplc="C7A0F4DE">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01404E2"/>
    <w:multiLevelType w:val="hybridMultilevel"/>
    <w:tmpl w:val="E578E868"/>
    <w:lvl w:ilvl="0" w:tplc="A33CB5F6">
      <w:start w:val="1"/>
      <w:numFmt w:val="decimal"/>
      <w:lvlText w:val="%1."/>
      <w:lvlJc w:val="left"/>
      <w:pPr>
        <w:ind w:left="1428" w:hanging="360"/>
      </w:pPr>
      <w:rPr>
        <w:b w:val="0"/>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7D586968"/>
    <w:multiLevelType w:val="hybridMultilevel"/>
    <w:tmpl w:val="121AD5EE"/>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955C70"/>
    <w:rsid w:val="000012B4"/>
    <w:rsid w:val="00001CCF"/>
    <w:rsid w:val="0000384C"/>
    <w:rsid w:val="00003C5D"/>
    <w:rsid w:val="00003FA2"/>
    <w:rsid w:val="000068D5"/>
    <w:rsid w:val="00006942"/>
    <w:rsid w:val="0000741F"/>
    <w:rsid w:val="00007AF8"/>
    <w:rsid w:val="00010993"/>
    <w:rsid w:val="00011F99"/>
    <w:rsid w:val="000122A3"/>
    <w:rsid w:val="0001406C"/>
    <w:rsid w:val="0001759B"/>
    <w:rsid w:val="00022F63"/>
    <w:rsid w:val="00023301"/>
    <w:rsid w:val="000235EB"/>
    <w:rsid w:val="00025713"/>
    <w:rsid w:val="00025E3D"/>
    <w:rsid w:val="000274C7"/>
    <w:rsid w:val="00032C69"/>
    <w:rsid w:val="00033C87"/>
    <w:rsid w:val="00034377"/>
    <w:rsid w:val="000367F9"/>
    <w:rsid w:val="00036E6C"/>
    <w:rsid w:val="00037169"/>
    <w:rsid w:val="000410CE"/>
    <w:rsid w:val="00041756"/>
    <w:rsid w:val="000429C4"/>
    <w:rsid w:val="000449D2"/>
    <w:rsid w:val="00044A8C"/>
    <w:rsid w:val="00046555"/>
    <w:rsid w:val="0004661D"/>
    <w:rsid w:val="00050D50"/>
    <w:rsid w:val="00051D6B"/>
    <w:rsid w:val="00052125"/>
    <w:rsid w:val="00052980"/>
    <w:rsid w:val="00053C9D"/>
    <w:rsid w:val="00054DB7"/>
    <w:rsid w:val="00056F94"/>
    <w:rsid w:val="00057888"/>
    <w:rsid w:val="00061724"/>
    <w:rsid w:val="00062E2D"/>
    <w:rsid w:val="000631E8"/>
    <w:rsid w:val="0006611F"/>
    <w:rsid w:val="00066CEB"/>
    <w:rsid w:val="00067BB2"/>
    <w:rsid w:val="00073498"/>
    <w:rsid w:val="0007389F"/>
    <w:rsid w:val="0007471D"/>
    <w:rsid w:val="000748F7"/>
    <w:rsid w:val="00074B38"/>
    <w:rsid w:val="000764D0"/>
    <w:rsid w:val="00081543"/>
    <w:rsid w:val="0008181D"/>
    <w:rsid w:val="000819DA"/>
    <w:rsid w:val="0008382F"/>
    <w:rsid w:val="0008390D"/>
    <w:rsid w:val="00084470"/>
    <w:rsid w:val="000853C8"/>
    <w:rsid w:val="00085818"/>
    <w:rsid w:val="00086E9A"/>
    <w:rsid w:val="0009006A"/>
    <w:rsid w:val="00091916"/>
    <w:rsid w:val="000924B2"/>
    <w:rsid w:val="00092B41"/>
    <w:rsid w:val="000968F6"/>
    <w:rsid w:val="000A0100"/>
    <w:rsid w:val="000A0138"/>
    <w:rsid w:val="000A20B1"/>
    <w:rsid w:val="000A4DBF"/>
    <w:rsid w:val="000A769A"/>
    <w:rsid w:val="000A7726"/>
    <w:rsid w:val="000A7DFB"/>
    <w:rsid w:val="000B0F69"/>
    <w:rsid w:val="000B0FD7"/>
    <w:rsid w:val="000B1F44"/>
    <w:rsid w:val="000B2015"/>
    <w:rsid w:val="000B3F22"/>
    <w:rsid w:val="000B452F"/>
    <w:rsid w:val="000B4CAF"/>
    <w:rsid w:val="000C0883"/>
    <w:rsid w:val="000C17BC"/>
    <w:rsid w:val="000D03CB"/>
    <w:rsid w:val="000D25F1"/>
    <w:rsid w:val="000D3988"/>
    <w:rsid w:val="000D57A7"/>
    <w:rsid w:val="000E0C95"/>
    <w:rsid w:val="000E12AC"/>
    <w:rsid w:val="000E2D9A"/>
    <w:rsid w:val="000E34A6"/>
    <w:rsid w:val="000E38A9"/>
    <w:rsid w:val="000E4F57"/>
    <w:rsid w:val="000E72B9"/>
    <w:rsid w:val="000F126F"/>
    <w:rsid w:val="000F4EA8"/>
    <w:rsid w:val="000F64D1"/>
    <w:rsid w:val="000F67BE"/>
    <w:rsid w:val="000F7B08"/>
    <w:rsid w:val="0010058A"/>
    <w:rsid w:val="00101C77"/>
    <w:rsid w:val="001022FD"/>
    <w:rsid w:val="00102512"/>
    <w:rsid w:val="001066C4"/>
    <w:rsid w:val="001105BF"/>
    <w:rsid w:val="0011196C"/>
    <w:rsid w:val="0011240E"/>
    <w:rsid w:val="001126DC"/>
    <w:rsid w:val="00112BF0"/>
    <w:rsid w:val="00113088"/>
    <w:rsid w:val="00115A4F"/>
    <w:rsid w:val="00115FB3"/>
    <w:rsid w:val="00116814"/>
    <w:rsid w:val="00117210"/>
    <w:rsid w:val="001172F0"/>
    <w:rsid w:val="00120218"/>
    <w:rsid w:val="001222D7"/>
    <w:rsid w:val="00123BDC"/>
    <w:rsid w:val="00124514"/>
    <w:rsid w:val="00130D1F"/>
    <w:rsid w:val="001312FD"/>
    <w:rsid w:val="001335EC"/>
    <w:rsid w:val="00137F83"/>
    <w:rsid w:val="00142236"/>
    <w:rsid w:val="00147FF7"/>
    <w:rsid w:val="00152CD2"/>
    <w:rsid w:val="001538F7"/>
    <w:rsid w:val="00157660"/>
    <w:rsid w:val="00161126"/>
    <w:rsid w:val="00162B45"/>
    <w:rsid w:val="00166B27"/>
    <w:rsid w:val="00170CA0"/>
    <w:rsid w:val="001712CB"/>
    <w:rsid w:val="00171FD7"/>
    <w:rsid w:val="00172580"/>
    <w:rsid w:val="00173D5A"/>
    <w:rsid w:val="00175A2C"/>
    <w:rsid w:val="00176756"/>
    <w:rsid w:val="00177C69"/>
    <w:rsid w:val="00177D5F"/>
    <w:rsid w:val="0018168D"/>
    <w:rsid w:val="00183599"/>
    <w:rsid w:val="00190C62"/>
    <w:rsid w:val="00191505"/>
    <w:rsid w:val="00193B87"/>
    <w:rsid w:val="00194068"/>
    <w:rsid w:val="001A2FC8"/>
    <w:rsid w:val="001A39F2"/>
    <w:rsid w:val="001A6E58"/>
    <w:rsid w:val="001B03D4"/>
    <w:rsid w:val="001B2EDA"/>
    <w:rsid w:val="001B7143"/>
    <w:rsid w:val="001C03F3"/>
    <w:rsid w:val="001C0D7E"/>
    <w:rsid w:val="001C2266"/>
    <w:rsid w:val="001C3D6D"/>
    <w:rsid w:val="001C5103"/>
    <w:rsid w:val="001C6523"/>
    <w:rsid w:val="001D042A"/>
    <w:rsid w:val="001D283A"/>
    <w:rsid w:val="001D507C"/>
    <w:rsid w:val="001D5968"/>
    <w:rsid w:val="001D67AF"/>
    <w:rsid w:val="001E2166"/>
    <w:rsid w:val="001E30E1"/>
    <w:rsid w:val="001E54A8"/>
    <w:rsid w:val="001E5B17"/>
    <w:rsid w:val="001E5B79"/>
    <w:rsid w:val="001F0C1B"/>
    <w:rsid w:val="001F163A"/>
    <w:rsid w:val="001F2A58"/>
    <w:rsid w:val="001F2E4C"/>
    <w:rsid w:val="001F4CE0"/>
    <w:rsid w:val="001F50F5"/>
    <w:rsid w:val="001F5422"/>
    <w:rsid w:val="001F59AC"/>
    <w:rsid w:val="001F699C"/>
    <w:rsid w:val="001F7E68"/>
    <w:rsid w:val="00201319"/>
    <w:rsid w:val="00201DEF"/>
    <w:rsid w:val="00206A97"/>
    <w:rsid w:val="00207929"/>
    <w:rsid w:val="00207C27"/>
    <w:rsid w:val="002107F5"/>
    <w:rsid w:val="00211DEF"/>
    <w:rsid w:val="00213C53"/>
    <w:rsid w:val="00214473"/>
    <w:rsid w:val="002150ED"/>
    <w:rsid w:val="00215BC5"/>
    <w:rsid w:val="002210D1"/>
    <w:rsid w:val="00221DD3"/>
    <w:rsid w:val="002222C6"/>
    <w:rsid w:val="00224113"/>
    <w:rsid w:val="0022414C"/>
    <w:rsid w:val="00224480"/>
    <w:rsid w:val="00224BBA"/>
    <w:rsid w:val="0022572C"/>
    <w:rsid w:val="0023021A"/>
    <w:rsid w:val="0023053A"/>
    <w:rsid w:val="00230D6D"/>
    <w:rsid w:val="00231B62"/>
    <w:rsid w:val="00232159"/>
    <w:rsid w:val="0023298C"/>
    <w:rsid w:val="002336DA"/>
    <w:rsid w:val="002339AC"/>
    <w:rsid w:val="00233CB7"/>
    <w:rsid w:val="002361B5"/>
    <w:rsid w:val="00236748"/>
    <w:rsid w:val="00236E57"/>
    <w:rsid w:val="00237342"/>
    <w:rsid w:val="00237814"/>
    <w:rsid w:val="0024323A"/>
    <w:rsid w:val="00244D1A"/>
    <w:rsid w:val="00245C41"/>
    <w:rsid w:val="00245EC3"/>
    <w:rsid w:val="00246BCF"/>
    <w:rsid w:val="0024793A"/>
    <w:rsid w:val="00250A10"/>
    <w:rsid w:val="002529AB"/>
    <w:rsid w:val="00255AA1"/>
    <w:rsid w:val="0025656E"/>
    <w:rsid w:val="00260AB0"/>
    <w:rsid w:val="0026379D"/>
    <w:rsid w:val="00263930"/>
    <w:rsid w:val="0026485F"/>
    <w:rsid w:val="00264878"/>
    <w:rsid w:val="00267722"/>
    <w:rsid w:val="00270B34"/>
    <w:rsid w:val="00273071"/>
    <w:rsid w:val="00276C57"/>
    <w:rsid w:val="0027735B"/>
    <w:rsid w:val="00277B08"/>
    <w:rsid w:val="00280BED"/>
    <w:rsid w:val="002813F8"/>
    <w:rsid w:val="00281AA5"/>
    <w:rsid w:val="00281E1F"/>
    <w:rsid w:val="0028302D"/>
    <w:rsid w:val="0028338C"/>
    <w:rsid w:val="00284258"/>
    <w:rsid w:val="002850DB"/>
    <w:rsid w:val="00286D95"/>
    <w:rsid w:val="00292194"/>
    <w:rsid w:val="002926EB"/>
    <w:rsid w:val="00294FDC"/>
    <w:rsid w:val="00295DDF"/>
    <w:rsid w:val="00296B95"/>
    <w:rsid w:val="00296B9C"/>
    <w:rsid w:val="002A432A"/>
    <w:rsid w:val="002A435A"/>
    <w:rsid w:val="002A439F"/>
    <w:rsid w:val="002A55CD"/>
    <w:rsid w:val="002A6B91"/>
    <w:rsid w:val="002B2DDE"/>
    <w:rsid w:val="002B326C"/>
    <w:rsid w:val="002B398D"/>
    <w:rsid w:val="002C11EF"/>
    <w:rsid w:val="002C4323"/>
    <w:rsid w:val="002C53DB"/>
    <w:rsid w:val="002C55BC"/>
    <w:rsid w:val="002C62D0"/>
    <w:rsid w:val="002C64E0"/>
    <w:rsid w:val="002C7E39"/>
    <w:rsid w:val="002D03E0"/>
    <w:rsid w:val="002D2357"/>
    <w:rsid w:val="002D4944"/>
    <w:rsid w:val="002E0339"/>
    <w:rsid w:val="002E2230"/>
    <w:rsid w:val="002E26C3"/>
    <w:rsid w:val="002E390B"/>
    <w:rsid w:val="002F06B0"/>
    <w:rsid w:val="002F119E"/>
    <w:rsid w:val="002F4BD1"/>
    <w:rsid w:val="00304F1B"/>
    <w:rsid w:val="0030601C"/>
    <w:rsid w:val="003108A9"/>
    <w:rsid w:val="0031164A"/>
    <w:rsid w:val="003118EB"/>
    <w:rsid w:val="00312FF0"/>
    <w:rsid w:val="0031409F"/>
    <w:rsid w:val="00314871"/>
    <w:rsid w:val="0031506A"/>
    <w:rsid w:val="00315529"/>
    <w:rsid w:val="00320CD0"/>
    <w:rsid w:val="00324D72"/>
    <w:rsid w:val="00325355"/>
    <w:rsid w:val="003256D2"/>
    <w:rsid w:val="00327881"/>
    <w:rsid w:val="00331935"/>
    <w:rsid w:val="00331B77"/>
    <w:rsid w:val="00331ECA"/>
    <w:rsid w:val="00334C2D"/>
    <w:rsid w:val="00337E31"/>
    <w:rsid w:val="00341A24"/>
    <w:rsid w:val="003456AD"/>
    <w:rsid w:val="00345CFA"/>
    <w:rsid w:val="00346D1F"/>
    <w:rsid w:val="00352914"/>
    <w:rsid w:val="00353FFB"/>
    <w:rsid w:val="00354127"/>
    <w:rsid w:val="0035492D"/>
    <w:rsid w:val="00364C1B"/>
    <w:rsid w:val="0036565F"/>
    <w:rsid w:val="00367CE8"/>
    <w:rsid w:val="00367D73"/>
    <w:rsid w:val="0037083D"/>
    <w:rsid w:val="00372D80"/>
    <w:rsid w:val="00376942"/>
    <w:rsid w:val="00377DC5"/>
    <w:rsid w:val="00380116"/>
    <w:rsid w:val="00380BE1"/>
    <w:rsid w:val="003837DF"/>
    <w:rsid w:val="00383F1F"/>
    <w:rsid w:val="00384A74"/>
    <w:rsid w:val="003870C8"/>
    <w:rsid w:val="00392276"/>
    <w:rsid w:val="003941EB"/>
    <w:rsid w:val="00394DAA"/>
    <w:rsid w:val="003A20A2"/>
    <w:rsid w:val="003A2F3E"/>
    <w:rsid w:val="003A330D"/>
    <w:rsid w:val="003A377D"/>
    <w:rsid w:val="003B0CCE"/>
    <w:rsid w:val="003B1AFF"/>
    <w:rsid w:val="003B21A7"/>
    <w:rsid w:val="003B6572"/>
    <w:rsid w:val="003B6993"/>
    <w:rsid w:val="003B746A"/>
    <w:rsid w:val="003C03FC"/>
    <w:rsid w:val="003C0A68"/>
    <w:rsid w:val="003C2F15"/>
    <w:rsid w:val="003C3BC6"/>
    <w:rsid w:val="003C3ECE"/>
    <w:rsid w:val="003C42BD"/>
    <w:rsid w:val="003C76FB"/>
    <w:rsid w:val="003D1AAD"/>
    <w:rsid w:val="003D1C22"/>
    <w:rsid w:val="003D3534"/>
    <w:rsid w:val="003D4EB0"/>
    <w:rsid w:val="003D567E"/>
    <w:rsid w:val="003D5B94"/>
    <w:rsid w:val="003E78EA"/>
    <w:rsid w:val="003F11D0"/>
    <w:rsid w:val="003F227C"/>
    <w:rsid w:val="00400669"/>
    <w:rsid w:val="0040111F"/>
    <w:rsid w:val="004021E9"/>
    <w:rsid w:val="0040227A"/>
    <w:rsid w:val="00405340"/>
    <w:rsid w:val="00405EA5"/>
    <w:rsid w:val="00406A00"/>
    <w:rsid w:val="004071FC"/>
    <w:rsid w:val="004075E1"/>
    <w:rsid w:val="004111CD"/>
    <w:rsid w:val="00413F24"/>
    <w:rsid w:val="00413F9B"/>
    <w:rsid w:val="0041447B"/>
    <w:rsid w:val="00414D98"/>
    <w:rsid w:val="00414E5A"/>
    <w:rsid w:val="00414EF8"/>
    <w:rsid w:val="0041691E"/>
    <w:rsid w:val="00422AEA"/>
    <w:rsid w:val="00426678"/>
    <w:rsid w:val="0043017B"/>
    <w:rsid w:val="00430A35"/>
    <w:rsid w:val="00430B43"/>
    <w:rsid w:val="00431E9C"/>
    <w:rsid w:val="00432E7B"/>
    <w:rsid w:val="004335B7"/>
    <w:rsid w:val="00433904"/>
    <w:rsid w:val="00434CCE"/>
    <w:rsid w:val="00436985"/>
    <w:rsid w:val="00436B2D"/>
    <w:rsid w:val="00437DD7"/>
    <w:rsid w:val="004425C2"/>
    <w:rsid w:val="00445183"/>
    <w:rsid w:val="00446807"/>
    <w:rsid w:val="00450958"/>
    <w:rsid w:val="004534DA"/>
    <w:rsid w:val="004569C8"/>
    <w:rsid w:val="0045743A"/>
    <w:rsid w:val="00460EA5"/>
    <w:rsid w:val="004630F0"/>
    <w:rsid w:val="00465198"/>
    <w:rsid w:val="004657CB"/>
    <w:rsid w:val="0046631C"/>
    <w:rsid w:val="0046651D"/>
    <w:rsid w:val="00467112"/>
    <w:rsid w:val="00467903"/>
    <w:rsid w:val="00467995"/>
    <w:rsid w:val="00467C55"/>
    <w:rsid w:val="00467D19"/>
    <w:rsid w:val="004710EC"/>
    <w:rsid w:val="0047158D"/>
    <w:rsid w:val="00471EB9"/>
    <w:rsid w:val="00472E88"/>
    <w:rsid w:val="00477FD8"/>
    <w:rsid w:val="00480475"/>
    <w:rsid w:val="00481544"/>
    <w:rsid w:val="00481F1A"/>
    <w:rsid w:val="004824B9"/>
    <w:rsid w:val="00482775"/>
    <w:rsid w:val="00485B0E"/>
    <w:rsid w:val="004870CB"/>
    <w:rsid w:val="004913FF"/>
    <w:rsid w:val="00492C63"/>
    <w:rsid w:val="004961D7"/>
    <w:rsid w:val="004A0E74"/>
    <w:rsid w:val="004A60DE"/>
    <w:rsid w:val="004A64E8"/>
    <w:rsid w:val="004A6535"/>
    <w:rsid w:val="004B06D6"/>
    <w:rsid w:val="004B241E"/>
    <w:rsid w:val="004B3B7E"/>
    <w:rsid w:val="004B5082"/>
    <w:rsid w:val="004B58C6"/>
    <w:rsid w:val="004B5923"/>
    <w:rsid w:val="004B5FB1"/>
    <w:rsid w:val="004B6CA2"/>
    <w:rsid w:val="004C0223"/>
    <w:rsid w:val="004C0305"/>
    <w:rsid w:val="004C0919"/>
    <w:rsid w:val="004C1ACD"/>
    <w:rsid w:val="004C4C0D"/>
    <w:rsid w:val="004C615B"/>
    <w:rsid w:val="004C64C6"/>
    <w:rsid w:val="004C767F"/>
    <w:rsid w:val="004C7998"/>
    <w:rsid w:val="004D0D74"/>
    <w:rsid w:val="004D3DF2"/>
    <w:rsid w:val="004D4F2C"/>
    <w:rsid w:val="004D5610"/>
    <w:rsid w:val="004D72F6"/>
    <w:rsid w:val="004D7B9A"/>
    <w:rsid w:val="004D7F17"/>
    <w:rsid w:val="004E2E41"/>
    <w:rsid w:val="004E3474"/>
    <w:rsid w:val="004E37F3"/>
    <w:rsid w:val="004E6698"/>
    <w:rsid w:val="004E77A1"/>
    <w:rsid w:val="004F0943"/>
    <w:rsid w:val="004F0A2E"/>
    <w:rsid w:val="004F1DA3"/>
    <w:rsid w:val="004F30D4"/>
    <w:rsid w:val="004F3AF3"/>
    <w:rsid w:val="004F4B94"/>
    <w:rsid w:val="004F6439"/>
    <w:rsid w:val="004F661E"/>
    <w:rsid w:val="004F6FE0"/>
    <w:rsid w:val="004F794E"/>
    <w:rsid w:val="00500BFC"/>
    <w:rsid w:val="00503467"/>
    <w:rsid w:val="00503F91"/>
    <w:rsid w:val="00506F1F"/>
    <w:rsid w:val="00506F3D"/>
    <w:rsid w:val="005125F8"/>
    <w:rsid w:val="00512A94"/>
    <w:rsid w:val="00516169"/>
    <w:rsid w:val="00516F53"/>
    <w:rsid w:val="00517418"/>
    <w:rsid w:val="00521206"/>
    <w:rsid w:val="00521FD3"/>
    <w:rsid w:val="005220E4"/>
    <w:rsid w:val="00522544"/>
    <w:rsid w:val="00523F58"/>
    <w:rsid w:val="00524045"/>
    <w:rsid w:val="00525143"/>
    <w:rsid w:val="0052695D"/>
    <w:rsid w:val="00530C94"/>
    <w:rsid w:val="00532102"/>
    <w:rsid w:val="00533894"/>
    <w:rsid w:val="005338FA"/>
    <w:rsid w:val="0053439A"/>
    <w:rsid w:val="005346EE"/>
    <w:rsid w:val="00536631"/>
    <w:rsid w:val="00541DFA"/>
    <w:rsid w:val="00542A38"/>
    <w:rsid w:val="0054408A"/>
    <w:rsid w:val="0054443B"/>
    <w:rsid w:val="00545E76"/>
    <w:rsid w:val="00550C3A"/>
    <w:rsid w:val="00550D08"/>
    <w:rsid w:val="00552568"/>
    <w:rsid w:val="0055617F"/>
    <w:rsid w:val="00557C7D"/>
    <w:rsid w:val="005614ED"/>
    <w:rsid w:val="00564D8E"/>
    <w:rsid w:val="005651A7"/>
    <w:rsid w:val="00567AFC"/>
    <w:rsid w:val="005729C0"/>
    <w:rsid w:val="00572AAE"/>
    <w:rsid w:val="00573EF6"/>
    <w:rsid w:val="00574928"/>
    <w:rsid w:val="005757AA"/>
    <w:rsid w:val="00576D36"/>
    <w:rsid w:val="005819F9"/>
    <w:rsid w:val="0058253D"/>
    <w:rsid w:val="005830D6"/>
    <w:rsid w:val="00583DA6"/>
    <w:rsid w:val="0058547A"/>
    <w:rsid w:val="00585F21"/>
    <w:rsid w:val="005870E8"/>
    <w:rsid w:val="00587DC2"/>
    <w:rsid w:val="00590891"/>
    <w:rsid w:val="00590B0D"/>
    <w:rsid w:val="0059376D"/>
    <w:rsid w:val="0059544F"/>
    <w:rsid w:val="00596A29"/>
    <w:rsid w:val="00597204"/>
    <w:rsid w:val="005A2B7A"/>
    <w:rsid w:val="005A3CA8"/>
    <w:rsid w:val="005A3CFD"/>
    <w:rsid w:val="005A5A47"/>
    <w:rsid w:val="005A764A"/>
    <w:rsid w:val="005B26EC"/>
    <w:rsid w:val="005B6B0E"/>
    <w:rsid w:val="005C0E30"/>
    <w:rsid w:val="005C250E"/>
    <w:rsid w:val="005C251E"/>
    <w:rsid w:val="005C3533"/>
    <w:rsid w:val="005C567E"/>
    <w:rsid w:val="005C5917"/>
    <w:rsid w:val="005C7AFC"/>
    <w:rsid w:val="005C7E63"/>
    <w:rsid w:val="005D06F1"/>
    <w:rsid w:val="005D1677"/>
    <w:rsid w:val="005D17C3"/>
    <w:rsid w:val="005D2F46"/>
    <w:rsid w:val="005E30F9"/>
    <w:rsid w:val="005E3A56"/>
    <w:rsid w:val="005E3D40"/>
    <w:rsid w:val="005E4DFE"/>
    <w:rsid w:val="005E55B9"/>
    <w:rsid w:val="005E65CE"/>
    <w:rsid w:val="005F11FA"/>
    <w:rsid w:val="005F126D"/>
    <w:rsid w:val="005F2AF6"/>
    <w:rsid w:val="005F2E31"/>
    <w:rsid w:val="005F48D1"/>
    <w:rsid w:val="005F4E84"/>
    <w:rsid w:val="006007A3"/>
    <w:rsid w:val="006017DF"/>
    <w:rsid w:val="00602BA0"/>
    <w:rsid w:val="00603F94"/>
    <w:rsid w:val="00616EF5"/>
    <w:rsid w:val="006175C3"/>
    <w:rsid w:val="00620719"/>
    <w:rsid w:val="00620A1D"/>
    <w:rsid w:val="00620A75"/>
    <w:rsid w:val="00621AAF"/>
    <w:rsid w:val="0062687E"/>
    <w:rsid w:val="006279F6"/>
    <w:rsid w:val="00627C49"/>
    <w:rsid w:val="00627CA4"/>
    <w:rsid w:val="00630428"/>
    <w:rsid w:val="00632EF5"/>
    <w:rsid w:val="00634932"/>
    <w:rsid w:val="00641388"/>
    <w:rsid w:val="0064350D"/>
    <w:rsid w:val="006444C9"/>
    <w:rsid w:val="0064552E"/>
    <w:rsid w:val="0064777D"/>
    <w:rsid w:val="006514C6"/>
    <w:rsid w:val="006514D2"/>
    <w:rsid w:val="00651517"/>
    <w:rsid w:val="00651AEE"/>
    <w:rsid w:val="006524FC"/>
    <w:rsid w:val="00652BBE"/>
    <w:rsid w:val="0065363A"/>
    <w:rsid w:val="00654138"/>
    <w:rsid w:val="00660CBE"/>
    <w:rsid w:val="006639AF"/>
    <w:rsid w:val="00666236"/>
    <w:rsid w:val="00670451"/>
    <w:rsid w:val="00671515"/>
    <w:rsid w:val="0067287D"/>
    <w:rsid w:val="006734D4"/>
    <w:rsid w:val="006751C7"/>
    <w:rsid w:val="00675F42"/>
    <w:rsid w:val="0068007F"/>
    <w:rsid w:val="00680759"/>
    <w:rsid w:val="00681E68"/>
    <w:rsid w:val="00682C25"/>
    <w:rsid w:val="0068452E"/>
    <w:rsid w:val="00684F1F"/>
    <w:rsid w:val="006859FA"/>
    <w:rsid w:val="00692917"/>
    <w:rsid w:val="00693591"/>
    <w:rsid w:val="006937BC"/>
    <w:rsid w:val="00694600"/>
    <w:rsid w:val="00694A5F"/>
    <w:rsid w:val="00696271"/>
    <w:rsid w:val="0069686D"/>
    <w:rsid w:val="006A07C2"/>
    <w:rsid w:val="006A385D"/>
    <w:rsid w:val="006A603D"/>
    <w:rsid w:val="006B0CB9"/>
    <w:rsid w:val="006B4BA3"/>
    <w:rsid w:val="006B4F34"/>
    <w:rsid w:val="006B5946"/>
    <w:rsid w:val="006B5E7A"/>
    <w:rsid w:val="006C120F"/>
    <w:rsid w:val="006C34C8"/>
    <w:rsid w:val="006C6D8E"/>
    <w:rsid w:val="006C71C9"/>
    <w:rsid w:val="006D130E"/>
    <w:rsid w:val="006D5F19"/>
    <w:rsid w:val="006D6199"/>
    <w:rsid w:val="006D7313"/>
    <w:rsid w:val="006E227F"/>
    <w:rsid w:val="006E6301"/>
    <w:rsid w:val="006E697F"/>
    <w:rsid w:val="006F00D0"/>
    <w:rsid w:val="006F2F18"/>
    <w:rsid w:val="006F3C11"/>
    <w:rsid w:val="006F4A0B"/>
    <w:rsid w:val="006F4DC5"/>
    <w:rsid w:val="006F5635"/>
    <w:rsid w:val="006F7158"/>
    <w:rsid w:val="007007D4"/>
    <w:rsid w:val="00701F7F"/>
    <w:rsid w:val="00702659"/>
    <w:rsid w:val="0070760D"/>
    <w:rsid w:val="00707A88"/>
    <w:rsid w:val="00710433"/>
    <w:rsid w:val="00712EC7"/>
    <w:rsid w:val="007149C6"/>
    <w:rsid w:val="00715655"/>
    <w:rsid w:val="0071595C"/>
    <w:rsid w:val="00720705"/>
    <w:rsid w:val="007213F7"/>
    <w:rsid w:val="007223E6"/>
    <w:rsid w:val="0072784A"/>
    <w:rsid w:val="007279E2"/>
    <w:rsid w:val="007315D4"/>
    <w:rsid w:val="00731C02"/>
    <w:rsid w:val="00731EA5"/>
    <w:rsid w:val="00732F6E"/>
    <w:rsid w:val="00736C88"/>
    <w:rsid w:val="00736E1B"/>
    <w:rsid w:val="00740F3D"/>
    <w:rsid w:val="00742213"/>
    <w:rsid w:val="00743ED0"/>
    <w:rsid w:val="0074497F"/>
    <w:rsid w:val="00745EE0"/>
    <w:rsid w:val="00746AF1"/>
    <w:rsid w:val="00747DA7"/>
    <w:rsid w:val="00753AD4"/>
    <w:rsid w:val="007547B2"/>
    <w:rsid w:val="00755FBE"/>
    <w:rsid w:val="007572C7"/>
    <w:rsid w:val="00760492"/>
    <w:rsid w:val="0076284D"/>
    <w:rsid w:val="007657BD"/>
    <w:rsid w:val="007713AD"/>
    <w:rsid w:val="0077178B"/>
    <w:rsid w:val="007728D5"/>
    <w:rsid w:val="00774A08"/>
    <w:rsid w:val="00775DBE"/>
    <w:rsid w:val="00775FAC"/>
    <w:rsid w:val="00777269"/>
    <w:rsid w:val="00780F96"/>
    <w:rsid w:val="00781FDC"/>
    <w:rsid w:val="00783CE2"/>
    <w:rsid w:val="00784B96"/>
    <w:rsid w:val="00787138"/>
    <w:rsid w:val="00787A8A"/>
    <w:rsid w:val="00790E1A"/>
    <w:rsid w:val="00790EB4"/>
    <w:rsid w:val="00797436"/>
    <w:rsid w:val="007A01E5"/>
    <w:rsid w:val="007A077B"/>
    <w:rsid w:val="007A4F25"/>
    <w:rsid w:val="007A6C7F"/>
    <w:rsid w:val="007A78B9"/>
    <w:rsid w:val="007A7977"/>
    <w:rsid w:val="007B0FDA"/>
    <w:rsid w:val="007B256B"/>
    <w:rsid w:val="007B3C27"/>
    <w:rsid w:val="007B3E79"/>
    <w:rsid w:val="007C0523"/>
    <w:rsid w:val="007C4276"/>
    <w:rsid w:val="007C4B0A"/>
    <w:rsid w:val="007C5CFA"/>
    <w:rsid w:val="007C689E"/>
    <w:rsid w:val="007C761A"/>
    <w:rsid w:val="007C7A29"/>
    <w:rsid w:val="007D521B"/>
    <w:rsid w:val="007E0550"/>
    <w:rsid w:val="007E0E34"/>
    <w:rsid w:val="007E24D4"/>
    <w:rsid w:val="007E347C"/>
    <w:rsid w:val="007E55CB"/>
    <w:rsid w:val="007E6FCB"/>
    <w:rsid w:val="007E781C"/>
    <w:rsid w:val="007E7CFF"/>
    <w:rsid w:val="007F00BA"/>
    <w:rsid w:val="007F1159"/>
    <w:rsid w:val="007F17AE"/>
    <w:rsid w:val="007F1B2F"/>
    <w:rsid w:val="007F2FD3"/>
    <w:rsid w:val="007F3E62"/>
    <w:rsid w:val="007F6FB5"/>
    <w:rsid w:val="0080034C"/>
    <w:rsid w:val="008008FD"/>
    <w:rsid w:val="00801802"/>
    <w:rsid w:val="00806141"/>
    <w:rsid w:val="008108B0"/>
    <w:rsid w:val="00813A14"/>
    <w:rsid w:val="00816AE4"/>
    <w:rsid w:val="008209A3"/>
    <w:rsid w:val="008210E3"/>
    <w:rsid w:val="00824ED4"/>
    <w:rsid w:val="008253CE"/>
    <w:rsid w:val="008332BF"/>
    <w:rsid w:val="0083360D"/>
    <w:rsid w:val="0083499E"/>
    <w:rsid w:val="00835589"/>
    <w:rsid w:val="00840366"/>
    <w:rsid w:val="00841725"/>
    <w:rsid w:val="00841819"/>
    <w:rsid w:val="008519CE"/>
    <w:rsid w:val="008523F7"/>
    <w:rsid w:val="00852539"/>
    <w:rsid w:val="00852A1F"/>
    <w:rsid w:val="00853C0B"/>
    <w:rsid w:val="00855492"/>
    <w:rsid w:val="00855FDE"/>
    <w:rsid w:val="00857FB0"/>
    <w:rsid w:val="00860C96"/>
    <w:rsid w:val="00860D7C"/>
    <w:rsid w:val="0086256E"/>
    <w:rsid w:val="008644C0"/>
    <w:rsid w:val="00865ACB"/>
    <w:rsid w:val="0086715F"/>
    <w:rsid w:val="00875A3D"/>
    <w:rsid w:val="008766C6"/>
    <w:rsid w:val="008822DA"/>
    <w:rsid w:val="00885994"/>
    <w:rsid w:val="0088795A"/>
    <w:rsid w:val="00887FE9"/>
    <w:rsid w:val="008925D5"/>
    <w:rsid w:val="008927ED"/>
    <w:rsid w:val="00892F18"/>
    <w:rsid w:val="00893E5E"/>
    <w:rsid w:val="00895666"/>
    <w:rsid w:val="008A2C29"/>
    <w:rsid w:val="008A34C4"/>
    <w:rsid w:val="008A3AF6"/>
    <w:rsid w:val="008A417B"/>
    <w:rsid w:val="008A5114"/>
    <w:rsid w:val="008A5963"/>
    <w:rsid w:val="008B0B5D"/>
    <w:rsid w:val="008B3D09"/>
    <w:rsid w:val="008B5281"/>
    <w:rsid w:val="008B66D6"/>
    <w:rsid w:val="008C253D"/>
    <w:rsid w:val="008C43FE"/>
    <w:rsid w:val="008C5152"/>
    <w:rsid w:val="008C5404"/>
    <w:rsid w:val="008C543E"/>
    <w:rsid w:val="008C7DCD"/>
    <w:rsid w:val="008D3704"/>
    <w:rsid w:val="008D4997"/>
    <w:rsid w:val="008D7111"/>
    <w:rsid w:val="008E5776"/>
    <w:rsid w:val="008E73A9"/>
    <w:rsid w:val="008E7431"/>
    <w:rsid w:val="008E754E"/>
    <w:rsid w:val="008F08D4"/>
    <w:rsid w:val="008F169D"/>
    <w:rsid w:val="008F223C"/>
    <w:rsid w:val="008F3291"/>
    <w:rsid w:val="008F4309"/>
    <w:rsid w:val="008F5719"/>
    <w:rsid w:val="008F7E1B"/>
    <w:rsid w:val="00901F41"/>
    <w:rsid w:val="00902A4B"/>
    <w:rsid w:val="009030B7"/>
    <w:rsid w:val="009075B2"/>
    <w:rsid w:val="00907A98"/>
    <w:rsid w:val="0091069D"/>
    <w:rsid w:val="00910730"/>
    <w:rsid w:val="00911F31"/>
    <w:rsid w:val="00912A69"/>
    <w:rsid w:val="00913324"/>
    <w:rsid w:val="00914345"/>
    <w:rsid w:val="009152D5"/>
    <w:rsid w:val="00917405"/>
    <w:rsid w:val="009229C2"/>
    <w:rsid w:val="00922B99"/>
    <w:rsid w:val="00923DBA"/>
    <w:rsid w:val="0092404B"/>
    <w:rsid w:val="00932192"/>
    <w:rsid w:val="00932909"/>
    <w:rsid w:val="009349C9"/>
    <w:rsid w:val="0093611C"/>
    <w:rsid w:val="00937A0D"/>
    <w:rsid w:val="00940B25"/>
    <w:rsid w:val="0094295D"/>
    <w:rsid w:val="00947900"/>
    <w:rsid w:val="00950A3C"/>
    <w:rsid w:val="00952123"/>
    <w:rsid w:val="009524B7"/>
    <w:rsid w:val="00952F6F"/>
    <w:rsid w:val="00953333"/>
    <w:rsid w:val="0095421F"/>
    <w:rsid w:val="00954E96"/>
    <w:rsid w:val="00955C70"/>
    <w:rsid w:val="00957F03"/>
    <w:rsid w:val="00960343"/>
    <w:rsid w:val="009610C9"/>
    <w:rsid w:val="0096372D"/>
    <w:rsid w:val="00965436"/>
    <w:rsid w:val="009654E7"/>
    <w:rsid w:val="009744BB"/>
    <w:rsid w:val="0097574F"/>
    <w:rsid w:val="00975976"/>
    <w:rsid w:val="009810CB"/>
    <w:rsid w:val="009816D4"/>
    <w:rsid w:val="009835DC"/>
    <w:rsid w:val="00983642"/>
    <w:rsid w:val="00983C46"/>
    <w:rsid w:val="009875AC"/>
    <w:rsid w:val="00991159"/>
    <w:rsid w:val="00993FB6"/>
    <w:rsid w:val="0099597F"/>
    <w:rsid w:val="00996710"/>
    <w:rsid w:val="009972BD"/>
    <w:rsid w:val="009A1302"/>
    <w:rsid w:val="009A1979"/>
    <w:rsid w:val="009A3A28"/>
    <w:rsid w:val="009A3AA3"/>
    <w:rsid w:val="009A40A4"/>
    <w:rsid w:val="009A41A1"/>
    <w:rsid w:val="009A59FA"/>
    <w:rsid w:val="009A5BEF"/>
    <w:rsid w:val="009A77D6"/>
    <w:rsid w:val="009B1F37"/>
    <w:rsid w:val="009B396A"/>
    <w:rsid w:val="009B5975"/>
    <w:rsid w:val="009B725C"/>
    <w:rsid w:val="009C10DA"/>
    <w:rsid w:val="009C1B69"/>
    <w:rsid w:val="009C25A8"/>
    <w:rsid w:val="009C4434"/>
    <w:rsid w:val="009C57B3"/>
    <w:rsid w:val="009D090D"/>
    <w:rsid w:val="009D1BA9"/>
    <w:rsid w:val="009D35E8"/>
    <w:rsid w:val="009D3EB5"/>
    <w:rsid w:val="009D660D"/>
    <w:rsid w:val="009D6824"/>
    <w:rsid w:val="009D696B"/>
    <w:rsid w:val="009D7E81"/>
    <w:rsid w:val="009E0461"/>
    <w:rsid w:val="009E066C"/>
    <w:rsid w:val="009E48F8"/>
    <w:rsid w:val="009E4FB8"/>
    <w:rsid w:val="009E6EB7"/>
    <w:rsid w:val="009F079D"/>
    <w:rsid w:val="009F0D1A"/>
    <w:rsid w:val="009F14C8"/>
    <w:rsid w:val="009F1903"/>
    <w:rsid w:val="009F1EA2"/>
    <w:rsid w:val="009F2F5B"/>
    <w:rsid w:val="009F4E4B"/>
    <w:rsid w:val="009F5829"/>
    <w:rsid w:val="009F6547"/>
    <w:rsid w:val="009F6969"/>
    <w:rsid w:val="00A00017"/>
    <w:rsid w:val="00A02579"/>
    <w:rsid w:val="00A02EB2"/>
    <w:rsid w:val="00A03B6C"/>
    <w:rsid w:val="00A03F39"/>
    <w:rsid w:val="00A072A4"/>
    <w:rsid w:val="00A07C7B"/>
    <w:rsid w:val="00A10376"/>
    <w:rsid w:val="00A107CE"/>
    <w:rsid w:val="00A11BB6"/>
    <w:rsid w:val="00A156EE"/>
    <w:rsid w:val="00A16FFA"/>
    <w:rsid w:val="00A174A3"/>
    <w:rsid w:val="00A174F9"/>
    <w:rsid w:val="00A247AD"/>
    <w:rsid w:val="00A24B44"/>
    <w:rsid w:val="00A30402"/>
    <w:rsid w:val="00A30763"/>
    <w:rsid w:val="00A30FA4"/>
    <w:rsid w:val="00A352A8"/>
    <w:rsid w:val="00A3533C"/>
    <w:rsid w:val="00A43C3F"/>
    <w:rsid w:val="00A45773"/>
    <w:rsid w:val="00A50186"/>
    <w:rsid w:val="00A509D8"/>
    <w:rsid w:val="00A5134F"/>
    <w:rsid w:val="00A52401"/>
    <w:rsid w:val="00A52772"/>
    <w:rsid w:val="00A54F03"/>
    <w:rsid w:val="00A60D3E"/>
    <w:rsid w:val="00A60F83"/>
    <w:rsid w:val="00A61506"/>
    <w:rsid w:val="00A61CB6"/>
    <w:rsid w:val="00A64672"/>
    <w:rsid w:val="00A64B34"/>
    <w:rsid w:val="00A65ACE"/>
    <w:rsid w:val="00A70D2B"/>
    <w:rsid w:val="00A74908"/>
    <w:rsid w:val="00A76847"/>
    <w:rsid w:val="00A77DD3"/>
    <w:rsid w:val="00A80CB1"/>
    <w:rsid w:val="00A82822"/>
    <w:rsid w:val="00A82A05"/>
    <w:rsid w:val="00A86286"/>
    <w:rsid w:val="00A91F2E"/>
    <w:rsid w:val="00A930FD"/>
    <w:rsid w:val="00A94014"/>
    <w:rsid w:val="00A942BE"/>
    <w:rsid w:val="00A97427"/>
    <w:rsid w:val="00A97834"/>
    <w:rsid w:val="00A97BD5"/>
    <w:rsid w:val="00AA0179"/>
    <w:rsid w:val="00AA0921"/>
    <w:rsid w:val="00AA0B6C"/>
    <w:rsid w:val="00AA1902"/>
    <w:rsid w:val="00AA2470"/>
    <w:rsid w:val="00AA53D1"/>
    <w:rsid w:val="00AA5AF2"/>
    <w:rsid w:val="00AA6D5F"/>
    <w:rsid w:val="00AB215D"/>
    <w:rsid w:val="00AC09BB"/>
    <w:rsid w:val="00AC2774"/>
    <w:rsid w:val="00AC596E"/>
    <w:rsid w:val="00AD1430"/>
    <w:rsid w:val="00AD1825"/>
    <w:rsid w:val="00AD237B"/>
    <w:rsid w:val="00AD282C"/>
    <w:rsid w:val="00AD2E3B"/>
    <w:rsid w:val="00AD4AFE"/>
    <w:rsid w:val="00AD55B4"/>
    <w:rsid w:val="00AD5674"/>
    <w:rsid w:val="00AE2B38"/>
    <w:rsid w:val="00AE3430"/>
    <w:rsid w:val="00AE38B2"/>
    <w:rsid w:val="00AE3EF2"/>
    <w:rsid w:val="00AE607C"/>
    <w:rsid w:val="00AE68D8"/>
    <w:rsid w:val="00AF173B"/>
    <w:rsid w:val="00AF1BE7"/>
    <w:rsid w:val="00AF1FEE"/>
    <w:rsid w:val="00AF4BF9"/>
    <w:rsid w:val="00AF70A2"/>
    <w:rsid w:val="00AF74BA"/>
    <w:rsid w:val="00B0168F"/>
    <w:rsid w:val="00B02182"/>
    <w:rsid w:val="00B0394E"/>
    <w:rsid w:val="00B05D9D"/>
    <w:rsid w:val="00B05FA5"/>
    <w:rsid w:val="00B06179"/>
    <w:rsid w:val="00B06973"/>
    <w:rsid w:val="00B06DE4"/>
    <w:rsid w:val="00B115B7"/>
    <w:rsid w:val="00B130A9"/>
    <w:rsid w:val="00B26A5B"/>
    <w:rsid w:val="00B278FC"/>
    <w:rsid w:val="00B27E91"/>
    <w:rsid w:val="00B346B2"/>
    <w:rsid w:val="00B36621"/>
    <w:rsid w:val="00B40266"/>
    <w:rsid w:val="00B4071C"/>
    <w:rsid w:val="00B42609"/>
    <w:rsid w:val="00B436D3"/>
    <w:rsid w:val="00B4498F"/>
    <w:rsid w:val="00B44CC6"/>
    <w:rsid w:val="00B44F33"/>
    <w:rsid w:val="00B4666D"/>
    <w:rsid w:val="00B47492"/>
    <w:rsid w:val="00B512C4"/>
    <w:rsid w:val="00B52E11"/>
    <w:rsid w:val="00B5383D"/>
    <w:rsid w:val="00B54BB6"/>
    <w:rsid w:val="00B60517"/>
    <w:rsid w:val="00B61171"/>
    <w:rsid w:val="00B668BD"/>
    <w:rsid w:val="00B66CC3"/>
    <w:rsid w:val="00B66E87"/>
    <w:rsid w:val="00B71C8E"/>
    <w:rsid w:val="00B724C5"/>
    <w:rsid w:val="00B7422B"/>
    <w:rsid w:val="00B74393"/>
    <w:rsid w:val="00B75B76"/>
    <w:rsid w:val="00B7742C"/>
    <w:rsid w:val="00B7770F"/>
    <w:rsid w:val="00B814C4"/>
    <w:rsid w:val="00B81E12"/>
    <w:rsid w:val="00B84882"/>
    <w:rsid w:val="00B84CAB"/>
    <w:rsid w:val="00B87131"/>
    <w:rsid w:val="00B93568"/>
    <w:rsid w:val="00B93BD3"/>
    <w:rsid w:val="00B94800"/>
    <w:rsid w:val="00B94DC0"/>
    <w:rsid w:val="00B94F40"/>
    <w:rsid w:val="00B956EE"/>
    <w:rsid w:val="00B96669"/>
    <w:rsid w:val="00B96949"/>
    <w:rsid w:val="00BA17E5"/>
    <w:rsid w:val="00BA5291"/>
    <w:rsid w:val="00BA5F01"/>
    <w:rsid w:val="00BB2349"/>
    <w:rsid w:val="00BB2AF1"/>
    <w:rsid w:val="00BB3B89"/>
    <w:rsid w:val="00BB3D8E"/>
    <w:rsid w:val="00BB415E"/>
    <w:rsid w:val="00BB5C24"/>
    <w:rsid w:val="00BB6135"/>
    <w:rsid w:val="00BC05E7"/>
    <w:rsid w:val="00BC0D0C"/>
    <w:rsid w:val="00BC2986"/>
    <w:rsid w:val="00BC3D9F"/>
    <w:rsid w:val="00BC464B"/>
    <w:rsid w:val="00BC4B37"/>
    <w:rsid w:val="00BC795F"/>
    <w:rsid w:val="00BD0C31"/>
    <w:rsid w:val="00BD0C3D"/>
    <w:rsid w:val="00BD38A0"/>
    <w:rsid w:val="00BD4B02"/>
    <w:rsid w:val="00BD57FE"/>
    <w:rsid w:val="00BD74BB"/>
    <w:rsid w:val="00BE24D2"/>
    <w:rsid w:val="00BE4D56"/>
    <w:rsid w:val="00BE5F60"/>
    <w:rsid w:val="00BE60DF"/>
    <w:rsid w:val="00BF0F0E"/>
    <w:rsid w:val="00BF21F2"/>
    <w:rsid w:val="00BF23E2"/>
    <w:rsid w:val="00BF2B5C"/>
    <w:rsid w:val="00BF4D48"/>
    <w:rsid w:val="00BF53DA"/>
    <w:rsid w:val="00BF58D7"/>
    <w:rsid w:val="00BF5A6D"/>
    <w:rsid w:val="00BF5D1F"/>
    <w:rsid w:val="00BF6726"/>
    <w:rsid w:val="00C057B0"/>
    <w:rsid w:val="00C05BA2"/>
    <w:rsid w:val="00C117B0"/>
    <w:rsid w:val="00C13330"/>
    <w:rsid w:val="00C13823"/>
    <w:rsid w:val="00C145F6"/>
    <w:rsid w:val="00C147AF"/>
    <w:rsid w:val="00C14A57"/>
    <w:rsid w:val="00C1502A"/>
    <w:rsid w:val="00C1584D"/>
    <w:rsid w:val="00C20309"/>
    <w:rsid w:val="00C229A9"/>
    <w:rsid w:val="00C2422A"/>
    <w:rsid w:val="00C34087"/>
    <w:rsid w:val="00C36183"/>
    <w:rsid w:val="00C40F0F"/>
    <w:rsid w:val="00C43461"/>
    <w:rsid w:val="00C43E27"/>
    <w:rsid w:val="00C45BB2"/>
    <w:rsid w:val="00C45CE3"/>
    <w:rsid w:val="00C4707B"/>
    <w:rsid w:val="00C50356"/>
    <w:rsid w:val="00C51311"/>
    <w:rsid w:val="00C51830"/>
    <w:rsid w:val="00C523D0"/>
    <w:rsid w:val="00C545C9"/>
    <w:rsid w:val="00C60CC8"/>
    <w:rsid w:val="00C615EB"/>
    <w:rsid w:val="00C62A99"/>
    <w:rsid w:val="00C64FE7"/>
    <w:rsid w:val="00C650E6"/>
    <w:rsid w:val="00C65845"/>
    <w:rsid w:val="00C67DA3"/>
    <w:rsid w:val="00C74BF3"/>
    <w:rsid w:val="00C7540B"/>
    <w:rsid w:val="00C76D8D"/>
    <w:rsid w:val="00C81A8F"/>
    <w:rsid w:val="00C81AFA"/>
    <w:rsid w:val="00C83BCE"/>
    <w:rsid w:val="00C85855"/>
    <w:rsid w:val="00C87741"/>
    <w:rsid w:val="00C879FA"/>
    <w:rsid w:val="00C9066A"/>
    <w:rsid w:val="00C90A5C"/>
    <w:rsid w:val="00C93423"/>
    <w:rsid w:val="00C942D0"/>
    <w:rsid w:val="00C96126"/>
    <w:rsid w:val="00C97DD3"/>
    <w:rsid w:val="00CA1745"/>
    <w:rsid w:val="00CB099C"/>
    <w:rsid w:val="00CB3890"/>
    <w:rsid w:val="00CB45A5"/>
    <w:rsid w:val="00CB6A62"/>
    <w:rsid w:val="00CB7237"/>
    <w:rsid w:val="00CB73D7"/>
    <w:rsid w:val="00CC037B"/>
    <w:rsid w:val="00CC072E"/>
    <w:rsid w:val="00CC1406"/>
    <w:rsid w:val="00CC146C"/>
    <w:rsid w:val="00CC1E6B"/>
    <w:rsid w:val="00CC6B4F"/>
    <w:rsid w:val="00CC6BE5"/>
    <w:rsid w:val="00CD130B"/>
    <w:rsid w:val="00CD13A8"/>
    <w:rsid w:val="00CD44B3"/>
    <w:rsid w:val="00CD55A2"/>
    <w:rsid w:val="00CD5D98"/>
    <w:rsid w:val="00CE0976"/>
    <w:rsid w:val="00CE1D77"/>
    <w:rsid w:val="00CE1EF2"/>
    <w:rsid w:val="00CE292E"/>
    <w:rsid w:val="00CE406C"/>
    <w:rsid w:val="00CE4C52"/>
    <w:rsid w:val="00CE5052"/>
    <w:rsid w:val="00CE5772"/>
    <w:rsid w:val="00CE6D88"/>
    <w:rsid w:val="00CF0239"/>
    <w:rsid w:val="00CF214E"/>
    <w:rsid w:val="00CF248C"/>
    <w:rsid w:val="00CF4CE1"/>
    <w:rsid w:val="00CF6E8C"/>
    <w:rsid w:val="00CF6ED0"/>
    <w:rsid w:val="00CF6F13"/>
    <w:rsid w:val="00CF7032"/>
    <w:rsid w:val="00CF716C"/>
    <w:rsid w:val="00CF72EA"/>
    <w:rsid w:val="00CF75EF"/>
    <w:rsid w:val="00D001EF"/>
    <w:rsid w:val="00D0057F"/>
    <w:rsid w:val="00D00B9B"/>
    <w:rsid w:val="00D03521"/>
    <w:rsid w:val="00D03B61"/>
    <w:rsid w:val="00D040A0"/>
    <w:rsid w:val="00D058AA"/>
    <w:rsid w:val="00D061CD"/>
    <w:rsid w:val="00D14EE9"/>
    <w:rsid w:val="00D1503C"/>
    <w:rsid w:val="00D166A6"/>
    <w:rsid w:val="00D168BB"/>
    <w:rsid w:val="00D2323E"/>
    <w:rsid w:val="00D247A0"/>
    <w:rsid w:val="00D262E9"/>
    <w:rsid w:val="00D264DC"/>
    <w:rsid w:val="00D26A49"/>
    <w:rsid w:val="00D2764A"/>
    <w:rsid w:val="00D27B3C"/>
    <w:rsid w:val="00D315E5"/>
    <w:rsid w:val="00D342E6"/>
    <w:rsid w:val="00D410BD"/>
    <w:rsid w:val="00D41B7E"/>
    <w:rsid w:val="00D434BF"/>
    <w:rsid w:val="00D44E28"/>
    <w:rsid w:val="00D4534D"/>
    <w:rsid w:val="00D467CB"/>
    <w:rsid w:val="00D4690E"/>
    <w:rsid w:val="00D474A1"/>
    <w:rsid w:val="00D54FAB"/>
    <w:rsid w:val="00D57538"/>
    <w:rsid w:val="00D57C3B"/>
    <w:rsid w:val="00D6054E"/>
    <w:rsid w:val="00D61F09"/>
    <w:rsid w:val="00D630A0"/>
    <w:rsid w:val="00D6353E"/>
    <w:rsid w:val="00D650BB"/>
    <w:rsid w:val="00D671B2"/>
    <w:rsid w:val="00D71AB5"/>
    <w:rsid w:val="00D731A6"/>
    <w:rsid w:val="00D80C13"/>
    <w:rsid w:val="00D832A7"/>
    <w:rsid w:val="00D85312"/>
    <w:rsid w:val="00D85AC0"/>
    <w:rsid w:val="00D90DF3"/>
    <w:rsid w:val="00D918C9"/>
    <w:rsid w:val="00D91EF0"/>
    <w:rsid w:val="00D92002"/>
    <w:rsid w:val="00D94E25"/>
    <w:rsid w:val="00D9578C"/>
    <w:rsid w:val="00D96227"/>
    <w:rsid w:val="00D96735"/>
    <w:rsid w:val="00D968DB"/>
    <w:rsid w:val="00D96E23"/>
    <w:rsid w:val="00D977F4"/>
    <w:rsid w:val="00D97ED8"/>
    <w:rsid w:val="00DA1687"/>
    <w:rsid w:val="00DA2978"/>
    <w:rsid w:val="00DA4250"/>
    <w:rsid w:val="00DA470C"/>
    <w:rsid w:val="00DB0E2E"/>
    <w:rsid w:val="00DB437D"/>
    <w:rsid w:val="00DB5334"/>
    <w:rsid w:val="00DB6506"/>
    <w:rsid w:val="00DC1F77"/>
    <w:rsid w:val="00DC2AF8"/>
    <w:rsid w:val="00DC4CFD"/>
    <w:rsid w:val="00DC5526"/>
    <w:rsid w:val="00DC55C9"/>
    <w:rsid w:val="00DC5D43"/>
    <w:rsid w:val="00DD2701"/>
    <w:rsid w:val="00DD33F4"/>
    <w:rsid w:val="00DD51F0"/>
    <w:rsid w:val="00DD5CFA"/>
    <w:rsid w:val="00DD6535"/>
    <w:rsid w:val="00DD6CEB"/>
    <w:rsid w:val="00DE2D69"/>
    <w:rsid w:val="00DE367A"/>
    <w:rsid w:val="00DE4A89"/>
    <w:rsid w:val="00DE629E"/>
    <w:rsid w:val="00DF222F"/>
    <w:rsid w:val="00DF49AE"/>
    <w:rsid w:val="00DF7C3F"/>
    <w:rsid w:val="00E00C06"/>
    <w:rsid w:val="00E02691"/>
    <w:rsid w:val="00E028F5"/>
    <w:rsid w:val="00E10833"/>
    <w:rsid w:val="00E126DC"/>
    <w:rsid w:val="00E13494"/>
    <w:rsid w:val="00E17C89"/>
    <w:rsid w:val="00E22332"/>
    <w:rsid w:val="00E23364"/>
    <w:rsid w:val="00E23F23"/>
    <w:rsid w:val="00E25183"/>
    <w:rsid w:val="00E25853"/>
    <w:rsid w:val="00E271C2"/>
    <w:rsid w:val="00E3072F"/>
    <w:rsid w:val="00E32754"/>
    <w:rsid w:val="00E33FB4"/>
    <w:rsid w:val="00E342AA"/>
    <w:rsid w:val="00E34439"/>
    <w:rsid w:val="00E34974"/>
    <w:rsid w:val="00E35B45"/>
    <w:rsid w:val="00E40DC0"/>
    <w:rsid w:val="00E421CA"/>
    <w:rsid w:val="00E427EE"/>
    <w:rsid w:val="00E50647"/>
    <w:rsid w:val="00E5082D"/>
    <w:rsid w:val="00E546B6"/>
    <w:rsid w:val="00E57A78"/>
    <w:rsid w:val="00E57D87"/>
    <w:rsid w:val="00E57E52"/>
    <w:rsid w:val="00E60925"/>
    <w:rsid w:val="00E60FA0"/>
    <w:rsid w:val="00E650C4"/>
    <w:rsid w:val="00E71954"/>
    <w:rsid w:val="00E742E3"/>
    <w:rsid w:val="00E80662"/>
    <w:rsid w:val="00E83A02"/>
    <w:rsid w:val="00E90FCF"/>
    <w:rsid w:val="00E96947"/>
    <w:rsid w:val="00E97168"/>
    <w:rsid w:val="00EA2388"/>
    <w:rsid w:val="00EA253B"/>
    <w:rsid w:val="00EA2D4B"/>
    <w:rsid w:val="00EB230A"/>
    <w:rsid w:val="00EB3490"/>
    <w:rsid w:val="00EB3AD4"/>
    <w:rsid w:val="00EB3CDE"/>
    <w:rsid w:val="00EB716D"/>
    <w:rsid w:val="00EB755E"/>
    <w:rsid w:val="00EC168E"/>
    <w:rsid w:val="00EC4E0D"/>
    <w:rsid w:val="00EC5B23"/>
    <w:rsid w:val="00EC6A84"/>
    <w:rsid w:val="00ED485E"/>
    <w:rsid w:val="00ED5D80"/>
    <w:rsid w:val="00ED5E8E"/>
    <w:rsid w:val="00EE0F66"/>
    <w:rsid w:val="00EE3362"/>
    <w:rsid w:val="00EE6BE2"/>
    <w:rsid w:val="00EF27E4"/>
    <w:rsid w:val="00EF28B5"/>
    <w:rsid w:val="00EF2F2F"/>
    <w:rsid w:val="00EF337C"/>
    <w:rsid w:val="00EF4A2F"/>
    <w:rsid w:val="00EF5548"/>
    <w:rsid w:val="00EF5B34"/>
    <w:rsid w:val="00F01088"/>
    <w:rsid w:val="00F034D9"/>
    <w:rsid w:val="00F07496"/>
    <w:rsid w:val="00F118A6"/>
    <w:rsid w:val="00F12523"/>
    <w:rsid w:val="00F126FF"/>
    <w:rsid w:val="00F12A52"/>
    <w:rsid w:val="00F14148"/>
    <w:rsid w:val="00F144DB"/>
    <w:rsid w:val="00F1596B"/>
    <w:rsid w:val="00F170C0"/>
    <w:rsid w:val="00F17924"/>
    <w:rsid w:val="00F20A25"/>
    <w:rsid w:val="00F20A87"/>
    <w:rsid w:val="00F21837"/>
    <w:rsid w:val="00F231B6"/>
    <w:rsid w:val="00F231F9"/>
    <w:rsid w:val="00F255FC"/>
    <w:rsid w:val="00F309C8"/>
    <w:rsid w:val="00F31B6E"/>
    <w:rsid w:val="00F32E5A"/>
    <w:rsid w:val="00F33A5D"/>
    <w:rsid w:val="00F35CB3"/>
    <w:rsid w:val="00F373F5"/>
    <w:rsid w:val="00F4151E"/>
    <w:rsid w:val="00F41836"/>
    <w:rsid w:val="00F45734"/>
    <w:rsid w:val="00F45AAC"/>
    <w:rsid w:val="00F50070"/>
    <w:rsid w:val="00F529EB"/>
    <w:rsid w:val="00F577B3"/>
    <w:rsid w:val="00F57F64"/>
    <w:rsid w:val="00F631FC"/>
    <w:rsid w:val="00F633AA"/>
    <w:rsid w:val="00F65BDA"/>
    <w:rsid w:val="00F669EB"/>
    <w:rsid w:val="00F67A8A"/>
    <w:rsid w:val="00F707E9"/>
    <w:rsid w:val="00F70CE8"/>
    <w:rsid w:val="00F7276D"/>
    <w:rsid w:val="00F76094"/>
    <w:rsid w:val="00F76844"/>
    <w:rsid w:val="00F81494"/>
    <w:rsid w:val="00F81C70"/>
    <w:rsid w:val="00F8306A"/>
    <w:rsid w:val="00F83798"/>
    <w:rsid w:val="00F84FE9"/>
    <w:rsid w:val="00F85A2A"/>
    <w:rsid w:val="00F85D5A"/>
    <w:rsid w:val="00F85EBA"/>
    <w:rsid w:val="00F87C03"/>
    <w:rsid w:val="00F91587"/>
    <w:rsid w:val="00F91BEE"/>
    <w:rsid w:val="00F92F94"/>
    <w:rsid w:val="00F96084"/>
    <w:rsid w:val="00F96DD0"/>
    <w:rsid w:val="00FA1B1B"/>
    <w:rsid w:val="00FA2097"/>
    <w:rsid w:val="00FA3E13"/>
    <w:rsid w:val="00FA40B2"/>
    <w:rsid w:val="00FA40CB"/>
    <w:rsid w:val="00FA48BE"/>
    <w:rsid w:val="00FA4F68"/>
    <w:rsid w:val="00FB1ACA"/>
    <w:rsid w:val="00FB1B07"/>
    <w:rsid w:val="00FB240F"/>
    <w:rsid w:val="00FB3836"/>
    <w:rsid w:val="00FB5B90"/>
    <w:rsid w:val="00FB6447"/>
    <w:rsid w:val="00FC05DC"/>
    <w:rsid w:val="00FC11F8"/>
    <w:rsid w:val="00FC1CE0"/>
    <w:rsid w:val="00FC4FFB"/>
    <w:rsid w:val="00FC5836"/>
    <w:rsid w:val="00FC5CA5"/>
    <w:rsid w:val="00FC6271"/>
    <w:rsid w:val="00FC62AE"/>
    <w:rsid w:val="00FC776C"/>
    <w:rsid w:val="00FD0C45"/>
    <w:rsid w:val="00FD345A"/>
    <w:rsid w:val="00FD53CA"/>
    <w:rsid w:val="00FD6CED"/>
    <w:rsid w:val="00FD7D8E"/>
    <w:rsid w:val="00FE04D1"/>
    <w:rsid w:val="00FE22BA"/>
    <w:rsid w:val="00FE2976"/>
    <w:rsid w:val="00FE35CA"/>
    <w:rsid w:val="00FF17B5"/>
    <w:rsid w:val="00FF2D50"/>
    <w:rsid w:val="00FF3AAD"/>
    <w:rsid w:val="00FF4312"/>
    <w:rsid w:val="00FF56BA"/>
    <w:rsid w:val="00FF6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C70"/>
    <w:pPr>
      <w:spacing w:after="0" w:line="240" w:lineRule="auto"/>
      <w:ind w:left="2172" w:hanging="754"/>
    </w:pPr>
    <w:rPr>
      <w:rFonts w:ascii="Times New Roman" w:hAnsi="Times New Roman" w:cs="Times New Roman"/>
      <w:sz w:val="24"/>
      <w:szCs w:val="24"/>
      <w:lang w:val="id-ID"/>
    </w:rPr>
  </w:style>
  <w:style w:type="paragraph" w:styleId="Heading2">
    <w:name w:val="heading 2"/>
    <w:basedOn w:val="Normal"/>
    <w:next w:val="Normal"/>
    <w:link w:val="Heading2Char"/>
    <w:qFormat/>
    <w:rsid w:val="00955C70"/>
    <w:pPr>
      <w:keepNext/>
      <w:ind w:left="0" w:firstLine="0"/>
      <w:jc w:val="center"/>
      <w:outlineLvl w:val="1"/>
    </w:pPr>
    <w:rPr>
      <w:rFonts w:eastAsia="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55C70"/>
    <w:rPr>
      <w:rFonts w:ascii="Times New Roman" w:eastAsia="Times New Roman" w:hAnsi="Times New Roman" w:cs="Times New Roman"/>
      <w:b/>
      <w:sz w:val="24"/>
      <w:szCs w:val="20"/>
    </w:rPr>
  </w:style>
  <w:style w:type="paragraph" w:styleId="BodyText3">
    <w:name w:val="Body Text 3"/>
    <w:basedOn w:val="Normal"/>
    <w:link w:val="BodyText3Char"/>
    <w:rsid w:val="00955C70"/>
    <w:pPr>
      <w:ind w:left="0" w:firstLine="0"/>
      <w:jc w:val="center"/>
    </w:pPr>
    <w:rPr>
      <w:rFonts w:eastAsia="Times New Roman"/>
      <w:i/>
      <w:szCs w:val="20"/>
      <w:lang w:val="en-US"/>
    </w:rPr>
  </w:style>
  <w:style w:type="character" w:customStyle="1" w:styleId="BodyText3Char">
    <w:name w:val="Body Text 3 Char"/>
    <w:basedOn w:val="DefaultParagraphFont"/>
    <w:link w:val="BodyText3"/>
    <w:rsid w:val="00955C70"/>
    <w:rPr>
      <w:rFonts w:ascii="Times New Roman" w:eastAsia="Times New Roman" w:hAnsi="Times New Roman" w:cs="Times New Roman"/>
      <w:i/>
      <w:sz w:val="24"/>
      <w:szCs w:val="20"/>
    </w:rPr>
  </w:style>
  <w:style w:type="character" w:customStyle="1" w:styleId="hps">
    <w:name w:val="hps"/>
    <w:basedOn w:val="DefaultParagraphFont"/>
    <w:rsid w:val="00955C70"/>
  </w:style>
  <w:style w:type="character" w:styleId="Hyperlink">
    <w:name w:val="Hyperlink"/>
    <w:basedOn w:val="DefaultParagraphFont"/>
    <w:uiPriority w:val="99"/>
    <w:rsid w:val="00955C70"/>
    <w:rPr>
      <w:color w:val="0000FF"/>
      <w:u w:val="single"/>
    </w:rPr>
  </w:style>
  <w:style w:type="paragraph" w:styleId="ListParagraph">
    <w:name w:val="List Paragraph"/>
    <w:basedOn w:val="Normal"/>
    <w:uiPriority w:val="34"/>
    <w:qFormat/>
    <w:rsid w:val="00955C70"/>
    <w:pPr>
      <w:ind w:left="720"/>
      <w:contextualSpacing/>
    </w:pPr>
  </w:style>
  <w:style w:type="paragraph" w:styleId="NormalWeb">
    <w:name w:val="Normal (Web)"/>
    <w:basedOn w:val="Normal"/>
    <w:uiPriority w:val="99"/>
    <w:unhideWhenUsed/>
    <w:rsid w:val="00955C70"/>
    <w:pPr>
      <w:spacing w:before="100" w:beforeAutospacing="1" w:after="100" w:afterAutospacing="1"/>
      <w:ind w:left="0" w:firstLine="0"/>
    </w:pPr>
    <w:rPr>
      <w:rFonts w:eastAsia="Times New Roman"/>
      <w:lang w:val="en-US"/>
    </w:rPr>
  </w:style>
  <w:style w:type="paragraph" w:styleId="BalloonText">
    <w:name w:val="Balloon Text"/>
    <w:basedOn w:val="Normal"/>
    <w:link w:val="BalloonTextChar"/>
    <w:uiPriority w:val="99"/>
    <w:semiHidden/>
    <w:unhideWhenUsed/>
    <w:rsid w:val="00955C70"/>
    <w:rPr>
      <w:rFonts w:ascii="Tahoma" w:hAnsi="Tahoma" w:cs="Tahoma"/>
      <w:sz w:val="16"/>
      <w:szCs w:val="16"/>
    </w:rPr>
  </w:style>
  <w:style w:type="character" w:customStyle="1" w:styleId="BalloonTextChar">
    <w:name w:val="Balloon Text Char"/>
    <w:basedOn w:val="DefaultParagraphFont"/>
    <w:link w:val="BalloonText"/>
    <w:uiPriority w:val="99"/>
    <w:semiHidden/>
    <w:rsid w:val="00955C70"/>
    <w:rPr>
      <w:rFonts w:ascii="Tahoma" w:hAnsi="Tahoma" w:cs="Tahoma"/>
      <w:sz w:val="16"/>
      <w:szCs w:val="16"/>
      <w:lang w:val="id-ID"/>
    </w:rPr>
  </w:style>
  <w:style w:type="paragraph" w:styleId="Header">
    <w:name w:val="header"/>
    <w:basedOn w:val="Normal"/>
    <w:link w:val="HeaderChar"/>
    <w:uiPriority w:val="99"/>
    <w:unhideWhenUsed/>
    <w:rsid w:val="00955C70"/>
    <w:pPr>
      <w:tabs>
        <w:tab w:val="center" w:pos="4680"/>
        <w:tab w:val="right" w:pos="9360"/>
      </w:tabs>
    </w:pPr>
  </w:style>
  <w:style w:type="character" w:customStyle="1" w:styleId="HeaderChar">
    <w:name w:val="Header Char"/>
    <w:basedOn w:val="DefaultParagraphFont"/>
    <w:link w:val="Header"/>
    <w:uiPriority w:val="99"/>
    <w:rsid w:val="00955C70"/>
    <w:rPr>
      <w:rFonts w:ascii="Times New Roman" w:hAnsi="Times New Roman" w:cs="Times New Roman"/>
      <w:sz w:val="24"/>
      <w:szCs w:val="24"/>
      <w:lang w:val="id-ID"/>
    </w:rPr>
  </w:style>
  <w:style w:type="character" w:customStyle="1" w:styleId="FooterChar">
    <w:name w:val="Footer Char"/>
    <w:basedOn w:val="DefaultParagraphFont"/>
    <w:link w:val="Footer"/>
    <w:uiPriority w:val="99"/>
    <w:semiHidden/>
    <w:rsid w:val="00955C70"/>
    <w:rPr>
      <w:rFonts w:ascii="Times New Roman" w:hAnsi="Times New Roman" w:cs="Times New Roman"/>
      <w:sz w:val="24"/>
      <w:szCs w:val="24"/>
      <w:lang w:val="id-ID"/>
    </w:rPr>
  </w:style>
  <w:style w:type="paragraph" w:styleId="Footer">
    <w:name w:val="footer"/>
    <w:basedOn w:val="Normal"/>
    <w:link w:val="FooterChar"/>
    <w:uiPriority w:val="99"/>
    <w:semiHidden/>
    <w:unhideWhenUsed/>
    <w:rsid w:val="00955C70"/>
    <w:pPr>
      <w:tabs>
        <w:tab w:val="center" w:pos="4680"/>
        <w:tab w:val="right" w:pos="9360"/>
      </w:tabs>
    </w:pPr>
  </w:style>
  <w:style w:type="character" w:customStyle="1" w:styleId="atn">
    <w:name w:val="atn"/>
    <w:basedOn w:val="DefaultParagraphFont"/>
    <w:rsid w:val="00955C70"/>
  </w:style>
  <w:style w:type="table" w:styleId="TableGrid">
    <w:name w:val="Table Grid"/>
    <w:basedOn w:val="TableNormal"/>
    <w:uiPriority w:val="59"/>
    <w:rsid w:val="00955C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chmatwahidi.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rc.org/essentials/reading/stratread.%20htm" TargetMode="External"/><Relationship Id="rId5" Type="http://schemas.openxmlformats.org/officeDocument/2006/relationships/hyperlink" Target="http://www.jstor.org/stable/2019915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2013-09-18T12:16:00Z</cp:lastPrinted>
  <dcterms:created xsi:type="dcterms:W3CDTF">2013-09-10T13:55:00Z</dcterms:created>
  <dcterms:modified xsi:type="dcterms:W3CDTF">2013-09-19T01:36:00Z</dcterms:modified>
</cp:coreProperties>
</file>