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52" w:rsidRPr="007A6452" w:rsidRDefault="007A6452" w:rsidP="008056EB">
      <w:pPr>
        <w:tabs>
          <w:tab w:val="left" w:pos="4950"/>
        </w:tabs>
        <w:spacing w:line="240" w:lineRule="auto"/>
        <w:rPr>
          <w:rFonts w:ascii="Calibri" w:hAnsi="Calibri" w:cs="Calibri"/>
          <w:sz w:val="24"/>
          <w:szCs w:val="24"/>
        </w:rPr>
      </w:pPr>
      <w:r w:rsidRPr="007A6452">
        <w:rPr>
          <w:rFonts w:ascii="Calibri" w:hAnsi="Calibri" w:cs="Calibri"/>
          <w:sz w:val="24"/>
          <w:szCs w:val="24"/>
        </w:rPr>
        <w:t xml:space="preserve">THE ANALYSIS OF NONVERBAL COMMUNICATION USED BY </w:t>
      </w:r>
      <w:r w:rsidRPr="007A6452">
        <w:rPr>
          <w:rFonts w:ascii="Calibri" w:hAnsi="Calibri" w:cs="Calibri"/>
          <w:sz w:val="24"/>
          <w:szCs w:val="24"/>
        </w:rPr>
        <w:br/>
        <w:t xml:space="preserve">STUDENTS IN CONDUCTING CONVERSATION WITH NATIVE </w:t>
      </w:r>
      <w:r w:rsidRPr="007A6452">
        <w:rPr>
          <w:rFonts w:ascii="Calibri" w:hAnsi="Calibri" w:cs="Calibri"/>
          <w:sz w:val="24"/>
          <w:szCs w:val="24"/>
        </w:rPr>
        <w:br/>
        <w:t xml:space="preserve">SPEAKER: A CASE STUDY OF VI E CLASS OF ENGLISH </w:t>
      </w:r>
      <w:r w:rsidRPr="007A6452">
        <w:rPr>
          <w:rFonts w:ascii="Calibri" w:hAnsi="Calibri" w:cs="Calibri"/>
          <w:sz w:val="24"/>
          <w:szCs w:val="24"/>
        </w:rPr>
        <w:br/>
        <w:t>DEPARTMENT OF MUHAMMADIYAH UNIVERSITY</w:t>
      </w:r>
      <w:r w:rsidRPr="007A6452">
        <w:rPr>
          <w:rFonts w:ascii="Calibri" w:hAnsi="Calibri" w:cs="Calibri"/>
          <w:sz w:val="24"/>
          <w:szCs w:val="24"/>
        </w:rPr>
        <w:br/>
        <w:t xml:space="preserve">OF PURWOREJO IN THE ACADEMIC YEAR OF </w:t>
      </w:r>
      <w:r w:rsidRPr="007A6452">
        <w:rPr>
          <w:rFonts w:ascii="Calibri" w:hAnsi="Calibri" w:cs="Calibri"/>
          <w:sz w:val="24"/>
          <w:szCs w:val="24"/>
        </w:rPr>
        <w:br/>
        <w:t>2012/2013</w:t>
      </w:r>
    </w:p>
    <w:p w:rsidR="007A6452" w:rsidRDefault="007A6452" w:rsidP="008056EB">
      <w:pPr>
        <w:pStyle w:val="ListParagraph"/>
        <w:tabs>
          <w:tab w:val="left" w:pos="720"/>
          <w:tab w:val="left" w:pos="1440"/>
          <w:tab w:val="left" w:pos="4500"/>
        </w:tabs>
        <w:spacing w:line="240" w:lineRule="auto"/>
        <w:ind w:left="0"/>
        <w:rPr>
          <w:rFonts w:ascii="Calibri" w:hAnsi="Calibri" w:cs="Calibri"/>
          <w:sz w:val="24"/>
          <w:szCs w:val="24"/>
        </w:rPr>
      </w:pPr>
      <w:r>
        <w:rPr>
          <w:rFonts w:ascii="Calibri" w:hAnsi="Calibri" w:cs="Calibri"/>
          <w:sz w:val="24"/>
          <w:szCs w:val="24"/>
        </w:rPr>
        <w:t>LINA AFLACHA</w:t>
      </w:r>
    </w:p>
    <w:p w:rsidR="007A6452" w:rsidRPr="007A6452" w:rsidRDefault="007A6452" w:rsidP="008056EB">
      <w:pPr>
        <w:pStyle w:val="ListParagraph"/>
        <w:tabs>
          <w:tab w:val="left" w:pos="720"/>
          <w:tab w:val="left" w:pos="1440"/>
          <w:tab w:val="left" w:pos="4500"/>
        </w:tabs>
        <w:spacing w:line="240" w:lineRule="auto"/>
        <w:ind w:left="0"/>
        <w:rPr>
          <w:rFonts w:ascii="Calibri" w:hAnsi="Calibri" w:cs="Calibri"/>
          <w:sz w:val="24"/>
          <w:szCs w:val="24"/>
        </w:rPr>
      </w:pP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p>
    <w:p w:rsidR="007A6452" w:rsidRDefault="007A6452" w:rsidP="007A6452">
      <w:pPr>
        <w:pStyle w:val="ListParagraph"/>
        <w:tabs>
          <w:tab w:val="left" w:pos="720"/>
          <w:tab w:val="left" w:pos="1440"/>
          <w:tab w:val="left" w:pos="4500"/>
        </w:tabs>
        <w:spacing w:line="240" w:lineRule="auto"/>
        <w:ind w:left="360" w:firstLine="630"/>
        <w:jc w:val="both"/>
        <w:rPr>
          <w:rFonts w:ascii="Calibri" w:hAnsi="Calibri" w:cs="Calibri"/>
          <w:sz w:val="24"/>
          <w:szCs w:val="24"/>
        </w:rPr>
      </w:pPr>
    </w:p>
    <w:p w:rsidR="007A6452" w:rsidRDefault="007A6452" w:rsidP="007A6452">
      <w:pPr>
        <w:pStyle w:val="ListParagraph"/>
        <w:tabs>
          <w:tab w:val="left" w:pos="720"/>
          <w:tab w:val="left" w:pos="1440"/>
          <w:tab w:val="left" w:pos="4500"/>
        </w:tabs>
        <w:spacing w:line="240" w:lineRule="auto"/>
        <w:ind w:left="360" w:firstLine="630"/>
        <w:jc w:val="both"/>
        <w:rPr>
          <w:rFonts w:ascii="Calibri" w:hAnsi="Calibri" w:cs="Calibri"/>
          <w:sz w:val="24"/>
          <w:szCs w:val="24"/>
        </w:rPr>
      </w:pPr>
    </w:p>
    <w:p w:rsidR="007A6452" w:rsidRPr="007A6452" w:rsidRDefault="007A6452" w:rsidP="008056EB">
      <w:pPr>
        <w:pStyle w:val="ListParagraph"/>
        <w:tabs>
          <w:tab w:val="left" w:pos="720"/>
          <w:tab w:val="left" w:pos="1440"/>
          <w:tab w:val="left" w:pos="4500"/>
        </w:tabs>
        <w:spacing w:line="240" w:lineRule="auto"/>
        <w:ind w:left="0" w:firstLine="630"/>
        <w:jc w:val="center"/>
        <w:rPr>
          <w:rFonts w:ascii="Calibri" w:hAnsi="Calibri" w:cs="Calibri"/>
          <w:b/>
          <w:sz w:val="24"/>
          <w:szCs w:val="24"/>
        </w:rPr>
      </w:pPr>
      <w:r w:rsidRPr="007A6452">
        <w:rPr>
          <w:rFonts w:ascii="Calibri" w:hAnsi="Calibri" w:cs="Calibri"/>
          <w:b/>
          <w:sz w:val="24"/>
          <w:szCs w:val="24"/>
        </w:rPr>
        <w:t>Abstract</w:t>
      </w:r>
    </w:p>
    <w:p w:rsidR="00954241" w:rsidRPr="00302045" w:rsidRDefault="00954241" w:rsidP="00302045">
      <w:pPr>
        <w:pStyle w:val="ListParagraph"/>
        <w:tabs>
          <w:tab w:val="left" w:pos="720"/>
          <w:tab w:val="left" w:pos="1440"/>
          <w:tab w:val="left" w:pos="4500"/>
        </w:tabs>
        <w:spacing w:line="240" w:lineRule="auto"/>
        <w:ind w:left="0" w:firstLine="630"/>
        <w:jc w:val="both"/>
        <w:rPr>
          <w:rFonts w:ascii="Calibri" w:hAnsi="Calibri" w:cs="Calibri"/>
          <w:sz w:val="24"/>
          <w:szCs w:val="24"/>
          <w:lang w:val="id-ID"/>
        </w:rPr>
      </w:pPr>
      <w:r w:rsidRPr="007A6452">
        <w:rPr>
          <w:rFonts w:ascii="Calibri" w:hAnsi="Calibri" w:cs="Calibri"/>
          <w:sz w:val="24"/>
          <w:szCs w:val="24"/>
        </w:rPr>
        <w:t xml:space="preserve">The aim of this research is to find the nonverbal communication used by the student of VI E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The researcher uses an observation sheet, the observation sheet contain list of characteristics which is going to be observed. The researcher take a note based on nonverbal codes then categorizing the nonverbal found in observation sheet.  Later the researcher describes the nonverbal used by the students in written </w:t>
      </w:r>
      <w:r w:rsidR="006535D1">
        <w:rPr>
          <w:rFonts w:ascii="Calibri" w:hAnsi="Calibri" w:cs="Calibri"/>
          <w:sz w:val="24"/>
          <w:szCs w:val="24"/>
          <w:lang w:val="id-ID"/>
        </w:rPr>
        <w:t>form</w:t>
      </w:r>
      <w:r w:rsidRPr="007A6452">
        <w:rPr>
          <w:rFonts w:ascii="Calibri" w:hAnsi="Calibri" w:cs="Calibri"/>
          <w:sz w:val="24"/>
          <w:szCs w:val="24"/>
        </w:rPr>
        <w:t xml:space="preserve"> .After conducting an </w:t>
      </w:r>
      <w:r w:rsidR="00F56E88" w:rsidRPr="007A6452">
        <w:rPr>
          <w:rFonts w:ascii="Calibri" w:hAnsi="Calibri" w:cs="Calibri"/>
          <w:sz w:val="24"/>
          <w:szCs w:val="24"/>
        </w:rPr>
        <w:t>analysis;</w:t>
      </w:r>
      <w:r w:rsidRPr="007A6452">
        <w:rPr>
          <w:rFonts w:ascii="Calibri" w:hAnsi="Calibri" w:cs="Calibri"/>
          <w:sz w:val="24"/>
          <w:szCs w:val="24"/>
        </w:rPr>
        <w:t xml:space="preserve"> the researcher f</w:t>
      </w:r>
      <w:r w:rsidR="006535D1">
        <w:rPr>
          <w:rFonts w:ascii="Calibri" w:hAnsi="Calibri" w:cs="Calibri"/>
          <w:sz w:val="24"/>
          <w:szCs w:val="24"/>
          <w:lang w:val="id-ID"/>
        </w:rPr>
        <w:t>oun</w:t>
      </w:r>
      <w:r w:rsidRPr="007A6452">
        <w:rPr>
          <w:rFonts w:ascii="Calibri" w:hAnsi="Calibri" w:cs="Calibri"/>
          <w:sz w:val="24"/>
          <w:szCs w:val="24"/>
        </w:rPr>
        <w:t xml:space="preserve">d </w:t>
      </w:r>
      <w:proofErr w:type="spellStart"/>
      <w:r w:rsidRPr="007A6452">
        <w:rPr>
          <w:rFonts w:ascii="Calibri" w:hAnsi="Calibri" w:cs="Calibri"/>
          <w:sz w:val="24"/>
          <w:szCs w:val="24"/>
        </w:rPr>
        <w:t>th</w:t>
      </w:r>
      <w:proofErr w:type="spellEnd"/>
      <w:r w:rsidR="00F56E88">
        <w:rPr>
          <w:rFonts w:ascii="Calibri" w:hAnsi="Calibri" w:cs="Calibri"/>
          <w:sz w:val="24"/>
          <w:szCs w:val="24"/>
          <w:lang w:val="id-ID"/>
        </w:rPr>
        <w:t>at</w:t>
      </w:r>
      <w:r w:rsidRPr="007A6452">
        <w:rPr>
          <w:rFonts w:ascii="Calibri" w:hAnsi="Calibri" w:cs="Calibri"/>
          <w:sz w:val="24"/>
          <w:szCs w:val="24"/>
        </w:rPr>
        <w:t xml:space="preserve"> there</w:t>
      </w:r>
      <w:r w:rsidR="00F56E88">
        <w:rPr>
          <w:rFonts w:ascii="Calibri" w:hAnsi="Calibri" w:cs="Calibri"/>
          <w:sz w:val="24"/>
          <w:szCs w:val="24"/>
          <w:lang w:val="id-ID"/>
        </w:rPr>
        <w:t xml:space="preserve"> are</w:t>
      </w:r>
      <w:r w:rsidRPr="007A6452">
        <w:rPr>
          <w:rFonts w:ascii="Calibri" w:hAnsi="Calibri" w:cs="Calibri"/>
          <w:sz w:val="24"/>
          <w:szCs w:val="24"/>
        </w:rPr>
        <w:t xml:space="preserve"> seventh types of nonverbal. The types of nonverbal are: kinesics, gesture, posture, vocalic/sound, facial expression, eye contact. Based on the data collected and the percentage computed there are 10% for kinesics, 23 % for gesture, 22% for posture and facial expression, 2% for vocalic or sound, 21% for eye contact and 0% for touch. Based on the data, it can be concluded that the most dominant types of nonverbal used by the student of VIE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is Gesture. </w:t>
      </w:r>
      <w:r w:rsidR="006535D1">
        <w:rPr>
          <w:rFonts w:ascii="Calibri" w:hAnsi="Calibri" w:cs="Calibri"/>
          <w:sz w:val="24"/>
          <w:szCs w:val="24"/>
          <w:lang w:val="id-ID"/>
        </w:rPr>
        <w:t xml:space="preserve">Gesture being the most dominant used by the student because this type of nonverbal codes is one of the simplest type used and it is happen unconsiously while speaking. </w:t>
      </w:r>
      <w:r w:rsidR="00302045">
        <w:rPr>
          <w:rFonts w:ascii="Calibri" w:hAnsi="Calibri" w:cs="Calibri"/>
          <w:sz w:val="24"/>
          <w:szCs w:val="24"/>
          <w:lang w:val="id-ID"/>
        </w:rPr>
        <w:t xml:space="preserve"> Therefore the student unconciously made movement (gesture)  almost all time while speaking</w:t>
      </w:r>
    </w:p>
    <w:p w:rsidR="00954241" w:rsidRPr="007A6452" w:rsidRDefault="00954241" w:rsidP="007A6452">
      <w:pPr>
        <w:pStyle w:val="ListParagraph"/>
        <w:tabs>
          <w:tab w:val="left" w:pos="720"/>
          <w:tab w:val="left" w:pos="1440"/>
          <w:tab w:val="left" w:pos="4500"/>
        </w:tabs>
        <w:spacing w:line="360" w:lineRule="auto"/>
        <w:ind w:left="360" w:firstLine="630"/>
        <w:jc w:val="both"/>
        <w:rPr>
          <w:rFonts w:ascii="Calibri" w:hAnsi="Calibri" w:cs="Calibri"/>
          <w:sz w:val="24"/>
          <w:szCs w:val="24"/>
        </w:rPr>
      </w:pPr>
    </w:p>
    <w:p w:rsidR="00955DDF" w:rsidRPr="007A6452" w:rsidRDefault="00954241" w:rsidP="007A6452">
      <w:pPr>
        <w:pStyle w:val="ListParagraph"/>
        <w:numPr>
          <w:ilvl w:val="0"/>
          <w:numId w:val="1"/>
        </w:numPr>
        <w:spacing w:line="360" w:lineRule="auto"/>
        <w:jc w:val="both"/>
        <w:rPr>
          <w:rFonts w:ascii="Calibri" w:hAnsi="Calibri" w:cs="Calibri"/>
          <w:sz w:val="24"/>
          <w:szCs w:val="24"/>
        </w:rPr>
      </w:pPr>
      <w:r w:rsidRPr="007A6452">
        <w:rPr>
          <w:rFonts w:ascii="Calibri" w:hAnsi="Calibri" w:cs="Calibri"/>
          <w:b/>
          <w:sz w:val="24"/>
          <w:szCs w:val="24"/>
        </w:rPr>
        <w:t>Background</w:t>
      </w:r>
    </w:p>
    <w:p w:rsidR="00C57570" w:rsidRDefault="00954241" w:rsidP="007A6452">
      <w:pPr>
        <w:pStyle w:val="ListParagraph"/>
        <w:spacing w:line="360" w:lineRule="auto"/>
        <w:ind w:firstLine="720"/>
        <w:jc w:val="both"/>
        <w:rPr>
          <w:rFonts w:cstheme="minorHAnsi"/>
          <w:sz w:val="24"/>
          <w:szCs w:val="24"/>
        </w:rPr>
      </w:pPr>
      <w:r w:rsidRPr="007A6452">
        <w:rPr>
          <w:rFonts w:ascii="Calibri" w:hAnsi="Calibri" w:cs="Calibri"/>
          <w:sz w:val="24"/>
          <w:szCs w:val="24"/>
        </w:rPr>
        <w:t xml:space="preserve">Communication is a process of exchanging information, ideas, thoughts, feelings and emotions through speech, signals, writing, or behavior. People communicate with each other in a number of ways. Sometime conducting a communication is not enough just using language. </w:t>
      </w:r>
      <w:r w:rsidR="00C57570" w:rsidRPr="00C57570">
        <w:rPr>
          <w:rFonts w:cstheme="minorHAnsi"/>
          <w:sz w:val="24"/>
          <w:szCs w:val="24"/>
        </w:rPr>
        <w:t>Communication is the verbal interchange of a thought or idea. The assumption in this definition is that a thought or idea is successfully (</w:t>
      </w:r>
      <w:r w:rsidR="007A2751">
        <w:rPr>
          <w:rFonts w:cstheme="minorHAnsi"/>
          <w:sz w:val="24"/>
          <w:szCs w:val="24"/>
          <w:lang w:val="id-ID"/>
        </w:rPr>
        <w:t>L</w:t>
      </w:r>
      <w:proofErr w:type="spellStart"/>
      <w:r w:rsidR="00C57570" w:rsidRPr="00C57570">
        <w:rPr>
          <w:rFonts w:cstheme="minorHAnsi"/>
          <w:sz w:val="24"/>
          <w:szCs w:val="24"/>
        </w:rPr>
        <w:t>ittlejohn</w:t>
      </w:r>
      <w:proofErr w:type="spellEnd"/>
      <w:r w:rsidR="00C57570" w:rsidRPr="00C57570">
        <w:rPr>
          <w:rFonts w:cstheme="minorHAnsi"/>
          <w:sz w:val="24"/>
          <w:szCs w:val="24"/>
        </w:rPr>
        <w:t>, 2008:3).</w:t>
      </w:r>
    </w:p>
    <w:p w:rsidR="00C57570" w:rsidRPr="00E46D52" w:rsidRDefault="00954241" w:rsidP="007A6452">
      <w:pPr>
        <w:pStyle w:val="ListParagraph"/>
        <w:spacing w:line="360" w:lineRule="auto"/>
        <w:ind w:firstLine="720"/>
        <w:jc w:val="both"/>
        <w:rPr>
          <w:rFonts w:cstheme="minorHAnsi"/>
          <w:sz w:val="24"/>
          <w:szCs w:val="24"/>
        </w:rPr>
      </w:pPr>
      <w:r w:rsidRPr="007A6452">
        <w:rPr>
          <w:rFonts w:ascii="Calibri" w:hAnsi="Calibri" w:cs="Calibri"/>
          <w:sz w:val="24"/>
          <w:szCs w:val="24"/>
        </w:rPr>
        <w:lastRenderedPageBreak/>
        <w:t xml:space="preserve">To achieve better communication we can use the type of communication which is not using language. That calls nonverbal communication. According to Samovar (2009: 246) Non Verbal communication includes the entire stimulus except the stimulus of verbal which is produced by individual in a set of communication which is has a potential value for both sender and receiver. </w:t>
      </w:r>
      <w:r w:rsidR="00C57570" w:rsidRPr="00C57570">
        <w:rPr>
          <w:rFonts w:ascii="Calibri" w:hAnsi="Calibri" w:cs="Calibri"/>
          <w:sz w:val="24"/>
          <w:szCs w:val="24"/>
        </w:rPr>
        <w:t>Nonverbal communication is wordless message through body movement, gesture and eye contact (</w:t>
      </w:r>
      <w:proofErr w:type="spellStart"/>
      <w:r w:rsidR="00C57570" w:rsidRPr="00C57570">
        <w:rPr>
          <w:rFonts w:ascii="Calibri" w:hAnsi="Calibri" w:cs="Calibri"/>
          <w:sz w:val="24"/>
          <w:szCs w:val="24"/>
        </w:rPr>
        <w:t>Calero</w:t>
      </w:r>
      <w:proofErr w:type="spellEnd"/>
      <w:r w:rsidR="00C57570" w:rsidRPr="00C57570">
        <w:rPr>
          <w:rFonts w:ascii="Calibri" w:hAnsi="Calibri" w:cs="Calibri"/>
          <w:sz w:val="24"/>
          <w:szCs w:val="24"/>
        </w:rPr>
        <w:t>, 2005:4).</w:t>
      </w:r>
      <w:r w:rsidR="00C57570">
        <w:rPr>
          <w:rFonts w:ascii="Times New Roman" w:hAnsi="Times New Roman" w:cs="Times New Roman"/>
          <w:sz w:val="24"/>
          <w:szCs w:val="24"/>
        </w:rPr>
        <w:t xml:space="preserve"> </w:t>
      </w:r>
      <w:r w:rsidRPr="007A6452">
        <w:rPr>
          <w:rFonts w:ascii="Calibri" w:hAnsi="Calibri" w:cs="Calibri"/>
          <w:sz w:val="24"/>
          <w:szCs w:val="24"/>
        </w:rPr>
        <w:t>Shortly, nonverbal communication defines as all stimuli which are not words</w:t>
      </w:r>
      <w:r w:rsidRPr="00E46D52">
        <w:rPr>
          <w:rFonts w:cstheme="minorHAnsi"/>
          <w:sz w:val="24"/>
          <w:szCs w:val="24"/>
        </w:rPr>
        <w:t xml:space="preserve">. </w:t>
      </w:r>
      <w:r w:rsidR="00E46D52" w:rsidRPr="00E46D52">
        <w:rPr>
          <w:rFonts w:cstheme="minorHAnsi"/>
          <w:sz w:val="24"/>
          <w:szCs w:val="24"/>
        </w:rPr>
        <w:t xml:space="preserve"> Communication has no ending even death stops our role as receiver but it does not stop our role as source. (</w:t>
      </w:r>
      <w:proofErr w:type="spellStart"/>
      <w:r w:rsidR="00E46D52" w:rsidRPr="00E46D52">
        <w:rPr>
          <w:rFonts w:cstheme="minorHAnsi"/>
          <w:sz w:val="24"/>
          <w:szCs w:val="24"/>
        </w:rPr>
        <w:t>Mulyana</w:t>
      </w:r>
      <w:proofErr w:type="spellEnd"/>
      <w:r w:rsidR="00E46D52" w:rsidRPr="00E46D52">
        <w:rPr>
          <w:rFonts w:cstheme="minorHAnsi"/>
          <w:sz w:val="24"/>
          <w:szCs w:val="24"/>
        </w:rPr>
        <w:t>, 2010: 77).</w:t>
      </w:r>
    </w:p>
    <w:p w:rsidR="007A6452" w:rsidRPr="00C97A43" w:rsidRDefault="00954241" w:rsidP="00554A90">
      <w:pPr>
        <w:pStyle w:val="ListParagraph"/>
        <w:spacing w:line="360" w:lineRule="auto"/>
        <w:ind w:firstLine="720"/>
        <w:jc w:val="both"/>
        <w:rPr>
          <w:rFonts w:ascii="Calibri" w:hAnsi="Calibri" w:cs="Calibri"/>
          <w:sz w:val="24"/>
          <w:szCs w:val="24"/>
          <w:lang w:val="id-ID"/>
        </w:rPr>
      </w:pPr>
      <w:r w:rsidRPr="007A6452">
        <w:rPr>
          <w:rFonts w:ascii="Calibri" w:hAnsi="Calibri" w:cs="Calibri"/>
          <w:sz w:val="24"/>
          <w:szCs w:val="24"/>
        </w:rPr>
        <w:t xml:space="preserve">Considering the important nonverbal communication the researcher analyzes nonverbal communication used by student of VI E Class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w:t>
      </w:r>
      <w:proofErr w:type="spellStart"/>
      <w:r w:rsidRPr="007A6452">
        <w:rPr>
          <w:rFonts w:ascii="Calibri" w:hAnsi="Calibri" w:cs="Calibri"/>
          <w:sz w:val="24"/>
          <w:szCs w:val="24"/>
        </w:rPr>
        <w:t>Univerrsity</w:t>
      </w:r>
      <w:proofErr w:type="spellEnd"/>
      <w:r w:rsidRPr="007A6452">
        <w:rPr>
          <w:rFonts w:ascii="Calibri" w:hAnsi="Calibri" w:cs="Calibri"/>
          <w:sz w:val="24"/>
          <w:szCs w:val="24"/>
        </w:rPr>
        <w:t xml:space="preserve">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in the academic year of 2012/2013 in conducting a conversation with native speaker</w:t>
      </w:r>
      <w:r w:rsidR="00C97A43">
        <w:rPr>
          <w:rFonts w:ascii="Calibri" w:hAnsi="Calibri" w:cs="Calibri"/>
          <w:sz w:val="24"/>
          <w:szCs w:val="24"/>
          <w:lang w:val="id-ID"/>
        </w:rPr>
        <w:t>.</w:t>
      </w:r>
    </w:p>
    <w:p w:rsidR="00C97A43" w:rsidRPr="00C97A43" w:rsidRDefault="00C97A43" w:rsidP="00C97A43">
      <w:pPr>
        <w:pStyle w:val="ListParagraph"/>
        <w:spacing w:line="240" w:lineRule="auto"/>
        <w:ind w:firstLine="720"/>
        <w:jc w:val="both"/>
        <w:rPr>
          <w:rFonts w:ascii="Calibri" w:hAnsi="Calibri" w:cs="Calibri"/>
          <w:sz w:val="24"/>
          <w:szCs w:val="24"/>
          <w:lang w:val="id-ID"/>
        </w:rPr>
      </w:pPr>
    </w:p>
    <w:p w:rsidR="00E63A0E" w:rsidRPr="007A6452" w:rsidRDefault="00954241" w:rsidP="007A6452">
      <w:pPr>
        <w:pStyle w:val="ListParagraph"/>
        <w:numPr>
          <w:ilvl w:val="0"/>
          <w:numId w:val="1"/>
        </w:numPr>
        <w:spacing w:line="360" w:lineRule="auto"/>
        <w:jc w:val="both"/>
        <w:rPr>
          <w:rFonts w:ascii="Calibri" w:hAnsi="Calibri" w:cs="Calibri"/>
          <w:b/>
          <w:sz w:val="24"/>
          <w:szCs w:val="24"/>
        </w:rPr>
      </w:pPr>
      <w:r w:rsidRPr="007A6452">
        <w:rPr>
          <w:rFonts w:ascii="Calibri" w:hAnsi="Calibri" w:cs="Calibri"/>
          <w:b/>
          <w:sz w:val="24"/>
          <w:szCs w:val="24"/>
        </w:rPr>
        <w:t>Research methods</w:t>
      </w:r>
    </w:p>
    <w:p w:rsidR="00C57570" w:rsidRDefault="00954241" w:rsidP="008056EB">
      <w:pPr>
        <w:pStyle w:val="ListParagraph"/>
        <w:spacing w:line="360" w:lineRule="auto"/>
        <w:ind w:left="709" w:firstLine="360"/>
        <w:jc w:val="both"/>
        <w:rPr>
          <w:rFonts w:ascii="Calibri" w:hAnsi="Calibri" w:cs="Calibri"/>
          <w:sz w:val="24"/>
          <w:szCs w:val="24"/>
          <w:lang w:val="id-ID"/>
        </w:rPr>
      </w:pPr>
      <w:r w:rsidRPr="007A6452">
        <w:rPr>
          <w:rFonts w:ascii="Calibri" w:hAnsi="Calibri" w:cs="Calibri"/>
          <w:sz w:val="24"/>
          <w:szCs w:val="24"/>
        </w:rPr>
        <w:t xml:space="preserve">The researcher applies descriptive qualitative in conducting the research. </w:t>
      </w:r>
      <w:r w:rsidRPr="007A6452">
        <w:rPr>
          <w:rFonts w:ascii="Calibri" w:eastAsia="Calibri" w:hAnsi="Calibri" w:cs="Calibri"/>
          <w:sz w:val="24"/>
          <w:szCs w:val="24"/>
        </w:rPr>
        <w:t xml:space="preserve">It is mentioned as a descriptive since this study aims to describe the obtained data in the </w:t>
      </w:r>
      <w:r w:rsidRPr="007A6452">
        <w:rPr>
          <w:rFonts w:ascii="Calibri" w:hAnsi="Calibri" w:cs="Calibri"/>
          <w:sz w:val="24"/>
          <w:szCs w:val="24"/>
        </w:rPr>
        <w:t xml:space="preserve">field. The data of the research is nonverbal communication used by the student of VI E class of English department. </w:t>
      </w:r>
      <w:r w:rsidRPr="007A6452">
        <w:rPr>
          <w:rFonts w:ascii="Calibri" w:eastAsia="Calibri" w:hAnsi="Calibri" w:cs="Calibri"/>
          <w:sz w:val="24"/>
          <w:szCs w:val="24"/>
        </w:rPr>
        <w:t>The kinds of data collected in qualitative research could convey the actual words</w:t>
      </w:r>
      <w:r w:rsidRPr="007A6452">
        <w:rPr>
          <w:rFonts w:ascii="Calibri" w:hAnsi="Calibri" w:cs="Calibri"/>
          <w:sz w:val="24"/>
          <w:szCs w:val="24"/>
        </w:rPr>
        <w:t>. In conducting an observation, the researcher uses an orientation. The orientation contains the list of characteristic which is going to be observed. The researcher makes a sign to the Column where the characteristic is exist. This orientation commonly called as an observation shee</w:t>
      </w:r>
      <w:r w:rsidR="00302045">
        <w:rPr>
          <w:rFonts w:ascii="Calibri" w:hAnsi="Calibri" w:cs="Calibri"/>
          <w:sz w:val="24"/>
          <w:szCs w:val="24"/>
        </w:rPr>
        <w:t xml:space="preserve">t. </w:t>
      </w:r>
    </w:p>
    <w:p w:rsidR="00302045" w:rsidRPr="00302045" w:rsidRDefault="00302045" w:rsidP="00302045">
      <w:pPr>
        <w:spacing w:line="360" w:lineRule="auto"/>
        <w:jc w:val="both"/>
        <w:rPr>
          <w:rFonts w:ascii="Calibri" w:hAnsi="Calibri" w:cs="Calibri"/>
          <w:sz w:val="24"/>
          <w:szCs w:val="24"/>
          <w:lang w:val="id-ID"/>
        </w:rPr>
      </w:pPr>
    </w:p>
    <w:p w:rsidR="00650D02" w:rsidRPr="006E3C5A" w:rsidRDefault="004D3C2B" w:rsidP="006E3C5A">
      <w:pPr>
        <w:pStyle w:val="ListParagraph"/>
        <w:numPr>
          <w:ilvl w:val="0"/>
          <w:numId w:val="1"/>
        </w:numPr>
        <w:spacing w:line="360" w:lineRule="auto"/>
        <w:jc w:val="both"/>
        <w:rPr>
          <w:rFonts w:ascii="Calibri" w:hAnsi="Calibri" w:cs="Calibri"/>
          <w:sz w:val="24"/>
          <w:szCs w:val="24"/>
        </w:rPr>
      </w:pPr>
      <w:r w:rsidRPr="007A6452">
        <w:rPr>
          <w:rFonts w:ascii="Calibri" w:hAnsi="Calibri" w:cs="Calibri"/>
          <w:b/>
          <w:bCs/>
          <w:sz w:val="24"/>
          <w:szCs w:val="24"/>
        </w:rPr>
        <w:lastRenderedPageBreak/>
        <w:t>Finding and Discussio</w:t>
      </w:r>
      <w:r w:rsidR="006E3C5A">
        <w:rPr>
          <w:rFonts w:ascii="Calibri" w:hAnsi="Calibri" w:cs="Calibri"/>
          <w:b/>
          <w:bCs/>
          <w:sz w:val="24"/>
          <w:szCs w:val="24"/>
        </w:rPr>
        <w:t>n</w:t>
      </w:r>
    </w:p>
    <w:p w:rsidR="00512899" w:rsidRPr="007A6452" w:rsidRDefault="00512899" w:rsidP="007A6452">
      <w:pPr>
        <w:pStyle w:val="ListParagraph"/>
        <w:spacing w:line="360" w:lineRule="auto"/>
        <w:ind w:firstLine="720"/>
        <w:jc w:val="both"/>
        <w:rPr>
          <w:rFonts w:ascii="Calibri" w:hAnsi="Calibri" w:cs="Calibri"/>
          <w:sz w:val="24"/>
          <w:szCs w:val="24"/>
        </w:rPr>
      </w:pPr>
      <w:r w:rsidRPr="007A6452">
        <w:rPr>
          <w:rFonts w:ascii="Calibri" w:hAnsi="Calibri" w:cs="Calibri"/>
          <w:sz w:val="24"/>
          <w:szCs w:val="24"/>
        </w:rPr>
        <w:t>As stated before the aim of this study is to find out the nonverbal used and the</w:t>
      </w:r>
      <w:r w:rsidR="00302045">
        <w:rPr>
          <w:rFonts w:ascii="Calibri" w:hAnsi="Calibri" w:cs="Calibri"/>
          <w:sz w:val="24"/>
          <w:szCs w:val="24"/>
        </w:rPr>
        <w:t xml:space="preserve"> most dominant nonverbal used b</w:t>
      </w:r>
      <w:r w:rsidRPr="007A6452">
        <w:rPr>
          <w:rFonts w:ascii="Calibri" w:hAnsi="Calibri" w:cs="Calibri"/>
          <w:sz w:val="24"/>
          <w:szCs w:val="24"/>
        </w:rPr>
        <w:t xml:space="preserve">y the student of VIE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in conducting a co</w:t>
      </w:r>
      <w:r w:rsidR="00302045">
        <w:rPr>
          <w:rFonts w:ascii="Calibri" w:hAnsi="Calibri" w:cs="Calibri"/>
          <w:sz w:val="24"/>
          <w:szCs w:val="24"/>
        </w:rPr>
        <w:t>nversation with native speaker</w:t>
      </w:r>
      <w:r w:rsidR="00302045">
        <w:rPr>
          <w:rFonts w:ascii="Calibri" w:hAnsi="Calibri" w:cs="Calibri"/>
          <w:sz w:val="24"/>
          <w:szCs w:val="24"/>
          <w:lang w:val="id-ID"/>
        </w:rPr>
        <w:t xml:space="preserve">. </w:t>
      </w:r>
      <w:r w:rsidRPr="007A6452">
        <w:rPr>
          <w:rFonts w:ascii="Calibri" w:hAnsi="Calibri" w:cs="Calibri"/>
          <w:sz w:val="24"/>
          <w:szCs w:val="24"/>
        </w:rPr>
        <w:t>As previously stated the researcher use</w:t>
      </w:r>
      <w:r w:rsidR="007A2751">
        <w:rPr>
          <w:rFonts w:ascii="Calibri" w:hAnsi="Calibri" w:cs="Calibri"/>
          <w:sz w:val="24"/>
          <w:szCs w:val="24"/>
          <w:lang w:val="id-ID"/>
        </w:rPr>
        <w:t>s</w:t>
      </w:r>
      <w:r w:rsidRPr="007A6452">
        <w:rPr>
          <w:rFonts w:ascii="Calibri" w:hAnsi="Calibri" w:cs="Calibri"/>
          <w:sz w:val="24"/>
          <w:szCs w:val="24"/>
        </w:rPr>
        <w:t xml:space="preserve"> an orientation in conducting the research. Th</w:t>
      </w:r>
      <w:r w:rsidR="00A601D3" w:rsidRPr="007A6452">
        <w:rPr>
          <w:rFonts w:ascii="Calibri" w:hAnsi="Calibri" w:cs="Calibri"/>
          <w:sz w:val="24"/>
          <w:szCs w:val="24"/>
        </w:rPr>
        <w:t>e</w:t>
      </w:r>
      <w:r w:rsidRPr="007A6452">
        <w:rPr>
          <w:rFonts w:ascii="Calibri" w:hAnsi="Calibri" w:cs="Calibri"/>
          <w:sz w:val="24"/>
          <w:szCs w:val="24"/>
        </w:rPr>
        <w:t xml:space="preserve"> </w:t>
      </w:r>
      <w:r w:rsidR="00302045">
        <w:rPr>
          <w:rFonts w:ascii="Calibri" w:hAnsi="Calibri" w:cs="Calibri"/>
          <w:sz w:val="24"/>
          <w:szCs w:val="24"/>
        </w:rPr>
        <w:t xml:space="preserve">orientation </w:t>
      </w:r>
      <w:r w:rsidR="00302045" w:rsidRPr="007A6452">
        <w:rPr>
          <w:rFonts w:ascii="Calibri" w:hAnsi="Calibri" w:cs="Calibri"/>
          <w:sz w:val="24"/>
          <w:szCs w:val="24"/>
        </w:rPr>
        <w:t>also</w:t>
      </w:r>
      <w:r w:rsidRPr="007A6452">
        <w:rPr>
          <w:rFonts w:ascii="Calibri" w:hAnsi="Calibri" w:cs="Calibri"/>
          <w:sz w:val="24"/>
          <w:szCs w:val="24"/>
        </w:rPr>
        <w:t xml:space="preserve"> called as observation sheet</w:t>
      </w:r>
      <w:r w:rsidR="007A2751">
        <w:rPr>
          <w:rFonts w:ascii="Calibri" w:hAnsi="Calibri" w:cs="Calibri"/>
          <w:sz w:val="24"/>
          <w:szCs w:val="24"/>
          <w:lang w:val="id-ID"/>
        </w:rPr>
        <w:t>, it is</w:t>
      </w:r>
      <w:r w:rsidRPr="007A6452">
        <w:rPr>
          <w:rFonts w:ascii="Calibri" w:hAnsi="Calibri" w:cs="Calibri"/>
          <w:sz w:val="24"/>
          <w:szCs w:val="24"/>
        </w:rPr>
        <w:t xml:space="preserve"> consist of some characteristic of nonverbal communication. </w:t>
      </w:r>
      <w:r w:rsidR="00A601D3" w:rsidRPr="007A6452">
        <w:rPr>
          <w:rFonts w:ascii="Calibri" w:hAnsi="Calibri" w:cs="Calibri"/>
          <w:sz w:val="24"/>
          <w:szCs w:val="24"/>
        </w:rPr>
        <w:t>In conducting the research, the researcher take</w:t>
      </w:r>
      <w:r w:rsidR="007A2751">
        <w:rPr>
          <w:rFonts w:ascii="Calibri" w:hAnsi="Calibri" w:cs="Calibri"/>
          <w:sz w:val="24"/>
          <w:szCs w:val="24"/>
          <w:lang w:val="id-ID"/>
        </w:rPr>
        <w:t>s</w:t>
      </w:r>
      <w:r w:rsidR="00A601D3" w:rsidRPr="007A6452">
        <w:rPr>
          <w:rFonts w:ascii="Calibri" w:hAnsi="Calibri" w:cs="Calibri"/>
          <w:sz w:val="24"/>
          <w:szCs w:val="24"/>
        </w:rPr>
        <w:t xml:space="preserve"> a note on the observation sheet ba</w:t>
      </w:r>
      <w:r w:rsidR="007A2751">
        <w:rPr>
          <w:rFonts w:ascii="Calibri" w:hAnsi="Calibri" w:cs="Calibri"/>
          <w:sz w:val="24"/>
          <w:szCs w:val="24"/>
        </w:rPr>
        <w:t xml:space="preserve">sed on the data found.  After </w:t>
      </w:r>
      <w:r w:rsidR="007A2751">
        <w:rPr>
          <w:rFonts w:ascii="Calibri" w:hAnsi="Calibri" w:cs="Calibri"/>
          <w:sz w:val="24"/>
          <w:szCs w:val="24"/>
          <w:lang w:val="id-ID"/>
        </w:rPr>
        <w:t>that</w:t>
      </w:r>
      <w:r w:rsidR="00A601D3" w:rsidRPr="007A6452">
        <w:rPr>
          <w:rFonts w:ascii="Calibri" w:hAnsi="Calibri" w:cs="Calibri"/>
          <w:sz w:val="24"/>
          <w:szCs w:val="24"/>
        </w:rPr>
        <w:t xml:space="preserve"> the </w:t>
      </w:r>
      <w:r w:rsidR="00E47A1A" w:rsidRPr="007A6452">
        <w:rPr>
          <w:rFonts w:ascii="Calibri" w:hAnsi="Calibri" w:cs="Calibri"/>
          <w:sz w:val="24"/>
          <w:szCs w:val="24"/>
        </w:rPr>
        <w:t>researcher describes</w:t>
      </w:r>
      <w:r w:rsidR="00A601D3" w:rsidRPr="007A6452">
        <w:rPr>
          <w:rFonts w:ascii="Calibri" w:hAnsi="Calibri" w:cs="Calibri"/>
          <w:sz w:val="24"/>
          <w:szCs w:val="24"/>
        </w:rPr>
        <w:t xml:space="preserve"> the data analysis of nonverbal types used, and the dominant nonverbal used in written </w:t>
      </w:r>
      <w:r w:rsidR="007A2751">
        <w:rPr>
          <w:rFonts w:ascii="Calibri" w:hAnsi="Calibri" w:cs="Calibri"/>
          <w:sz w:val="24"/>
          <w:szCs w:val="24"/>
          <w:lang w:val="id-ID"/>
        </w:rPr>
        <w:t>form</w:t>
      </w:r>
      <w:r w:rsidR="00A601D3" w:rsidRPr="007A6452">
        <w:rPr>
          <w:rFonts w:ascii="Calibri" w:hAnsi="Calibri" w:cs="Calibri"/>
          <w:sz w:val="24"/>
          <w:szCs w:val="24"/>
        </w:rPr>
        <w:t>.</w:t>
      </w:r>
    </w:p>
    <w:p w:rsidR="00C57570" w:rsidRDefault="00E47A1A" w:rsidP="00302045">
      <w:pPr>
        <w:pStyle w:val="ListParagraph"/>
        <w:tabs>
          <w:tab w:val="left" w:pos="720"/>
          <w:tab w:val="left" w:pos="1440"/>
          <w:tab w:val="left" w:pos="4500"/>
        </w:tabs>
        <w:spacing w:line="360" w:lineRule="auto"/>
        <w:ind w:left="709" w:firstLine="630"/>
        <w:jc w:val="both"/>
        <w:rPr>
          <w:rFonts w:ascii="Calibri" w:hAnsi="Calibri" w:cs="Calibri"/>
          <w:sz w:val="24"/>
          <w:szCs w:val="24"/>
          <w:lang w:val="id-ID"/>
        </w:rPr>
      </w:pPr>
      <w:r w:rsidRPr="007A6452">
        <w:rPr>
          <w:rFonts w:ascii="Calibri" w:hAnsi="Calibri" w:cs="Calibri"/>
          <w:sz w:val="24"/>
          <w:szCs w:val="24"/>
        </w:rPr>
        <w:t xml:space="preserve">Based on the data it is found that </w:t>
      </w:r>
      <w:r w:rsidR="00C57570" w:rsidRPr="007A6452">
        <w:rPr>
          <w:rFonts w:ascii="Calibri" w:hAnsi="Calibri" w:cs="Calibri"/>
          <w:sz w:val="24"/>
          <w:szCs w:val="24"/>
        </w:rPr>
        <w:t>there</w:t>
      </w:r>
      <w:r w:rsidRPr="007A6452">
        <w:rPr>
          <w:rFonts w:ascii="Calibri" w:hAnsi="Calibri" w:cs="Calibri"/>
          <w:sz w:val="24"/>
          <w:szCs w:val="24"/>
        </w:rPr>
        <w:t xml:space="preserve"> are seventh types of nonverbal and only six types used by the student. The types of nonverbal are: kinesics, gesture, posture, vocalic/sound, facial expression, eye contact, and touch. </w:t>
      </w:r>
      <w:r w:rsidR="00C57570" w:rsidRPr="007A6452">
        <w:rPr>
          <w:rFonts w:ascii="Calibri" w:hAnsi="Calibri" w:cs="Calibri"/>
          <w:sz w:val="24"/>
          <w:szCs w:val="24"/>
        </w:rPr>
        <w:t>The</w:t>
      </w:r>
      <w:r w:rsidRPr="007A6452">
        <w:rPr>
          <w:rFonts w:ascii="Calibri" w:hAnsi="Calibri" w:cs="Calibri"/>
          <w:sz w:val="24"/>
          <w:szCs w:val="24"/>
        </w:rPr>
        <w:t xml:space="preserve"> percentage computed there are 10% for kinesics, 23 % for gesture, 22% for posture and facial expression, 2% for vocalic or sound, 21% for eye contact and 0% for touch. Based on the data, it can be concluded that the most dominant types of nonverbal used by the student of VIE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is Gesture.</w:t>
      </w:r>
      <w:r w:rsidR="00302045">
        <w:rPr>
          <w:rFonts w:ascii="Calibri" w:hAnsi="Calibri" w:cs="Calibri"/>
          <w:sz w:val="24"/>
          <w:szCs w:val="24"/>
          <w:lang w:val="id-ID"/>
        </w:rPr>
        <w:t xml:space="preserve"> Gesture being the most dominant used by the student because this type of nonverbal codes is one of the simplest type used and it is happen unconsiously while speaking. Therefore the student unconciously made movement (gesture)  almost all time while speaking.</w:t>
      </w:r>
    </w:p>
    <w:p w:rsidR="00C97A43" w:rsidRPr="00302045" w:rsidRDefault="00C97A43" w:rsidP="00302045">
      <w:pPr>
        <w:pStyle w:val="ListParagraph"/>
        <w:tabs>
          <w:tab w:val="left" w:pos="720"/>
          <w:tab w:val="left" w:pos="1440"/>
          <w:tab w:val="left" w:pos="4500"/>
        </w:tabs>
        <w:spacing w:line="360" w:lineRule="auto"/>
        <w:ind w:left="709" w:firstLine="630"/>
        <w:jc w:val="both"/>
        <w:rPr>
          <w:rFonts w:ascii="Calibri" w:hAnsi="Calibri" w:cs="Calibri"/>
          <w:sz w:val="24"/>
          <w:szCs w:val="24"/>
          <w:lang w:val="id-ID"/>
        </w:rPr>
      </w:pPr>
    </w:p>
    <w:p w:rsidR="00650D02" w:rsidRPr="007A6452" w:rsidRDefault="00650D02" w:rsidP="007A6452">
      <w:pPr>
        <w:pStyle w:val="ListParagraph"/>
        <w:numPr>
          <w:ilvl w:val="0"/>
          <w:numId w:val="1"/>
        </w:numPr>
        <w:spacing w:line="360" w:lineRule="auto"/>
        <w:jc w:val="both"/>
        <w:rPr>
          <w:rFonts w:ascii="Calibri" w:hAnsi="Calibri" w:cs="Calibri"/>
          <w:b/>
          <w:sz w:val="24"/>
          <w:szCs w:val="24"/>
        </w:rPr>
      </w:pPr>
      <w:r w:rsidRPr="007A6452">
        <w:rPr>
          <w:rFonts w:ascii="Calibri" w:hAnsi="Calibri" w:cs="Calibri"/>
          <w:b/>
          <w:sz w:val="24"/>
          <w:szCs w:val="24"/>
        </w:rPr>
        <w:t xml:space="preserve">Conclusion </w:t>
      </w:r>
    </w:p>
    <w:p w:rsidR="00650D02" w:rsidRPr="008056EB" w:rsidRDefault="00650D02" w:rsidP="008056EB">
      <w:pPr>
        <w:pStyle w:val="ListParagraph"/>
        <w:spacing w:line="360" w:lineRule="auto"/>
        <w:ind w:firstLine="360"/>
        <w:jc w:val="both"/>
        <w:rPr>
          <w:rFonts w:ascii="Calibri" w:hAnsi="Calibri" w:cs="Calibri"/>
          <w:sz w:val="24"/>
          <w:szCs w:val="24"/>
        </w:rPr>
      </w:pPr>
      <w:r w:rsidRPr="007A6452">
        <w:rPr>
          <w:rFonts w:ascii="Calibri" w:hAnsi="Calibri" w:cs="Calibri"/>
          <w:sz w:val="24"/>
          <w:szCs w:val="24"/>
        </w:rPr>
        <w:t>Based on the research finding which has been discussed, the researcher makes the conclusions as follow</w:t>
      </w:r>
    </w:p>
    <w:p w:rsidR="00650D02" w:rsidRPr="007A6452" w:rsidRDefault="00650D02" w:rsidP="007A6452">
      <w:pPr>
        <w:pStyle w:val="ListParagraph"/>
        <w:numPr>
          <w:ilvl w:val="0"/>
          <w:numId w:val="3"/>
        </w:numPr>
        <w:tabs>
          <w:tab w:val="left" w:pos="1620"/>
          <w:tab w:val="left" w:pos="1710"/>
        </w:tabs>
        <w:spacing w:line="360" w:lineRule="auto"/>
        <w:jc w:val="both"/>
        <w:rPr>
          <w:rFonts w:ascii="Calibri" w:hAnsi="Calibri" w:cs="Calibri"/>
          <w:sz w:val="24"/>
          <w:szCs w:val="24"/>
        </w:rPr>
      </w:pPr>
      <w:r w:rsidRPr="007A6452">
        <w:rPr>
          <w:rFonts w:ascii="Calibri" w:hAnsi="Calibri" w:cs="Calibri"/>
          <w:sz w:val="24"/>
          <w:szCs w:val="24"/>
        </w:rPr>
        <w:lastRenderedPageBreak/>
        <w:t xml:space="preserve">There are seventh types of nonverbal and only six types used by the student. The types of nonverbal are: kinesics, gesture, posture, vocalic/sound, facial expression, eye contact, and touch. </w:t>
      </w:r>
    </w:p>
    <w:p w:rsidR="008056EB" w:rsidRDefault="00650D02" w:rsidP="008056EB">
      <w:pPr>
        <w:pStyle w:val="ListParagraph"/>
        <w:numPr>
          <w:ilvl w:val="0"/>
          <w:numId w:val="3"/>
        </w:numPr>
        <w:tabs>
          <w:tab w:val="left" w:pos="1620"/>
          <w:tab w:val="left" w:pos="1710"/>
        </w:tabs>
        <w:spacing w:line="360" w:lineRule="auto"/>
        <w:jc w:val="both"/>
        <w:rPr>
          <w:rFonts w:ascii="Calibri" w:hAnsi="Calibri" w:cs="Calibri"/>
          <w:sz w:val="24"/>
          <w:szCs w:val="24"/>
        </w:rPr>
      </w:pPr>
      <w:r w:rsidRPr="007A6452">
        <w:rPr>
          <w:rFonts w:ascii="Calibri" w:hAnsi="Calibri" w:cs="Calibri"/>
          <w:sz w:val="24"/>
          <w:szCs w:val="24"/>
        </w:rPr>
        <w:t xml:space="preserve">Based on the data collected and the percentage computed there are 10% for kinesics, 23 % for gesture, 22% for posture and facial expression, 2% for vocalic or sound, 21% for eye contact and 0% for touch. Based on the data, it can be concluded that the most dominant types of nonverbal used by the student of VIE of English department of </w:t>
      </w:r>
      <w:proofErr w:type="spellStart"/>
      <w:r w:rsidRPr="007A6452">
        <w:rPr>
          <w:rFonts w:ascii="Calibri" w:hAnsi="Calibri" w:cs="Calibri"/>
          <w:sz w:val="24"/>
          <w:szCs w:val="24"/>
        </w:rPr>
        <w:t>Muhammadiyah</w:t>
      </w:r>
      <w:proofErr w:type="spellEnd"/>
      <w:r w:rsidRPr="007A6452">
        <w:rPr>
          <w:rFonts w:ascii="Calibri" w:hAnsi="Calibri" w:cs="Calibri"/>
          <w:sz w:val="24"/>
          <w:szCs w:val="24"/>
        </w:rPr>
        <w:t xml:space="preserve"> University of </w:t>
      </w:r>
      <w:proofErr w:type="spellStart"/>
      <w:r w:rsidRPr="007A6452">
        <w:rPr>
          <w:rFonts w:ascii="Calibri" w:hAnsi="Calibri" w:cs="Calibri"/>
          <w:sz w:val="24"/>
          <w:szCs w:val="24"/>
        </w:rPr>
        <w:t>Purworejo</w:t>
      </w:r>
      <w:proofErr w:type="spellEnd"/>
      <w:r w:rsidRPr="007A6452">
        <w:rPr>
          <w:rFonts w:ascii="Calibri" w:hAnsi="Calibri" w:cs="Calibri"/>
          <w:sz w:val="24"/>
          <w:szCs w:val="24"/>
        </w:rPr>
        <w:t xml:space="preserve"> is Gesture. </w:t>
      </w:r>
      <w:r w:rsidR="00302045">
        <w:rPr>
          <w:rFonts w:ascii="Calibri" w:hAnsi="Calibri" w:cs="Calibri"/>
          <w:sz w:val="24"/>
          <w:szCs w:val="24"/>
          <w:lang w:val="id-ID"/>
        </w:rPr>
        <w:t>Gesture being the most dominant used by the student because this type of nonverbal codes is one of the simplest type used and it is happen unconsiously while speaking. Therefore the student unconciously made movement (gesture)  almost all time while speaking.</w:t>
      </w:r>
    </w:p>
    <w:p w:rsidR="00554A90" w:rsidRDefault="00554A90"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302045" w:rsidRPr="00302045" w:rsidRDefault="00302045" w:rsidP="00554A90">
      <w:pPr>
        <w:pStyle w:val="ListParagraph"/>
        <w:tabs>
          <w:tab w:val="left" w:pos="1620"/>
          <w:tab w:val="left" w:pos="1710"/>
        </w:tabs>
        <w:spacing w:line="360" w:lineRule="auto"/>
        <w:ind w:left="1080"/>
        <w:jc w:val="both"/>
        <w:rPr>
          <w:rFonts w:ascii="Calibri" w:hAnsi="Calibri" w:cs="Calibri"/>
          <w:sz w:val="24"/>
          <w:szCs w:val="24"/>
          <w:lang w:val="id-ID"/>
        </w:rPr>
      </w:pPr>
    </w:p>
    <w:p w:rsidR="00D30746" w:rsidRPr="007A6452" w:rsidRDefault="00D30746" w:rsidP="007A6452">
      <w:pPr>
        <w:tabs>
          <w:tab w:val="left" w:pos="1620"/>
          <w:tab w:val="left" w:pos="1710"/>
        </w:tabs>
        <w:spacing w:line="360" w:lineRule="auto"/>
        <w:jc w:val="both"/>
        <w:rPr>
          <w:rFonts w:ascii="Calibri" w:hAnsi="Calibri" w:cs="Calibri"/>
          <w:b/>
          <w:bCs/>
          <w:sz w:val="24"/>
          <w:szCs w:val="24"/>
        </w:rPr>
      </w:pPr>
      <w:r w:rsidRPr="007A6452">
        <w:rPr>
          <w:rFonts w:ascii="Calibri" w:hAnsi="Calibri" w:cs="Calibri"/>
          <w:b/>
          <w:bCs/>
          <w:sz w:val="24"/>
          <w:szCs w:val="24"/>
        </w:rPr>
        <w:t>Bibliography</w:t>
      </w:r>
    </w:p>
    <w:p w:rsidR="00C57570" w:rsidRPr="00C57570" w:rsidRDefault="007A6452" w:rsidP="00C57570">
      <w:pPr>
        <w:tabs>
          <w:tab w:val="left" w:pos="748"/>
        </w:tabs>
        <w:spacing w:line="240" w:lineRule="auto"/>
        <w:ind w:left="709" w:hanging="709"/>
        <w:jc w:val="both"/>
        <w:rPr>
          <w:rFonts w:cstheme="minorHAnsi"/>
          <w:sz w:val="24"/>
          <w:szCs w:val="24"/>
        </w:rPr>
      </w:pPr>
      <w:proofErr w:type="spellStart"/>
      <w:r w:rsidRPr="007A6452">
        <w:rPr>
          <w:rFonts w:ascii="Calibri" w:hAnsi="Calibri" w:cs="Calibri"/>
          <w:sz w:val="24"/>
          <w:szCs w:val="24"/>
        </w:rPr>
        <w:t>Arikunto</w:t>
      </w:r>
      <w:proofErr w:type="spellEnd"/>
      <w:r w:rsidRPr="007A6452">
        <w:rPr>
          <w:rFonts w:ascii="Calibri" w:hAnsi="Calibri" w:cs="Calibri"/>
          <w:sz w:val="24"/>
          <w:szCs w:val="24"/>
        </w:rPr>
        <w:t xml:space="preserve">, </w:t>
      </w:r>
      <w:proofErr w:type="spellStart"/>
      <w:r w:rsidRPr="007A6452">
        <w:rPr>
          <w:rFonts w:ascii="Calibri" w:hAnsi="Calibri" w:cs="Calibri"/>
          <w:sz w:val="24"/>
          <w:szCs w:val="24"/>
        </w:rPr>
        <w:t>Suharsimi</w:t>
      </w:r>
      <w:proofErr w:type="spellEnd"/>
      <w:r w:rsidRPr="007A6452">
        <w:rPr>
          <w:rFonts w:ascii="Calibri" w:hAnsi="Calibri" w:cs="Calibri"/>
          <w:sz w:val="24"/>
          <w:szCs w:val="24"/>
        </w:rPr>
        <w:t xml:space="preserve">. 2002. </w:t>
      </w:r>
      <w:proofErr w:type="spellStart"/>
      <w:r w:rsidRPr="007A6452">
        <w:rPr>
          <w:rFonts w:ascii="Calibri" w:hAnsi="Calibri" w:cs="Calibri"/>
          <w:i/>
          <w:iCs/>
          <w:sz w:val="24"/>
          <w:szCs w:val="24"/>
        </w:rPr>
        <w:t>Prosedur</w:t>
      </w:r>
      <w:proofErr w:type="spellEnd"/>
      <w:r w:rsidRPr="007A6452">
        <w:rPr>
          <w:rFonts w:ascii="Calibri" w:hAnsi="Calibri" w:cs="Calibri"/>
          <w:i/>
          <w:iCs/>
          <w:sz w:val="24"/>
          <w:szCs w:val="24"/>
        </w:rPr>
        <w:t xml:space="preserve"> </w:t>
      </w:r>
      <w:proofErr w:type="spellStart"/>
      <w:r w:rsidRPr="007A6452">
        <w:rPr>
          <w:rFonts w:ascii="Calibri" w:hAnsi="Calibri" w:cs="Calibri"/>
          <w:i/>
          <w:iCs/>
          <w:sz w:val="24"/>
          <w:szCs w:val="24"/>
        </w:rPr>
        <w:t>Penelitian</w:t>
      </w:r>
      <w:proofErr w:type="spellEnd"/>
      <w:r w:rsidRPr="007A6452">
        <w:rPr>
          <w:rFonts w:ascii="Calibri" w:hAnsi="Calibri" w:cs="Calibri"/>
          <w:i/>
          <w:iCs/>
          <w:sz w:val="24"/>
          <w:szCs w:val="24"/>
        </w:rPr>
        <w:t xml:space="preserve">. </w:t>
      </w:r>
      <w:r w:rsidRPr="007A6452">
        <w:rPr>
          <w:rFonts w:ascii="Calibri" w:hAnsi="Calibri" w:cs="Calibri"/>
          <w:sz w:val="24"/>
          <w:szCs w:val="24"/>
        </w:rPr>
        <w:t xml:space="preserve">Jakarta: </w:t>
      </w:r>
      <w:proofErr w:type="spellStart"/>
      <w:r w:rsidRPr="007A6452">
        <w:rPr>
          <w:rFonts w:ascii="Calibri" w:hAnsi="Calibri" w:cs="Calibri"/>
          <w:sz w:val="24"/>
          <w:szCs w:val="24"/>
        </w:rPr>
        <w:t>Rineka</w:t>
      </w:r>
      <w:proofErr w:type="spellEnd"/>
      <w:r w:rsidRPr="007A6452">
        <w:rPr>
          <w:rFonts w:ascii="Calibri" w:hAnsi="Calibri" w:cs="Calibri"/>
          <w:sz w:val="24"/>
          <w:szCs w:val="24"/>
        </w:rPr>
        <w:t xml:space="preserve"> </w:t>
      </w:r>
      <w:proofErr w:type="spellStart"/>
      <w:r w:rsidRPr="007A6452">
        <w:rPr>
          <w:rFonts w:ascii="Calibri" w:hAnsi="Calibri" w:cs="Calibri"/>
          <w:sz w:val="24"/>
          <w:szCs w:val="24"/>
        </w:rPr>
        <w:t>Cipta</w:t>
      </w:r>
      <w:proofErr w:type="spellEnd"/>
      <w:r w:rsidRPr="007A6452">
        <w:rPr>
          <w:rFonts w:ascii="Calibri" w:hAnsi="Calibri" w:cs="Calibri"/>
          <w:sz w:val="24"/>
          <w:szCs w:val="24"/>
        </w:rPr>
        <w:t>.</w:t>
      </w:r>
      <w:r w:rsidRPr="007A6452">
        <w:rPr>
          <w:rFonts w:ascii="Calibri" w:hAnsi="Calibri" w:cs="Calibri"/>
          <w:sz w:val="24"/>
          <w:szCs w:val="24"/>
        </w:rPr>
        <w:br/>
      </w:r>
    </w:p>
    <w:p w:rsidR="007A6452" w:rsidRPr="00E775DB" w:rsidRDefault="00C57570" w:rsidP="00E775DB">
      <w:pPr>
        <w:tabs>
          <w:tab w:val="left" w:pos="748"/>
        </w:tabs>
        <w:spacing w:line="240" w:lineRule="auto"/>
        <w:ind w:left="709" w:hanging="709"/>
        <w:jc w:val="both"/>
        <w:rPr>
          <w:rFonts w:ascii="Times New Roman" w:hAnsi="Times New Roman" w:cs="Times New Roman"/>
          <w:sz w:val="24"/>
          <w:szCs w:val="24"/>
        </w:rPr>
      </w:pPr>
      <w:proofErr w:type="spellStart"/>
      <w:proofErr w:type="gramStart"/>
      <w:r w:rsidRPr="00C57570">
        <w:rPr>
          <w:rFonts w:cstheme="minorHAnsi"/>
          <w:sz w:val="24"/>
          <w:szCs w:val="24"/>
        </w:rPr>
        <w:t>Callero</w:t>
      </w:r>
      <w:proofErr w:type="spellEnd"/>
      <w:r w:rsidRPr="00C57570">
        <w:rPr>
          <w:rFonts w:cstheme="minorHAnsi"/>
          <w:sz w:val="24"/>
          <w:szCs w:val="24"/>
        </w:rPr>
        <w:t>.</w:t>
      </w:r>
      <w:proofErr w:type="gramEnd"/>
      <w:r w:rsidRPr="00C57570">
        <w:rPr>
          <w:rFonts w:cstheme="minorHAnsi"/>
          <w:sz w:val="24"/>
          <w:szCs w:val="24"/>
        </w:rPr>
        <w:t xml:space="preserve"> Henry H. 2005. </w:t>
      </w:r>
      <w:proofErr w:type="gramStart"/>
      <w:r w:rsidRPr="00C57570">
        <w:rPr>
          <w:rFonts w:cstheme="minorHAnsi"/>
          <w:i/>
          <w:sz w:val="24"/>
          <w:szCs w:val="24"/>
        </w:rPr>
        <w:t>The Power of Nonverbal Communication.</w:t>
      </w:r>
      <w:proofErr w:type="gramEnd"/>
      <w:r w:rsidRPr="00C57570">
        <w:rPr>
          <w:rFonts w:cstheme="minorHAnsi"/>
          <w:i/>
          <w:sz w:val="24"/>
          <w:szCs w:val="24"/>
        </w:rPr>
        <w:t xml:space="preserve"> </w:t>
      </w:r>
      <w:r w:rsidRPr="00C57570">
        <w:rPr>
          <w:rFonts w:cstheme="minorHAnsi"/>
          <w:sz w:val="24"/>
          <w:szCs w:val="24"/>
        </w:rPr>
        <w:t>California: Redwood City</w:t>
      </w:r>
      <w:r>
        <w:rPr>
          <w:rFonts w:ascii="Times New Roman" w:hAnsi="Times New Roman" w:cs="Times New Roman"/>
          <w:sz w:val="24"/>
          <w:szCs w:val="24"/>
        </w:rPr>
        <w:t>.</w:t>
      </w:r>
    </w:p>
    <w:p w:rsidR="007A6452" w:rsidRPr="007A6452" w:rsidRDefault="007A6452" w:rsidP="007A6452">
      <w:pPr>
        <w:tabs>
          <w:tab w:val="left" w:pos="748"/>
        </w:tabs>
        <w:spacing w:line="360" w:lineRule="auto"/>
        <w:ind w:left="709" w:hanging="709"/>
        <w:jc w:val="both"/>
        <w:rPr>
          <w:rFonts w:ascii="Calibri" w:hAnsi="Calibri" w:cs="Calibri"/>
          <w:sz w:val="24"/>
          <w:szCs w:val="24"/>
        </w:rPr>
      </w:pPr>
      <w:r w:rsidRPr="007A6452">
        <w:rPr>
          <w:rFonts w:ascii="Calibri" w:hAnsi="Calibri" w:cs="Calibri"/>
          <w:sz w:val="24"/>
          <w:szCs w:val="24"/>
        </w:rPr>
        <w:t xml:space="preserve">Esposito, Ana, et al. 2006. </w:t>
      </w:r>
      <w:proofErr w:type="gramStart"/>
      <w:r w:rsidRPr="007A6452">
        <w:rPr>
          <w:rFonts w:ascii="Calibri" w:hAnsi="Calibri" w:cs="Calibri"/>
          <w:i/>
          <w:sz w:val="24"/>
          <w:szCs w:val="24"/>
        </w:rPr>
        <w:t>Fundamental of Verbal and Nonverbal Communication and the Biometric issue</w:t>
      </w:r>
      <w:r w:rsidRPr="007A6452">
        <w:rPr>
          <w:rFonts w:ascii="Calibri" w:hAnsi="Calibri" w:cs="Calibri"/>
          <w:sz w:val="24"/>
          <w:szCs w:val="24"/>
        </w:rPr>
        <w:t>.</w:t>
      </w:r>
      <w:proofErr w:type="gramEnd"/>
      <w:r w:rsidRPr="007A6452">
        <w:rPr>
          <w:rFonts w:ascii="Calibri" w:hAnsi="Calibri" w:cs="Calibri"/>
          <w:sz w:val="24"/>
          <w:szCs w:val="24"/>
        </w:rPr>
        <w:t xml:space="preserve"> Amsterdam: </w:t>
      </w:r>
      <w:proofErr w:type="spellStart"/>
      <w:r w:rsidRPr="007A6452">
        <w:rPr>
          <w:rFonts w:ascii="Calibri" w:hAnsi="Calibri" w:cs="Calibri"/>
          <w:sz w:val="24"/>
          <w:szCs w:val="24"/>
        </w:rPr>
        <w:t>Ios</w:t>
      </w:r>
      <w:proofErr w:type="spellEnd"/>
      <w:r w:rsidRPr="007A6452">
        <w:rPr>
          <w:rFonts w:ascii="Calibri" w:hAnsi="Calibri" w:cs="Calibri"/>
          <w:sz w:val="24"/>
          <w:szCs w:val="24"/>
        </w:rPr>
        <w:t xml:space="preserve"> Press</w:t>
      </w:r>
    </w:p>
    <w:p w:rsidR="007A6452" w:rsidRPr="008056EB" w:rsidRDefault="007A6452" w:rsidP="008056EB">
      <w:pPr>
        <w:tabs>
          <w:tab w:val="left" w:pos="748"/>
        </w:tabs>
        <w:spacing w:line="360" w:lineRule="auto"/>
        <w:ind w:left="709" w:hanging="709"/>
        <w:jc w:val="both"/>
        <w:rPr>
          <w:rFonts w:ascii="Calibri" w:hAnsi="Calibri" w:cs="Calibri"/>
          <w:sz w:val="24"/>
          <w:szCs w:val="24"/>
        </w:rPr>
      </w:pPr>
      <w:proofErr w:type="gramStart"/>
      <w:r w:rsidRPr="007A6452">
        <w:rPr>
          <w:rFonts w:ascii="Calibri" w:hAnsi="Calibri" w:cs="Calibri"/>
          <w:sz w:val="24"/>
          <w:szCs w:val="24"/>
        </w:rPr>
        <w:t xml:space="preserve">Littlejohn, W Stephen and Karen </w:t>
      </w:r>
      <w:proofErr w:type="spellStart"/>
      <w:r w:rsidRPr="007A6452">
        <w:rPr>
          <w:rFonts w:ascii="Calibri" w:hAnsi="Calibri" w:cs="Calibri"/>
          <w:sz w:val="24"/>
          <w:szCs w:val="24"/>
        </w:rPr>
        <w:t>A.Foss</w:t>
      </w:r>
      <w:proofErr w:type="spellEnd"/>
      <w:r w:rsidRPr="007A6452">
        <w:rPr>
          <w:rFonts w:ascii="Calibri" w:hAnsi="Calibri" w:cs="Calibri"/>
          <w:sz w:val="24"/>
          <w:szCs w:val="24"/>
        </w:rPr>
        <w:t>.</w:t>
      </w:r>
      <w:proofErr w:type="gramEnd"/>
      <w:r w:rsidRPr="007A6452">
        <w:rPr>
          <w:rFonts w:ascii="Calibri" w:hAnsi="Calibri" w:cs="Calibri"/>
          <w:sz w:val="24"/>
          <w:szCs w:val="24"/>
        </w:rPr>
        <w:t xml:space="preserve"> 2008. </w:t>
      </w:r>
      <w:r w:rsidRPr="007A6452">
        <w:rPr>
          <w:rFonts w:ascii="Calibri" w:hAnsi="Calibri" w:cs="Calibri"/>
          <w:i/>
          <w:sz w:val="24"/>
          <w:szCs w:val="24"/>
        </w:rPr>
        <w:t xml:space="preserve">Theories of human communication. </w:t>
      </w:r>
      <w:proofErr w:type="spellStart"/>
      <w:r w:rsidRPr="007A6452">
        <w:rPr>
          <w:rFonts w:ascii="Calibri" w:hAnsi="Calibri" w:cs="Calibri"/>
          <w:sz w:val="24"/>
          <w:szCs w:val="24"/>
        </w:rPr>
        <w:t>Mexico</w:t>
      </w:r>
      <w:proofErr w:type="gramStart"/>
      <w:r w:rsidRPr="007A6452">
        <w:rPr>
          <w:rFonts w:ascii="Calibri" w:hAnsi="Calibri" w:cs="Calibri"/>
          <w:sz w:val="24"/>
          <w:szCs w:val="24"/>
        </w:rPr>
        <w:t>:lyn</w:t>
      </w:r>
      <w:proofErr w:type="spellEnd"/>
      <w:proofErr w:type="gramEnd"/>
      <w:r w:rsidRPr="007A6452">
        <w:rPr>
          <w:rFonts w:ascii="Calibri" w:hAnsi="Calibri" w:cs="Calibri"/>
          <w:sz w:val="24"/>
          <w:szCs w:val="24"/>
        </w:rPr>
        <w:t xml:space="preserve"> </w:t>
      </w:r>
      <w:proofErr w:type="spellStart"/>
      <w:r w:rsidRPr="007A6452">
        <w:rPr>
          <w:rFonts w:ascii="Calibri" w:hAnsi="Calibri" w:cs="Calibri"/>
          <w:sz w:val="24"/>
          <w:szCs w:val="24"/>
        </w:rPr>
        <w:t>Uhl</w:t>
      </w:r>
      <w:proofErr w:type="spellEnd"/>
    </w:p>
    <w:p w:rsidR="007A6452" w:rsidRPr="008056EB" w:rsidRDefault="007A6452" w:rsidP="008056EB">
      <w:pPr>
        <w:tabs>
          <w:tab w:val="left" w:pos="748"/>
        </w:tabs>
        <w:spacing w:line="360" w:lineRule="auto"/>
        <w:ind w:left="709" w:hanging="709"/>
        <w:jc w:val="both"/>
        <w:rPr>
          <w:rFonts w:ascii="Calibri" w:hAnsi="Calibri" w:cs="Calibri"/>
          <w:sz w:val="24"/>
          <w:szCs w:val="24"/>
        </w:rPr>
      </w:pPr>
      <w:proofErr w:type="spellStart"/>
      <w:r w:rsidRPr="007A6452">
        <w:rPr>
          <w:rFonts w:ascii="Calibri" w:hAnsi="Calibri" w:cs="Calibri"/>
          <w:sz w:val="24"/>
          <w:szCs w:val="24"/>
        </w:rPr>
        <w:t>Phiplip</w:t>
      </w:r>
      <w:proofErr w:type="spellEnd"/>
      <w:r w:rsidRPr="007A6452">
        <w:rPr>
          <w:rFonts w:ascii="Calibri" w:hAnsi="Calibri" w:cs="Calibri"/>
          <w:sz w:val="24"/>
          <w:szCs w:val="24"/>
        </w:rPr>
        <w:t xml:space="preserve">, Conrad </w:t>
      </w:r>
      <w:proofErr w:type="spellStart"/>
      <w:proofErr w:type="gramStart"/>
      <w:r w:rsidRPr="007A6452">
        <w:rPr>
          <w:rFonts w:ascii="Calibri" w:hAnsi="Calibri" w:cs="Calibri"/>
          <w:sz w:val="24"/>
          <w:szCs w:val="24"/>
        </w:rPr>
        <w:t>kottak</w:t>
      </w:r>
      <w:proofErr w:type="spellEnd"/>
      <w:r w:rsidRPr="007A6452">
        <w:rPr>
          <w:rFonts w:ascii="Calibri" w:hAnsi="Calibri" w:cs="Calibri"/>
          <w:sz w:val="24"/>
          <w:szCs w:val="24"/>
        </w:rPr>
        <w:t xml:space="preserve"> .</w:t>
      </w:r>
      <w:proofErr w:type="gramEnd"/>
      <w:r w:rsidRPr="007A6452">
        <w:rPr>
          <w:rFonts w:ascii="Calibri" w:hAnsi="Calibri" w:cs="Calibri"/>
          <w:sz w:val="24"/>
          <w:szCs w:val="24"/>
        </w:rPr>
        <w:t xml:space="preserve"> 2010. </w:t>
      </w:r>
      <w:r w:rsidRPr="007A6452">
        <w:rPr>
          <w:rFonts w:ascii="Calibri" w:hAnsi="Calibri" w:cs="Calibri"/>
          <w:i/>
          <w:sz w:val="24"/>
          <w:szCs w:val="24"/>
        </w:rPr>
        <w:t>Mirror for Humanity.</w:t>
      </w:r>
      <w:r w:rsidRPr="007A6452">
        <w:rPr>
          <w:rFonts w:ascii="Calibri" w:hAnsi="Calibri" w:cs="Calibri"/>
          <w:sz w:val="24"/>
          <w:szCs w:val="24"/>
        </w:rPr>
        <w:t xml:space="preserve"> New York: McGraw Hill.</w:t>
      </w:r>
    </w:p>
    <w:p w:rsidR="007A6452" w:rsidRPr="007A6452" w:rsidRDefault="007A6452" w:rsidP="007A6452">
      <w:pPr>
        <w:spacing w:line="360" w:lineRule="auto"/>
        <w:jc w:val="both"/>
        <w:rPr>
          <w:rFonts w:ascii="Calibri" w:hAnsi="Calibri" w:cs="Calibri"/>
          <w:sz w:val="24"/>
          <w:szCs w:val="24"/>
        </w:rPr>
      </w:pPr>
      <w:proofErr w:type="spellStart"/>
      <w:proofErr w:type="gramStart"/>
      <w:r w:rsidRPr="007A6452">
        <w:rPr>
          <w:rFonts w:ascii="Calibri" w:hAnsi="Calibri" w:cs="Calibri"/>
          <w:sz w:val="24"/>
          <w:szCs w:val="24"/>
        </w:rPr>
        <w:t>Riswandi</w:t>
      </w:r>
      <w:proofErr w:type="spellEnd"/>
      <w:r w:rsidRPr="007A6452">
        <w:rPr>
          <w:rFonts w:ascii="Calibri" w:hAnsi="Calibri" w:cs="Calibri"/>
          <w:sz w:val="24"/>
          <w:szCs w:val="24"/>
        </w:rPr>
        <w:t>.</w:t>
      </w:r>
      <w:proofErr w:type="gramEnd"/>
      <w:r w:rsidRPr="007A6452">
        <w:rPr>
          <w:rFonts w:ascii="Calibri" w:hAnsi="Calibri" w:cs="Calibri"/>
          <w:sz w:val="24"/>
          <w:szCs w:val="24"/>
        </w:rPr>
        <w:t xml:space="preserve"> 2009. </w:t>
      </w:r>
      <w:proofErr w:type="spellStart"/>
      <w:r w:rsidRPr="007A6452">
        <w:rPr>
          <w:rFonts w:ascii="Calibri" w:hAnsi="Calibri" w:cs="Calibri"/>
          <w:i/>
          <w:sz w:val="24"/>
          <w:szCs w:val="24"/>
        </w:rPr>
        <w:t>Ilmu</w:t>
      </w:r>
      <w:proofErr w:type="spellEnd"/>
      <w:r w:rsidRPr="007A6452">
        <w:rPr>
          <w:rFonts w:ascii="Calibri" w:hAnsi="Calibri" w:cs="Calibri"/>
          <w:i/>
          <w:sz w:val="24"/>
          <w:szCs w:val="24"/>
        </w:rPr>
        <w:t xml:space="preserve"> </w:t>
      </w:r>
      <w:proofErr w:type="spellStart"/>
      <w:r w:rsidRPr="007A6452">
        <w:rPr>
          <w:rFonts w:ascii="Calibri" w:hAnsi="Calibri" w:cs="Calibri"/>
          <w:i/>
          <w:sz w:val="24"/>
          <w:szCs w:val="24"/>
        </w:rPr>
        <w:t>komunikasi</w:t>
      </w:r>
      <w:proofErr w:type="spellEnd"/>
      <w:r w:rsidRPr="007A6452">
        <w:rPr>
          <w:rFonts w:ascii="Calibri" w:hAnsi="Calibri" w:cs="Calibri"/>
          <w:sz w:val="24"/>
          <w:szCs w:val="24"/>
        </w:rPr>
        <w:t xml:space="preserve">. Yogyakarta: </w:t>
      </w:r>
      <w:proofErr w:type="spellStart"/>
      <w:r w:rsidRPr="007A6452">
        <w:rPr>
          <w:rFonts w:ascii="Calibri" w:hAnsi="Calibri" w:cs="Calibri"/>
          <w:sz w:val="24"/>
          <w:szCs w:val="24"/>
        </w:rPr>
        <w:t>Graha</w:t>
      </w:r>
      <w:proofErr w:type="spellEnd"/>
      <w:r w:rsidRPr="007A6452">
        <w:rPr>
          <w:rFonts w:ascii="Calibri" w:hAnsi="Calibri" w:cs="Calibri"/>
          <w:sz w:val="24"/>
          <w:szCs w:val="24"/>
        </w:rPr>
        <w:t xml:space="preserve"> </w:t>
      </w:r>
      <w:proofErr w:type="spellStart"/>
      <w:r w:rsidRPr="007A6452">
        <w:rPr>
          <w:rFonts w:ascii="Calibri" w:hAnsi="Calibri" w:cs="Calibri"/>
          <w:sz w:val="24"/>
          <w:szCs w:val="24"/>
        </w:rPr>
        <w:t>Ilmu</w:t>
      </w:r>
      <w:proofErr w:type="spellEnd"/>
      <w:r w:rsidRPr="007A6452">
        <w:rPr>
          <w:rFonts w:ascii="Calibri" w:hAnsi="Calibri" w:cs="Calibri"/>
          <w:sz w:val="24"/>
          <w:szCs w:val="24"/>
        </w:rPr>
        <w:t xml:space="preserve">. </w:t>
      </w:r>
    </w:p>
    <w:p w:rsidR="007A6452" w:rsidRPr="007A6452" w:rsidRDefault="007A6452" w:rsidP="007A6452">
      <w:pPr>
        <w:tabs>
          <w:tab w:val="left" w:pos="748"/>
        </w:tabs>
        <w:spacing w:line="360" w:lineRule="auto"/>
        <w:ind w:left="709" w:hanging="709"/>
        <w:jc w:val="both"/>
        <w:rPr>
          <w:rFonts w:ascii="Calibri" w:hAnsi="Calibri" w:cs="Calibri"/>
          <w:sz w:val="24"/>
          <w:szCs w:val="24"/>
        </w:rPr>
      </w:pPr>
      <w:proofErr w:type="gramStart"/>
      <w:r w:rsidRPr="007A6452">
        <w:rPr>
          <w:rFonts w:ascii="Calibri" w:hAnsi="Calibri" w:cs="Calibri"/>
          <w:sz w:val="24"/>
          <w:szCs w:val="24"/>
        </w:rPr>
        <w:t>Samovar.</w:t>
      </w:r>
      <w:proofErr w:type="gramEnd"/>
      <w:r w:rsidRPr="007A6452">
        <w:rPr>
          <w:rFonts w:ascii="Calibri" w:hAnsi="Calibri" w:cs="Calibri"/>
          <w:sz w:val="24"/>
          <w:szCs w:val="24"/>
        </w:rPr>
        <w:t xml:space="preserve"> </w:t>
      </w:r>
      <w:r w:rsidR="00302045">
        <w:rPr>
          <w:rFonts w:ascii="Calibri" w:hAnsi="Calibri" w:cs="Calibri"/>
          <w:sz w:val="24"/>
          <w:szCs w:val="24"/>
          <w:lang w:val="id-ID"/>
        </w:rPr>
        <w:t xml:space="preserve">(2009) </w:t>
      </w:r>
      <w:proofErr w:type="spellStart"/>
      <w:r w:rsidRPr="007A6452">
        <w:rPr>
          <w:rFonts w:ascii="Calibri" w:hAnsi="Calibri" w:cs="Calibri"/>
          <w:sz w:val="24"/>
          <w:szCs w:val="24"/>
        </w:rPr>
        <w:t>larry</w:t>
      </w:r>
      <w:proofErr w:type="spellEnd"/>
      <w:r w:rsidRPr="007A6452">
        <w:rPr>
          <w:rFonts w:ascii="Calibri" w:hAnsi="Calibri" w:cs="Calibri"/>
          <w:sz w:val="24"/>
          <w:szCs w:val="24"/>
        </w:rPr>
        <w:t xml:space="preserve"> A. Richard E Porter. </w:t>
      </w:r>
      <w:proofErr w:type="gramStart"/>
      <w:r w:rsidRPr="007A6452">
        <w:rPr>
          <w:rFonts w:ascii="Calibri" w:hAnsi="Calibri" w:cs="Calibri"/>
          <w:sz w:val="24"/>
          <w:szCs w:val="24"/>
        </w:rPr>
        <w:t>and</w:t>
      </w:r>
      <w:proofErr w:type="gramEnd"/>
      <w:r w:rsidRPr="007A6452">
        <w:rPr>
          <w:rFonts w:ascii="Calibri" w:hAnsi="Calibri" w:cs="Calibri"/>
          <w:sz w:val="24"/>
          <w:szCs w:val="24"/>
        </w:rPr>
        <w:t xml:space="preserve"> McDaniel </w:t>
      </w:r>
      <w:proofErr w:type="spellStart"/>
      <w:r w:rsidRPr="007A6452">
        <w:rPr>
          <w:rFonts w:ascii="Calibri" w:hAnsi="Calibri" w:cs="Calibri"/>
          <w:sz w:val="24"/>
          <w:szCs w:val="24"/>
        </w:rPr>
        <w:t>R.Edwin</w:t>
      </w:r>
      <w:proofErr w:type="spellEnd"/>
      <w:r w:rsidRPr="007A6452">
        <w:rPr>
          <w:rFonts w:ascii="Calibri" w:hAnsi="Calibri" w:cs="Calibri"/>
          <w:sz w:val="24"/>
          <w:szCs w:val="24"/>
        </w:rPr>
        <w:t xml:space="preserve">. </w:t>
      </w:r>
      <w:proofErr w:type="gramStart"/>
      <w:r w:rsidRPr="007A6452">
        <w:rPr>
          <w:rFonts w:ascii="Calibri" w:hAnsi="Calibri" w:cs="Calibri"/>
          <w:i/>
          <w:sz w:val="24"/>
          <w:szCs w:val="24"/>
        </w:rPr>
        <w:t>Communication between cultures.</w:t>
      </w:r>
      <w:proofErr w:type="gramEnd"/>
      <w:r w:rsidRPr="007A6452">
        <w:rPr>
          <w:rFonts w:ascii="Calibri" w:hAnsi="Calibri" w:cs="Calibri"/>
          <w:i/>
          <w:sz w:val="24"/>
          <w:szCs w:val="24"/>
        </w:rPr>
        <w:t xml:space="preserve"> </w:t>
      </w:r>
      <w:proofErr w:type="gramStart"/>
      <w:r w:rsidRPr="007A6452">
        <w:rPr>
          <w:rFonts w:ascii="Calibri" w:hAnsi="Calibri" w:cs="Calibri"/>
          <w:i/>
          <w:sz w:val="24"/>
          <w:szCs w:val="24"/>
        </w:rPr>
        <w:t>Seventh edition.</w:t>
      </w:r>
      <w:proofErr w:type="gramEnd"/>
      <w:r w:rsidRPr="007A6452">
        <w:rPr>
          <w:rFonts w:ascii="Calibri" w:hAnsi="Calibri" w:cs="Calibri"/>
          <w:sz w:val="24"/>
          <w:szCs w:val="24"/>
        </w:rPr>
        <w:t xml:space="preserve"> Canada: Macmillan Publishing.</w:t>
      </w:r>
    </w:p>
    <w:p w:rsidR="00D30746" w:rsidRPr="007A6452" w:rsidRDefault="00D30746" w:rsidP="007A6452">
      <w:pPr>
        <w:tabs>
          <w:tab w:val="left" w:pos="1620"/>
          <w:tab w:val="left" w:pos="1710"/>
        </w:tabs>
        <w:spacing w:line="360" w:lineRule="auto"/>
        <w:jc w:val="both"/>
        <w:rPr>
          <w:rFonts w:ascii="Calibri" w:hAnsi="Calibri" w:cs="Calibri"/>
          <w:b/>
          <w:bCs/>
          <w:sz w:val="24"/>
          <w:szCs w:val="24"/>
        </w:rPr>
      </w:pPr>
    </w:p>
    <w:p w:rsidR="00650D02" w:rsidRPr="007A6452" w:rsidRDefault="00650D02" w:rsidP="007A6452">
      <w:pPr>
        <w:pStyle w:val="ListParagraph"/>
        <w:tabs>
          <w:tab w:val="left" w:pos="1620"/>
          <w:tab w:val="left" w:pos="1710"/>
        </w:tabs>
        <w:spacing w:line="360" w:lineRule="auto"/>
        <w:ind w:left="450" w:firstLine="360"/>
        <w:jc w:val="both"/>
        <w:rPr>
          <w:rFonts w:ascii="Calibri" w:hAnsi="Calibri" w:cs="Calibri"/>
          <w:sz w:val="24"/>
          <w:szCs w:val="24"/>
        </w:rPr>
      </w:pPr>
    </w:p>
    <w:p w:rsidR="00650D02" w:rsidRPr="007A6452" w:rsidRDefault="00650D02" w:rsidP="007A6452">
      <w:pPr>
        <w:pStyle w:val="ListParagraph"/>
        <w:spacing w:line="360" w:lineRule="auto"/>
        <w:jc w:val="both"/>
        <w:rPr>
          <w:rFonts w:ascii="Calibri" w:hAnsi="Calibri" w:cs="Calibri"/>
          <w:sz w:val="24"/>
          <w:szCs w:val="24"/>
        </w:rPr>
      </w:pPr>
    </w:p>
    <w:sectPr w:rsidR="00650D02" w:rsidRPr="007A6452" w:rsidSect="00954241">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A402C"/>
    <w:multiLevelType w:val="hybridMultilevel"/>
    <w:tmpl w:val="4AE6AFE0"/>
    <w:lvl w:ilvl="0" w:tplc="6F2A0CBE">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830896"/>
    <w:multiLevelType w:val="hybridMultilevel"/>
    <w:tmpl w:val="DD768076"/>
    <w:lvl w:ilvl="0" w:tplc="C504DF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7F0232A6"/>
    <w:multiLevelType w:val="hybridMultilevel"/>
    <w:tmpl w:val="CAD87336"/>
    <w:lvl w:ilvl="0" w:tplc="7730F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954241"/>
    <w:rsid w:val="00073B86"/>
    <w:rsid w:val="002C1D6C"/>
    <w:rsid w:val="00302045"/>
    <w:rsid w:val="003604C8"/>
    <w:rsid w:val="00362B24"/>
    <w:rsid w:val="004D3C2B"/>
    <w:rsid w:val="00512899"/>
    <w:rsid w:val="00554A90"/>
    <w:rsid w:val="00650D02"/>
    <w:rsid w:val="006535D1"/>
    <w:rsid w:val="006E3C5A"/>
    <w:rsid w:val="00750B22"/>
    <w:rsid w:val="007A2751"/>
    <w:rsid w:val="007A6452"/>
    <w:rsid w:val="008056EB"/>
    <w:rsid w:val="00954241"/>
    <w:rsid w:val="00955DDF"/>
    <w:rsid w:val="00A55BAC"/>
    <w:rsid w:val="00A601D3"/>
    <w:rsid w:val="00C57570"/>
    <w:rsid w:val="00C97A43"/>
    <w:rsid w:val="00D30746"/>
    <w:rsid w:val="00E46D52"/>
    <w:rsid w:val="00E47A1A"/>
    <w:rsid w:val="00E63A0E"/>
    <w:rsid w:val="00E775DB"/>
    <w:rsid w:val="00ED6BB6"/>
    <w:rsid w:val="00F56E88"/>
    <w:rsid w:val="00F62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41"/>
    <w:pPr>
      <w:ind w:left="720"/>
      <w:contextualSpacing/>
    </w:pPr>
  </w:style>
  <w:style w:type="paragraph" w:customStyle="1" w:styleId="Default">
    <w:name w:val="Default"/>
    <w:rsid w:val="004D3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C5AE-3B8B-42D5-9D78-84C37CA2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liacammelia</cp:lastModifiedBy>
  <cp:revision>17</cp:revision>
  <cp:lastPrinted>2013-09-18T01:48:00Z</cp:lastPrinted>
  <dcterms:created xsi:type="dcterms:W3CDTF">2013-09-15T13:41:00Z</dcterms:created>
  <dcterms:modified xsi:type="dcterms:W3CDTF">2013-09-20T10:18:00Z</dcterms:modified>
</cp:coreProperties>
</file>