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D5" w:rsidRPr="00B028D5" w:rsidRDefault="00B028D5" w:rsidP="004E1570">
      <w:pPr>
        <w:spacing w:after="0" w:line="240" w:lineRule="auto"/>
        <w:rPr>
          <w:b/>
          <w:sz w:val="28"/>
          <w:szCs w:val="28"/>
        </w:rPr>
      </w:pPr>
      <w:r w:rsidRPr="00B028D5">
        <w:rPr>
          <w:b/>
          <w:sz w:val="28"/>
          <w:szCs w:val="28"/>
        </w:rPr>
        <w:t>SPEECH FUNCTIONS USED BY THE ELEVENTH GRADE STUDENTS</w:t>
      </w:r>
    </w:p>
    <w:p w:rsidR="00B028D5" w:rsidRPr="00B028D5" w:rsidRDefault="00B028D5" w:rsidP="004E1570">
      <w:pPr>
        <w:spacing w:after="0" w:line="240" w:lineRule="auto"/>
        <w:rPr>
          <w:b/>
          <w:sz w:val="28"/>
          <w:szCs w:val="28"/>
        </w:rPr>
      </w:pPr>
      <w:r w:rsidRPr="00B028D5">
        <w:rPr>
          <w:b/>
          <w:sz w:val="28"/>
          <w:szCs w:val="28"/>
        </w:rPr>
        <w:t>IN ENGLISH CLASS OF SMA WIDYA KUTOARJO</w:t>
      </w:r>
    </w:p>
    <w:p w:rsidR="00B028D5" w:rsidRDefault="00B028D5" w:rsidP="004E1570">
      <w:pPr>
        <w:spacing w:after="0" w:line="240" w:lineRule="auto"/>
        <w:rPr>
          <w:b/>
          <w:sz w:val="28"/>
          <w:szCs w:val="28"/>
        </w:rPr>
      </w:pPr>
      <w:r w:rsidRPr="00B028D5">
        <w:rPr>
          <w:b/>
          <w:sz w:val="28"/>
          <w:szCs w:val="28"/>
        </w:rPr>
        <w:t>IN THE ACADEMIC YEAR OF 2012/2013</w:t>
      </w:r>
    </w:p>
    <w:p w:rsidR="00D04F58" w:rsidRDefault="00D04F58" w:rsidP="00D04F58">
      <w:pPr>
        <w:spacing w:line="240" w:lineRule="auto"/>
        <w:jc w:val="center"/>
        <w:rPr>
          <w:b/>
          <w:sz w:val="28"/>
          <w:szCs w:val="28"/>
        </w:rPr>
      </w:pPr>
    </w:p>
    <w:p w:rsidR="00B028D5" w:rsidRDefault="00B028D5" w:rsidP="004E1570">
      <w:pPr>
        <w:autoSpaceDE w:val="0"/>
        <w:autoSpaceDN w:val="0"/>
        <w:adjustRightInd w:val="0"/>
        <w:spacing w:after="0" w:line="240" w:lineRule="auto"/>
        <w:rPr>
          <w:rFonts w:ascii="Calibri" w:hAnsi="Calibri" w:cs="Calibri"/>
        </w:rPr>
      </w:pPr>
      <w:r w:rsidRPr="00B028D5">
        <w:rPr>
          <w:rFonts w:ascii="Calibri" w:hAnsi="Calibri" w:cs="Calibri"/>
        </w:rPr>
        <w:t xml:space="preserve">By: </w:t>
      </w:r>
      <w:proofErr w:type="spellStart"/>
      <w:r w:rsidRPr="00B028D5">
        <w:rPr>
          <w:rFonts w:ascii="Calibri" w:hAnsi="Calibri" w:cs="Calibri"/>
        </w:rPr>
        <w:t>Istiqomah</w:t>
      </w:r>
      <w:proofErr w:type="spellEnd"/>
    </w:p>
    <w:p w:rsidR="00D04F58" w:rsidRPr="00B028D5" w:rsidRDefault="00D04F58" w:rsidP="000003A8">
      <w:pPr>
        <w:autoSpaceDE w:val="0"/>
        <w:autoSpaceDN w:val="0"/>
        <w:adjustRightInd w:val="0"/>
        <w:spacing w:after="0" w:line="240" w:lineRule="auto"/>
        <w:jc w:val="center"/>
        <w:rPr>
          <w:rFonts w:ascii="Calibri" w:hAnsi="Calibri" w:cs="Calibri"/>
        </w:rPr>
      </w:pPr>
    </w:p>
    <w:p w:rsidR="00D04F58" w:rsidRDefault="00D04F58" w:rsidP="004E1570">
      <w:pPr>
        <w:autoSpaceDE w:val="0"/>
        <w:autoSpaceDN w:val="0"/>
        <w:adjustRightInd w:val="0"/>
        <w:spacing w:after="0" w:line="240" w:lineRule="auto"/>
        <w:rPr>
          <w:rFonts w:ascii="Calibri" w:hAnsi="Calibri" w:cs="Calibri"/>
          <w:sz w:val="21"/>
          <w:szCs w:val="21"/>
        </w:rPr>
      </w:pPr>
      <w:proofErr w:type="spellStart"/>
      <w:proofErr w:type="gramStart"/>
      <w:r>
        <w:rPr>
          <w:rFonts w:ascii="Calibri" w:hAnsi="Calibri" w:cs="Calibri"/>
          <w:sz w:val="21"/>
          <w:szCs w:val="21"/>
        </w:rPr>
        <w:t>english</w:t>
      </w:r>
      <w:proofErr w:type="spellEnd"/>
      <w:proofErr w:type="gramEnd"/>
      <w:r>
        <w:rPr>
          <w:rFonts w:ascii="Calibri" w:hAnsi="Calibri" w:cs="Calibri"/>
          <w:sz w:val="21"/>
          <w:szCs w:val="21"/>
        </w:rPr>
        <w:t xml:space="preserve"> department, faculty of teacher training and educational sciences, </w:t>
      </w:r>
      <w:proofErr w:type="spellStart"/>
      <w:r>
        <w:rPr>
          <w:rFonts w:ascii="Calibri" w:hAnsi="Calibri" w:cs="Calibri"/>
          <w:sz w:val="21"/>
          <w:szCs w:val="21"/>
        </w:rPr>
        <w:t>muhammadiyah</w:t>
      </w:r>
      <w:proofErr w:type="spellEnd"/>
      <w:r>
        <w:rPr>
          <w:rFonts w:ascii="Calibri" w:hAnsi="Calibri" w:cs="Calibri"/>
          <w:sz w:val="21"/>
          <w:szCs w:val="21"/>
        </w:rPr>
        <w:t xml:space="preserve"> university of </w:t>
      </w:r>
      <w:proofErr w:type="spellStart"/>
      <w:r>
        <w:rPr>
          <w:rFonts w:ascii="Calibri" w:hAnsi="Calibri" w:cs="Calibri"/>
          <w:sz w:val="21"/>
          <w:szCs w:val="21"/>
        </w:rPr>
        <w:t>purworejo</w:t>
      </w:r>
      <w:proofErr w:type="spellEnd"/>
      <w:r>
        <w:rPr>
          <w:rFonts w:ascii="Calibri" w:hAnsi="Calibri" w:cs="Calibri"/>
          <w:sz w:val="21"/>
          <w:szCs w:val="21"/>
        </w:rPr>
        <w:t>, central java, 54111</w:t>
      </w:r>
      <w:r w:rsidR="004E1570">
        <w:rPr>
          <w:rFonts w:ascii="Calibri" w:hAnsi="Calibri" w:cs="Calibri"/>
          <w:sz w:val="21"/>
          <w:szCs w:val="21"/>
        </w:rPr>
        <w:t>, istyvanda.sevenruh@yahoo.co.id</w:t>
      </w:r>
    </w:p>
    <w:p w:rsidR="00D04F58" w:rsidRDefault="004E1570" w:rsidP="004E1570">
      <w:pPr>
        <w:tabs>
          <w:tab w:val="left" w:pos="4845"/>
        </w:tabs>
        <w:autoSpaceDE w:val="0"/>
        <w:autoSpaceDN w:val="0"/>
        <w:adjustRightInd w:val="0"/>
        <w:spacing w:after="0" w:line="240" w:lineRule="auto"/>
        <w:rPr>
          <w:rFonts w:ascii="Calibri" w:hAnsi="Calibri" w:cs="Calibri"/>
          <w:sz w:val="21"/>
          <w:szCs w:val="21"/>
        </w:rPr>
      </w:pPr>
      <w:r>
        <w:rPr>
          <w:rFonts w:ascii="Calibri" w:hAnsi="Calibri" w:cs="Calibri"/>
          <w:sz w:val="21"/>
          <w:szCs w:val="21"/>
        </w:rPr>
        <w:tab/>
      </w:r>
    </w:p>
    <w:p w:rsidR="00B028D5" w:rsidRPr="004E1570" w:rsidRDefault="00B028D5" w:rsidP="004E1570">
      <w:pPr>
        <w:autoSpaceDE w:val="0"/>
        <w:autoSpaceDN w:val="0"/>
        <w:adjustRightInd w:val="0"/>
        <w:spacing w:after="0" w:line="240" w:lineRule="auto"/>
        <w:rPr>
          <w:rFonts w:ascii="Calibri" w:hAnsi="Calibri" w:cs="Calibri"/>
          <w:b/>
        </w:rPr>
      </w:pPr>
      <w:r w:rsidRPr="004E1570">
        <w:rPr>
          <w:rFonts w:ascii="Calibri" w:hAnsi="Calibri" w:cs="Calibri"/>
          <w:b/>
        </w:rPr>
        <w:t>Abstract</w:t>
      </w:r>
    </w:p>
    <w:p w:rsidR="0065197F" w:rsidRPr="004E1570" w:rsidRDefault="0065197F" w:rsidP="004E1570">
      <w:pPr>
        <w:autoSpaceDE w:val="0"/>
        <w:autoSpaceDN w:val="0"/>
        <w:adjustRightInd w:val="0"/>
        <w:spacing w:after="0" w:line="240" w:lineRule="auto"/>
        <w:jc w:val="center"/>
        <w:rPr>
          <w:rFonts w:ascii="Calibri" w:hAnsi="Calibri" w:cs="Calibri"/>
        </w:rPr>
      </w:pPr>
    </w:p>
    <w:p w:rsidR="00A31F03" w:rsidRPr="004E1570" w:rsidRDefault="00A31F03" w:rsidP="004E1570">
      <w:pPr>
        <w:spacing w:line="240" w:lineRule="auto"/>
        <w:ind w:firstLine="360"/>
        <w:jc w:val="both"/>
      </w:pPr>
      <w:r w:rsidRPr="004E1570">
        <w:t xml:space="preserve">The aims of this research are to describe the types of speech functions used by the eleventh grade students in English class of SMA Widya Kutoarjo in the academic year of 2012/2013, to find out the most dominant type of the eleventh grade students’ speech function in English class of SMA Widya Kutoarjo in the academic year of 2012/2013, and to describe the reasons of the use of the most dominant type of speech functions used by the eleventh grade students of  SMA Widya Kutoarjo in the academic year of 2012/2013. Here, the researcher used qualitative analysis. </w:t>
      </w:r>
      <w:r w:rsidR="0065197F" w:rsidRPr="004E1570">
        <w:rPr>
          <w:rFonts w:cstheme="minorHAnsi"/>
        </w:rPr>
        <w:t>The instrument that is used here is called check-list observation</w:t>
      </w:r>
      <w:r w:rsidR="0065197F" w:rsidRPr="004E1570">
        <w:t xml:space="preserve">. </w:t>
      </w:r>
      <w:r w:rsidRPr="004E1570">
        <w:t>There are 29 utterances pronounced by the students which are identified by the researcher from 23 students. These utterances are classified into six types, namely: expressive, directive, referential, metalinguistic, poetic, and phatic function. The phatic function is the most dominant type of speech functions used by the students. The researcher conclude that the possible cause of the use of the most dominant type of students’ speech functions is because the students often uses phatic function in daily communication, so that they are familiar with it. However, they tend not to use poetic function because this function is considered to be difficult to use.</w:t>
      </w:r>
    </w:p>
    <w:p w:rsidR="00A31F03" w:rsidRDefault="00A31F03" w:rsidP="004E1570">
      <w:pPr>
        <w:tabs>
          <w:tab w:val="left" w:pos="5685"/>
        </w:tabs>
        <w:spacing w:line="240" w:lineRule="auto"/>
        <w:jc w:val="both"/>
      </w:pPr>
      <w:r w:rsidRPr="004E1570">
        <w:rPr>
          <w:bCs/>
        </w:rPr>
        <w:t>Key Words: Speech Functions, En</w:t>
      </w:r>
      <w:r w:rsidRPr="004E1570">
        <w:t>glish class</w:t>
      </w:r>
      <w:r w:rsidR="00D04F58" w:rsidRPr="004E1570">
        <w:t>.</w:t>
      </w:r>
      <w:r w:rsidR="004E1570">
        <w:tab/>
      </w:r>
    </w:p>
    <w:p w:rsidR="004E1570" w:rsidRPr="00B22AF6" w:rsidRDefault="004E1570" w:rsidP="00B22AF6">
      <w:pPr>
        <w:spacing w:line="360" w:lineRule="auto"/>
        <w:jc w:val="both"/>
        <w:rPr>
          <w:rFonts w:cstheme="minorHAnsi"/>
          <w:b/>
          <w:sz w:val="24"/>
          <w:szCs w:val="24"/>
        </w:rPr>
      </w:pPr>
      <w:r w:rsidRPr="00B22AF6">
        <w:rPr>
          <w:rFonts w:cstheme="minorHAnsi"/>
          <w:b/>
          <w:sz w:val="24"/>
          <w:szCs w:val="24"/>
        </w:rPr>
        <w:t>INTRODUCTION</w:t>
      </w:r>
    </w:p>
    <w:p w:rsidR="004E1570" w:rsidRPr="00B22AF6" w:rsidRDefault="00A17F87" w:rsidP="00B22AF6">
      <w:pPr>
        <w:spacing w:line="360" w:lineRule="auto"/>
        <w:ind w:firstLine="360"/>
        <w:jc w:val="both"/>
        <w:rPr>
          <w:rFonts w:cstheme="minorHAnsi"/>
          <w:b/>
          <w:sz w:val="24"/>
          <w:szCs w:val="24"/>
        </w:rPr>
      </w:pPr>
      <w:r w:rsidRPr="00B22AF6">
        <w:rPr>
          <w:rFonts w:cstheme="minorHAnsi"/>
          <w:sz w:val="24"/>
          <w:szCs w:val="24"/>
        </w:rPr>
        <w:t>Language is one of the medium of communication that is used by people in a society. By using language, we can share our ideas and exchange everything that goes in our mind so that we can know what other people want and what we want to other people. In the present time, no one can deny that English is necessary in every field. People use it in various field of life such as education, economy, e-commerce, and medical. Recalling the importance of English, the Indonesian government has recommended it as a compulsory subject for junior high school up to university level.</w:t>
      </w:r>
    </w:p>
    <w:p w:rsidR="004E1570" w:rsidRPr="00B22AF6" w:rsidRDefault="00A17F87" w:rsidP="00B22AF6">
      <w:pPr>
        <w:spacing w:line="360" w:lineRule="auto"/>
        <w:ind w:firstLine="360"/>
        <w:jc w:val="both"/>
        <w:rPr>
          <w:rFonts w:cstheme="minorHAnsi"/>
          <w:b/>
          <w:sz w:val="24"/>
          <w:szCs w:val="24"/>
        </w:rPr>
      </w:pPr>
      <w:r w:rsidRPr="00B22AF6">
        <w:rPr>
          <w:rFonts w:cstheme="minorHAnsi"/>
          <w:sz w:val="24"/>
          <w:szCs w:val="24"/>
        </w:rPr>
        <w:lastRenderedPageBreak/>
        <w:t xml:space="preserve">Speaking belongs to one of the skills that need to be mastered in learning a language. </w:t>
      </w:r>
      <w:r w:rsidR="00AB53B9" w:rsidRPr="00B22AF6">
        <w:rPr>
          <w:rFonts w:cstheme="minorHAnsi"/>
          <w:sz w:val="24"/>
          <w:szCs w:val="24"/>
        </w:rPr>
        <w:t xml:space="preserve">In learning speaking, it’s a must to have an interaction. There must be at least two participants in interaction, the speaker and the hearer. When communication happens between two people, there is a message that is conveyed. The message form belongs to the factor in the speech situation along with the speaker, the hearer, contact, the linguistic code, the setting, and the topic. Those factors are the situation element to which the activity is oriented. With each of those factors, we can associate different functions of speech. Corder (1993: 44) states that </w:t>
      </w:r>
      <w:r w:rsidR="008A7F4C" w:rsidRPr="00B22AF6">
        <w:rPr>
          <w:rFonts w:cstheme="minorHAnsi"/>
          <w:sz w:val="24"/>
          <w:szCs w:val="24"/>
        </w:rPr>
        <w:t>clearly</w:t>
      </w:r>
      <w:r w:rsidR="00AB53B9" w:rsidRPr="00B22AF6">
        <w:rPr>
          <w:rFonts w:cstheme="minorHAnsi"/>
          <w:sz w:val="24"/>
          <w:szCs w:val="24"/>
        </w:rPr>
        <w:t>, the social acts have to do with the acts of exercising rights and powers are related to the directive function of language. Similarly, the referential of language is largely carried on by means of those acts which adopt a point of view with regard to some state of affairs real or hypothetical.</w:t>
      </w:r>
    </w:p>
    <w:p w:rsidR="004E1570" w:rsidRPr="00B22AF6" w:rsidRDefault="00AB53B9" w:rsidP="00B22AF6">
      <w:pPr>
        <w:spacing w:line="360" w:lineRule="auto"/>
        <w:ind w:firstLine="360"/>
        <w:jc w:val="both"/>
        <w:rPr>
          <w:rFonts w:cstheme="minorHAnsi"/>
          <w:b/>
          <w:sz w:val="24"/>
          <w:szCs w:val="24"/>
        </w:rPr>
      </w:pPr>
      <w:r w:rsidRPr="00B22AF6">
        <w:rPr>
          <w:rFonts w:cstheme="minorHAnsi"/>
          <w:sz w:val="24"/>
          <w:szCs w:val="24"/>
        </w:rPr>
        <w:t>The problems of the study in this thesis are what types of speech functions used by the eleventh grade students in English class of SMA Widya Kutoarjo in the academic year of 2012/2013 are, what the most dominant type of speech functions used by the eleventh grade students’ in English class of SMA Widya Kutoarjo in the academic year of 2012/2013 is, and what the reasons of the use of the most dominant type of speech functions used by the eleventh grade students in English class of SMA Widya Kutoarjo in the academic year of 2012/2013 are.</w:t>
      </w:r>
    </w:p>
    <w:p w:rsidR="00AB53B9" w:rsidRPr="00B22AF6" w:rsidRDefault="00AB53B9" w:rsidP="00B22AF6">
      <w:pPr>
        <w:spacing w:line="360" w:lineRule="auto"/>
        <w:ind w:firstLine="360"/>
        <w:jc w:val="both"/>
        <w:rPr>
          <w:rFonts w:cstheme="minorHAnsi"/>
          <w:b/>
          <w:sz w:val="24"/>
          <w:szCs w:val="24"/>
        </w:rPr>
      </w:pPr>
      <w:r w:rsidRPr="00B22AF6">
        <w:rPr>
          <w:rFonts w:cstheme="minorHAnsi"/>
          <w:sz w:val="24"/>
          <w:szCs w:val="24"/>
        </w:rPr>
        <w:t>This study will describe the types of speech functions used by the eleventh grade students in English class of SMA Widya Kutoarjo in the academic year of 2012/2013, the most dominant type of the eleventh grade students’ speech function in English class of SMA Widya Kutoarjo in the academic year of</w:t>
      </w:r>
      <w:r w:rsidR="008A7F4C" w:rsidRPr="00B22AF6">
        <w:rPr>
          <w:rFonts w:cstheme="minorHAnsi"/>
          <w:sz w:val="24"/>
          <w:szCs w:val="24"/>
        </w:rPr>
        <w:t xml:space="preserve"> 2012/2013, and </w:t>
      </w:r>
      <w:r w:rsidRPr="00B22AF6">
        <w:rPr>
          <w:rFonts w:cstheme="minorHAnsi"/>
          <w:sz w:val="24"/>
          <w:szCs w:val="24"/>
        </w:rPr>
        <w:t>the reasons of the use of the most dominant type of speech function used by the eleventh grade students of SMA Widya Kutoarjo in the academic year of 2012/2013.</w:t>
      </w:r>
    </w:p>
    <w:p w:rsidR="004E1570" w:rsidRPr="00B22AF6" w:rsidRDefault="004E1570" w:rsidP="00B22AF6">
      <w:pPr>
        <w:spacing w:line="360" w:lineRule="auto"/>
        <w:jc w:val="both"/>
        <w:rPr>
          <w:rFonts w:cstheme="minorHAnsi"/>
          <w:b/>
          <w:sz w:val="24"/>
          <w:szCs w:val="24"/>
        </w:rPr>
      </w:pPr>
      <w:r w:rsidRPr="00B22AF6">
        <w:rPr>
          <w:rFonts w:cstheme="minorHAnsi"/>
          <w:b/>
          <w:sz w:val="24"/>
          <w:szCs w:val="24"/>
        </w:rPr>
        <w:lastRenderedPageBreak/>
        <w:t>RESEARCH METHOD</w:t>
      </w:r>
    </w:p>
    <w:p w:rsidR="004E1570" w:rsidRPr="00B22AF6" w:rsidRDefault="008A7F4C" w:rsidP="00B22AF6">
      <w:pPr>
        <w:spacing w:line="360" w:lineRule="auto"/>
        <w:ind w:firstLine="360"/>
        <w:jc w:val="both"/>
        <w:rPr>
          <w:rFonts w:cstheme="minorHAnsi"/>
          <w:sz w:val="24"/>
          <w:szCs w:val="24"/>
        </w:rPr>
      </w:pPr>
      <w:r w:rsidRPr="00B22AF6">
        <w:rPr>
          <w:rFonts w:cstheme="minorHAnsi"/>
          <w:color w:val="191919"/>
          <w:sz w:val="24"/>
          <w:szCs w:val="24"/>
        </w:rPr>
        <w:t xml:space="preserve">Here, the researcher applies descriptive qualitative research. </w:t>
      </w:r>
      <w:r w:rsidRPr="00B22AF6">
        <w:rPr>
          <w:rFonts w:cstheme="minorHAnsi"/>
          <w:sz w:val="24"/>
          <w:szCs w:val="24"/>
        </w:rPr>
        <w:t>It is named as qualitative research because the researcher uses the students’ speech as the data. This research belongs to observation method; the instrument that is used here is called check-list. In addition, in this research, the researcher also uses document as a method of collecting data. The document that the researcher uses is video.</w:t>
      </w:r>
      <w:r w:rsidR="00D04F58" w:rsidRPr="00B22AF6">
        <w:rPr>
          <w:rFonts w:cstheme="minorHAnsi"/>
          <w:sz w:val="24"/>
          <w:szCs w:val="24"/>
        </w:rPr>
        <w:t xml:space="preserve"> </w:t>
      </w:r>
      <w:r w:rsidR="001F3C8A" w:rsidRPr="00B22AF6">
        <w:rPr>
          <w:rFonts w:cstheme="minorHAnsi"/>
          <w:sz w:val="24"/>
          <w:szCs w:val="24"/>
        </w:rPr>
        <w:t xml:space="preserve">In collecting the data, the research conducted an observation at English class of the eleventh grade students </w:t>
      </w:r>
      <w:r w:rsidR="0065197F" w:rsidRPr="00B22AF6">
        <w:rPr>
          <w:rFonts w:cstheme="minorHAnsi"/>
          <w:sz w:val="24"/>
          <w:szCs w:val="24"/>
        </w:rPr>
        <w:t xml:space="preserve">of SMA Widya Kutoarjo </w:t>
      </w:r>
      <w:r w:rsidR="001F3C8A" w:rsidRPr="00B22AF6">
        <w:rPr>
          <w:rFonts w:cstheme="minorHAnsi"/>
          <w:sz w:val="24"/>
          <w:szCs w:val="24"/>
        </w:rPr>
        <w:t>on May 3, 2013 and on May 10, 2013. In analyzing the data, firstly the data were classified into the functions of speech. Then the speeches used by the eleventh grade students of SMA Widya Kutoarjo were examined by describing the content and the context of expressions. After being examined, they were differentiated based on the types of speech functions.</w:t>
      </w:r>
    </w:p>
    <w:p w:rsidR="004E1570" w:rsidRPr="00B22AF6" w:rsidRDefault="004E1570" w:rsidP="00B22AF6">
      <w:pPr>
        <w:spacing w:line="360" w:lineRule="auto"/>
        <w:jc w:val="both"/>
        <w:rPr>
          <w:rFonts w:cstheme="minorHAnsi"/>
          <w:b/>
          <w:sz w:val="24"/>
          <w:szCs w:val="24"/>
        </w:rPr>
      </w:pPr>
      <w:r w:rsidRPr="00B22AF6">
        <w:rPr>
          <w:rFonts w:cstheme="minorHAnsi"/>
          <w:b/>
          <w:sz w:val="24"/>
          <w:szCs w:val="24"/>
        </w:rPr>
        <w:t>RESEARCH FINDINGS AND DISCUSSION</w:t>
      </w:r>
    </w:p>
    <w:p w:rsidR="004E1570" w:rsidRPr="00B22AF6" w:rsidRDefault="00D56BE5" w:rsidP="00B22AF6">
      <w:pPr>
        <w:spacing w:line="360" w:lineRule="auto"/>
        <w:ind w:firstLine="720"/>
        <w:jc w:val="both"/>
        <w:rPr>
          <w:rFonts w:cstheme="minorHAnsi"/>
          <w:sz w:val="24"/>
          <w:szCs w:val="24"/>
        </w:rPr>
      </w:pPr>
      <w:r w:rsidRPr="00B22AF6">
        <w:rPr>
          <w:rFonts w:cstheme="minorHAnsi"/>
          <w:sz w:val="24"/>
          <w:szCs w:val="24"/>
        </w:rPr>
        <w:t>The result of this research show that there are six types of students’ speech function,</w:t>
      </w:r>
      <w:r w:rsidR="00C27815" w:rsidRPr="00B22AF6">
        <w:rPr>
          <w:rFonts w:cstheme="minorHAnsi"/>
          <w:sz w:val="24"/>
          <w:szCs w:val="24"/>
        </w:rPr>
        <w:t xml:space="preserve"> namely </w:t>
      </w:r>
      <w:r w:rsidRPr="00B22AF6">
        <w:rPr>
          <w:rFonts w:cstheme="minorHAnsi"/>
          <w:sz w:val="24"/>
          <w:szCs w:val="24"/>
        </w:rPr>
        <w:t xml:space="preserve">expressive, directive, referential, </w:t>
      </w:r>
      <w:proofErr w:type="spellStart"/>
      <w:r w:rsidRPr="00B22AF6">
        <w:rPr>
          <w:rFonts w:cstheme="minorHAnsi"/>
          <w:sz w:val="24"/>
          <w:szCs w:val="24"/>
        </w:rPr>
        <w:t>metalinguistic</w:t>
      </w:r>
      <w:proofErr w:type="spellEnd"/>
      <w:r w:rsidRPr="00B22AF6">
        <w:rPr>
          <w:rFonts w:cstheme="minorHAnsi"/>
          <w:sz w:val="24"/>
          <w:szCs w:val="24"/>
        </w:rPr>
        <w:t xml:space="preserve">, poetic, and </w:t>
      </w:r>
      <w:proofErr w:type="spellStart"/>
      <w:r w:rsidRPr="00B22AF6">
        <w:rPr>
          <w:rFonts w:cstheme="minorHAnsi"/>
          <w:sz w:val="24"/>
          <w:szCs w:val="24"/>
        </w:rPr>
        <w:t>phatic</w:t>
      </w:r>
      <w:proofErr w:type="spellEnd"/>
      <w:r w:rsidRPr="00B22AF6">
        <w:rPr>
          <w:rFonts w:cstheme="minorHAnsi"/>
          <w:sz w:val="24"/>
          <w:szCs w:val="24"/>
        </w:rPr>
        <w:t xml:space="preserve"> function. The </w:t>
      </w:r>
      <w:proofErr w:type="spellStart"/>
      <w:r w:rsidRPr="00B22AF6">
        <w:rPr>
          <w:rFonts w:cstheme="minorHAnsi"/>
          <w:sz w:val="24"/>
          <w:szCs w:val="24"/>
        </w:rPr>
        <w:t>phatic</w:t>
      </w:r>
      <w:proofErr w:type="spellEnd"/>
      <w:r w:rsidRPr="00B22AF6">
        <w:rPr>
          <w:rFonts w:cstheme="minorHAnsi"/>
          <w:sz w:val="24"/>
          <w:szCs w:val="24"/>
        </w:rPr>
        <w:t xml:space="preserve"> function is the most dominant type of speech functions used by the students.</w:t>
      </w:r>
      <w:r w:rsidR="00DD2321" w:rsidRPr="00B22AF6">
        <w:rPr>
          <w:rFonts w:cstheme="minorHAnsi"/>
          <w:sz w:val="24"/>
          <w:szCs w:val="24"/>
        </w:rPr>
        <w:t xml:space="preserve"> There are 29 utterances pronounced by the students which are identified by the researcher from 23 students. The summary of each speech function </w:t>
      </w:r>
      <w:r w:rsidRPr="00B22AF6">
        <w:rPr>
          <w:rFonts w:cstheme="minorHAnsi"/>
          <w:sz w:val="24"/>
          <w:szCs w:val="24"/>
        </w:rPr>
        <w:t>is shown in the table below.</w:t>
      </w:r>
    </w:p>
    <w:p w:rsidR="0018510A" w:rsidRPr="00B22AF6" w:rsidRDefault="004E1570" w:rsidP="00B22AF6">
      <w:pPr>
        <w:spacing w:line="360" w:lineRule="auto"/>
        <w:jc w:val="both"/>
        <w:rPr>
          <w:rFonts w:cstheme="minorHAnsi"/>
          <w:sz w:val="24"/>
          <w:szCs w:val="24"/>
        </w:rPr>
      </w:pPr>
      <w:r w:rsidRPr="00B22AF6">
        <w:rPr>
          <w:rFonts w:cstheme="minorHAnsi"/>
          <w:sz w:val="24"/>
          <w:szCs w:val="24"/>
        </w:rPr>
        <w:t xml:space="preserve">        </w:t>
      </w:r>
      <w:proofErr w:type="gramStart"/>
      <w:r w:rsidR="00B67AAA">
        <w:rPr>
          <w:rFonts w:cstheme="minorHAnsi"/>
          <w:sz w:val="24"/>
          <w:szCs w:val="24"/>
        </w:rPr>
        <w:t>Table 1</w:t>
      </w:r>
      <w:r w:rsidR="0018510A" w:rsidRPr="00B22AF6">
        <w:rPr>
          <w:rFonts w:cstheme="minorHAnsi"/>
          <w:sz w:val="24"/>
          <w:szCs w:val="24"/>
        </w:rPr>
        <w:t>.</w:t>
      </w:r>
      <w:proofErr w:type="gramEnd"/>
      <w:r w:rsidR="0018510A" w:rsidRPr="00B22AF6">
        <w:rPr>
          <w:rFonts w:cstheme="minorHAnsi"/>
          <w:sz w:val="24"/>
          <w:szCs w:val="24"/>
        </w:rPr>
        <w:t xml:space="preserve"> The Percentage of Each Speech Function Type</w:t>
      </w:r>
    </w:p>
    <w:tbl>
      <w:tblPr>
        <w:tblStyle w:val="TableGrid"/>
        <w:tblW w:w="0" w:type="auto"/>
        <w:tblInd w:w="534" w:type="dxa"/>
        <w:tblLook w:val="04A0"/>
      </w:tblPr>
      <w:tblGrid>
        <w:gridCol w:w="708"/>
        <w:gridCol w:w="2552"/>
        <w:gridCol w:w="2518"/>
        <w:gridCol w:w="1593"/>
      </w:tblGrid>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No</w:t>
            </w:r>
          </w:p>
        </w:tc>
        <w:tc>
          <w:tcPr>
            <w:tcW w:w="2552"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Type of The Speech Functions</w:t>
            </w:r>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Total Number of The Speech Functions</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Percentage</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1.</w:t>
            </w:r>
          </w:p>
        </w:tc>
        <w:tc>
          <w:tcPr>
            <w:tcW w:w="2552"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Expressive</w:t>
            </w:r>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3</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10%</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2.</w:t>
            </w:r>
          </w:p>
        </w:tc>
        <w:tc>
          <w:tcPr>
            <w:tcW w:w="2552"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Directive</w:t>
            </w:r>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6</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20%</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3.</w:t>
            </w:r>
          </w:p>
        </w:tc>
        <w:tc>
          <w:tcPr>
            <w:tcW w:w="2552"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Referential</w:t>
            </w:r>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7</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23.3%</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4.</w:t>
            </w:r>
          </w:p>
        </w:tc>
        <w:tc>
          <w:tcPr>
            <w:tcW w:w="2552" w:type="dxa"/>
            <w:vAlign w:val="center"/>
          </w:tcPr>
          <w:p w:rsidR="0018510A" w:rsidRPr="00B22AF6" w:rsidRDefault="0018510A" w:rsidP="00B22AF6">
            <w:pPr>
              <w:tabs>
                <w:tab w:val="center" w:pos="4867"/>
              </w:tabs>
              <w:jc w:val="center"/>
              <w:rPr>
                <w:rFonts w:cstheme="minorHAnsi"/>
                <w:sz w:val="24"/>
                <w:szCs w:val="24"/>
              </w:rPr>
            </w:pPr>
            <w:proofErr w:type="spellStart"/>
            <w:r w:rsidRPr="00B22AF6">
              <w:rPr>
                <w:rFonts w:cstheme="minorHAnsi"/>
                <w:sz w:val="24"/>
                <w:szCs w:val="24"/>
              </w:rPr>
              <w:t>Metalinguistic</w:t>
            </w:r>
            <w:proofErr w:type="spellEnd"/>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3</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10%</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5.</w:t>
            </w:r>
          </w:p>
        </w:tc>
        <w:tc>
          <w:tcPr>
            <w:tcW w:w="2552"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Poetic</w:t>
            </w:r>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0%</w:t>
            </w:r>
          </w:p>
        </w:tc>
      </w:tr>
      <w:tr w:rsidR="0018510A" w:rsidRPr="00B22AF6" w:rsidTr="00C7665E">
        <w:tc>
          <w:tcPr>
            <w:tcW w:w="70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6.</w:t>
            </w:r>
          </w:p>
        </w:tc>
        <w:tc>
          <w:tcPr>
            <w:tcW w:w="2552" w:type="dxa"/>
            <w:vAlign w:val="center"/>
          </w:tcPr>
          <w:p w:rsidR="0018510A" w:rsidRPr="00B22AF6" w:rsidRDefault="0018510A" w:rsidP="00B22AF6">
            <w:pPr>
              <w:tabs>
                <w:tab w:val="center" w:pos="4867"/>
              </w:tabs>
              <w:jc w:val="center"/>
              <w:rPr>
                <w:rFonts w:cstheme="minorHAnsi"/>
                <w:sz w:val="24"/>
                <w:szCs w:val="24"/>
              </w:rPr>
            </w:pPr>
            <w:proofErr w:type="spellStart"/>
            <w:r w:rsidRPr="00B22AF6">
              <w:rPr>
                <w:rFonts w:cstheme="minorHAnsi"/>
                <w:sz w:val="24"/>
                <w:szCs w:val="24"/>
              </w:rPr>
              <w:t>Phatic</w:t>
            </w:r>
            <w:proofErr w:type="spellEnd"/>
          </w:p>
        </w:tc>
        <w:tc>
          <w:tcPr>
            <w:tcW w:w="2518"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11</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36.6%</w:t>
            </w:r>
          </w:p>
        </w:tc>
      </w:tr>
      <w:tr w:rsidR="0018510A" w:rsidRPr="00B22AF6" w:rsidTr="00C7665E">
        <w:tc>
          <w:tcPr>
            <w:tcW w:w="5778" w:type="dxa"/>
            <w:gridSpan w:val="3"/>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lastRenderedPageBreak/>
              <w:t>Total</w:t>
            </w:r>
          </w:p>
        </w:tc>
        <w:tc>
          <w:tcPr>
            <w:tcW w:w="1593" w:type="dxa"/>
            <w:vAlign w:val="center"/>
          </w:tcPr>
          <w:p w:rsidR="0018510A" w:rsidRPr="00B22AF6" w:rsidRDefault="0018510A" w:rsidP="00B22AF6">
            <w:pPr>
              <w:tabs>
                <w:tab w:val="center" w:pos="4867"/>
              </w:tabs>
              <w:jc w:val="center"/>
              <w:rPr>
                <w:rFonts w:cstheme="minorHAnsi"/>
                <w:sz w:val="24"/>
                <w:szCs w:val="24"/>
              </w:rPr>
            </w:pPr>
            <w:r w:rsidRPr="00B22AF6">
              <w:rPr>
                <w:rFonts w:cstheme="minorHAnsi"/>
                <w:sz w:val="24"/>
                <w:szCs w:val="24"/>
              </w:rPr>
              <w:t>100%</w:t>
            </w:r>
          </w:p>
        </w:tc>
      </w:tr>
    </w:tbl>
    <w:p w:rsidR="004E1570" w:rsidRPr="00B22AF6" w:rsidRDefault="0018510A" w:rsidP="00B22AF6">
      <w:pPr>
        <w:pStyle w:val="NormalWeb"/>
        <w:spacing w:line="360" w:lineRule="auto"/>
        <w:ind w:firstLine="360"/>
        <w:jc w:val="both"/>
        <w:rPr>
          <w:rFonts w:asciiTheme="minorHAnsi" w:hAnsiTheme="minorHAnsi" w:cstheme="minorHAnsi"/>
        </w:rPr>
      </w:pPr>
      <w:r w:rsidRPr="00B22AF6">
        <w:rPr>
          <w:rFonts w:asciiTheme="minorHAnsi" w:hAnsiTheme="minorHAnsi" w:cstheme="minorHAnsi"/>
        </w:rPr>
        <w:t xml:space="preserve">From the table above, we can see that the percentage of expressive function is 10 %, directive function is 20 %, referential function is 23.3 %, </w:t>
      </w:r>
      <w:proofErr w:type="spellStart"/>
      <w:r w:rsidRPr="00B22AF6">
        <w:rPr>
          <w:rFonts w:asciiTheme="minorHAnsi" w:hAnsiTheme="minorHAnsi" w:cstheme="minorHAnsi"/>
        </w:rPr>
        <w:t>metalingustic</w:t>
      </w:r>
      <w:proofErr w:type="spellEnd"/>
      <w:r w:rsidRPr="00B22AF6">
        <w:rPr>
          <w:rFonts w:asciiTheme="minorHAnsi" w:hAnsiTheme="minorHAnsi" w:cstheme="minorHAnsi"/>
        </w:rPr>
        <w:t xml:space="preserve"> function is 10 %, poetic function is 0 %, and </w:t>
      </w:r>
      <w:proofErr w:type="spellStart"/>
      <w:r w:rsidRPr="00B22AF6">
        <w:rPr>
          <w:rFonts w:asciiTheme="minorHAnsi" w:hAnsiTheme="minorHAnsi" w:cstheme="minorHAnsi"/>
        </w:rPr>
        <w:t>phatic</w:t>
      </w:r>
      <w:proofErr w:type="spellEnd"/>
      <w:r w:rsidRPr="00B22AF6">
        <w:rPr>
          <w:rFonts w:asciiTheme="minorHAnsi" w:hAnsiTheme="minorHAnsi" w:cstheme="minorHAnsi"/>
        </w:rPr>
        <w:t xml:space="preserve"> function is 36.6 %. Based on the computation above, it can be concluded that the most dominant type of speech functions used by the students is </w:t>
      </w:r>
      <w:proofErr w:type="spellStart"/>
      <w:r w:rsidRPr="00B22AF6">
        <w:rPr>
          <w:rFonts w:asciiTheme="minorHAnsi" w:hAnsiTheme="minorHAnsi" w:cstheme="minorHAnsi"/>
        </w:rPr>
        <w:t>phatic</w:t>
      </w:r>
      <w:proofErr w:type="spellEnd"/>
      <w:r w:rsidRPr="00B22AF6">
        <w:rPr>
          <w:rFonts w:asciiTheme="minorHAnsi" w:hAnsiTheme="minorHAnsi" w:cstheme="minorHAnsi"/>
        </w:rPr>
        <w:t xml:space="preserve"> function.</w:t>
      </w:r>
      <w:r w:rsidR="00671A52" w:rsidRPr="00B22AF6">
        <w:rPr>
          <w:rFonts w:asciiTheme="minorHAnsi" w:hAnsiTheme="minorHAnsi" w:cstheme="minorHAnsi"/>
        </w:rPr>
        <w:t xml:space="preserve"> The students tend to use </w:t>
      </w:r>
      <w:proofErr w:type="spellStart"/>
      <w:r w:rsidR="00671A52" w:rsidRPr="00B22AF6">
        <w:rPr>
          <w:rFonts w:asciiTheme="minorHAnsi" w:hAnsiTheme="minorHAnsi" w:cstheme="minorHAnsi"/>
        </w:rPr>
        <w:t>phatic</w:t>
      </w:r>
      <w:proofErr w:type="spellEnd"/>
      <w:r w:rsidR="00671A52" w:rsidRPr="00B22AF6">
        <w:rPr>
          <w:rFonts w:asciiTheme="minorHAnsi" w:hAnsiTheme="minorHAnsi" w:cstheme="minorHAnsi"/>
        </w:rPr>
        <w:t xml:space="preserve"> function because this function is often used by the students in daily communication, so that they are familiar with it. In fact, the students haven’t been able to use poetic function because this function is considered to be difficult to use.</w:t>
      </w:r>
    </w:p>
    <w:p w:rsidR="00671A52" w:rsidRPr="00B22AF6" w:rsidRDefault="004E1570" w:rsidP="00B22AF6">
      <w:pPr>
        <w:pStyle w:val="NormalWeb"/>
        <w:spacing w:line="360" w:lineRule="auto"/>
        <w:jc w:val="both"/>
        <w:rPr>
          <w:rFonts w:asciiTheme="minorHAnsi" w:hAnsiTheme="minorHAnsi" w:cstheme="minorHAnsi"/>
        </w:rPr>
      </w:pPr>
      <w:r w:rsidRPr="00B22AF6">
        <w:rPr>
          <w:rFonts w:asciiTheme="minorHAnsi" w:hAnsiTheme="minorHAnsi" w:cstheme="minorHAnsi"/>
          <w:b/>
        </w:rPr>
        <w:t>CONCLUSION AND SUGGESTION</w:t>
      </w:r>
    </w:p>
    <w:p w:rsidR="004E1570" w:rsidRPr="00B22AF6" w:rsidRDefault="00671A52" w:rsidP="00B22AF6">
      <w:pPr>
        <w:spacing w:line="360" w:lineRule="auto"/>
        <w:ind w:firstLine="360"/>
        <w:jc w:val="both"/>
        <w:rPr>
          <w:rFonts w:cstheme="minorHAnsi"/>
          <w:sz w:val="24"/>
          <w:szCs w:val="24"/>
        </w:rPr>
      </w:pPr>
      <w:r w:rsidRPr="00B22AF6">
        <w:rPr>
          <w:rFonts w:cstheme="minorHAnsi"/>
          <w:sz w:val="24"/>
          <w:szCs w:val="24"/>
        </w:rPr>
        <w:t xml:space="preserve">The researcher takes some conclusions to answer the formulation of the problem of this research. First, </w:t>
      </w:r>
      <w:r w:rsidR="000E3887" w:rsidRPr="00B22AF6">
        <w:rPr>
          <w:rFonts w:cstheme="minorHAnsi"/>
          <w:sz w:val="24"/>
          <w:szCs w:val="24"/>
        </w:rPr>
        <w:t xml:space="preserve">the researcher classified the students’ speech into six types, namely: expressive function, directive function, referential function, </w:t>
      </w:r>
      <w:proofErr w:type="spellStart"/>
      <w:r w:rsidR="000E3887" w:rsidRPr="00B22AF6">
        <w:rPr>
          <w:rFonts w:cstheme="minorHAnsi"/>
          <w:sz w:val="24"/>
          <w:szCs w:val="24"/>
        </w:rPr>
        <w:t>metalinguistic</w:t>
      </w:r>
      <w:proofErr w:type="spellEnd"/>
      <w:r w:rsidR="000E3887" w:rsidRPr="00B22AF6">
        <w:rPr>
          <w:rFonts w:cstheme="minorHAnsi"/>
          <w:sz w:val="24"/>
          <w:szCs w:val="24"/>
        </w:rPr>
        <w:t xml:space="preserve"> function, poetic function, and </w:t>
      </w:r>
      <w:proofErr w:type="spellStart"/>
      <w:r w:rsidR="000E3887" w:rsidRPr="00B22AF6">
        <w:rPr>
          <w:rFonts w:cstheme="minorHAnsi"/>
          <w:sz w:val="24"/>
          <w:szCs w:val="24"/>
        </w:rPr>
        <w:t>phatic</w:t>
      </w:r>
      <w:proofErr w:type="spellEnd"/>
      <w:r w:rsidR="000E3887" w:rsidRPr="00B22AF6">
        <w:rPr>
          <w:rFonts w:cstheme="minorHAnsi"/>
          <w:sz w:val="24"/>
          <w:szCs w:val="24"/>
        </w:rPr>
        <w:t xml:space="preserve"> function. Second, the </w:t>
      </w:r>
      <w:proofErr w:type="spellStart"/>
      <w:r w:rsidR="000E3887" w:rsidRPr="00B22AF6">
        <w:rPr>
          <w:rFonts w:cstheme="minorHAnsi"/>
          <w:sz w:val="24"/>
          <w:szCs w:val="24"/>
        </w:rPr>
        <w:t>phatic</w:t>
      </w:r>
      <w:proofErr w:type="spellEnd"/>
      <w:r w:rsidR="000E3887" w:rsidRPr="00B22AF6">
        <w:rPr>
          <w:rFonts w:cstheme="minorHAnsi"/>
          <w:sz w:val="24"/>
          <w:szCs w:val="24"/>
        </w:rPr>
        <w:t xml:space="preserve"> function is the most dominant type of speech functions used by the students. Third, the possible cause of the use of the most dominant type of students’ speech functions is because the students often uses </w:t>
      </w:r>
      <w:proofErr w:type="spellStart"/>
      <w:r w:rsidR="000E3887" w:rsidRPr="00B22AF6">
        <w:rPr>
          <w:rFonts w:cstheme="minorHAnsi"/>
          <w:sz w:val="24"/>
          <w:szCs w:val="24"/>
        </w:rPr>
        <w:t>phatic</w:t>
      </w:r>
      <w:proofErr w:type="spellEnd"/>
      <w:r w:rsidR="000E3887" w:rsidRPr="00B22AF6">
        <w:rPr>
          <w:rFonts w:cstheme="minorHAnsi"/>
          <w:sz w:val="24"/>
          <w:szCs w:val="24"/>
        </w:rPr>
        <w:t xml:space="preserve"> function in daily communication, so that they are familiar with it. In addition, they tend not to use poetic function in English class because this function is considered to be difficult to use.</w:t>
      </w:r>
    </w:p>
    <w:p w:rsidR="004E1570" w:rsidRPr="00B22AF6" w:rsidRDefault="000E3887" w:rsidP="00B22AF6">
      <w:pPr>
        <w:spacing w:line="360" w:lineRule="auto"/>
        <w:ind w:firstLine="360"/>
        <w:jc w:val="both"/>
        <w:rPr>
          <w:rFonts w:cstheme="minorHAnsi"/>
          <w:sz w:val="24"/>
          <w:szCs w:val="24"/>
        </w:rPr>
      </w:pPr>
      <w:r w:rsidRPr="00B22AF6">
        <w:rPr>
          <w:rFonts w:cstheme="minorHAnsi"/>
          <w:sz w:val="24"/>
          <w:szCs w:val="24"/>
        </w:rPr>
        <w:t>Based on the conclusion mentioned above, it is suggested that mastering language function is considered to be very important because i</w:t>
      </w:r>
      <w:r w:rsidRPr="00B22AF6">
        <w:rPr>
          <w:rFonts w:eastAsia="Times New Roman" w:cstheme="minorHAnsi"/>
          <w:sz w:val="24"/>
          <w:szCs w:val="24"/>
        </w:rPr>
        <w:t xml:space="preserve">f we don't know about language function, the sentences that we talk to other people will not complete. In addition, for the English teachers, they are suggested not to teach the students about language. They should teach the students about the use of </w:t>
      </w:r>
      <w:r w:rsidRPr="00B22AF6">
        <w:rPr>
          <w:rFonts w:eastAsia="Times New Roman" w:cstheme="minorHAnsi"/>
          <w:sz w:val="24"/>
          <w:szCs w:val="24"/>
        </w:rPr>
        <w:lastRenderedPageBreak/>
        <w:t xml:space="preserve">the language. For future researcher, </w:t>
      </w:r>
      <w:r w:rsidRPr="00B22AF6">
        <w:rPr>
          <w:rFonts w:cstheme="minorHAnsi"/>
          <w:sz w:val="24"/>
          <w:szCs w:val="24"/>
        </w:rPr>
        <w:t>hopefully, the result of the study can be used as a reference to conduct further research focusing on speech function.</w:t>
      </w:r>
    </w:p>
    <w:p w:rsidR="00F62B11" w:rsidRPr="004E1570" w:rsidRDefault="004E1570" w:rsidP="004E1570">
      <w:pPr>
        <w:spacing w:line="360" w:lineRule="auto"/>
        <w:jc w:val="both"/>
        <w:rPr>
          <w:rFonts w:cstheme="minorHAnsi"/>
          <w:sz w:val="24"/>
          <w:szCs w:val="24"/>
        </w:rPr>
      </w:pPr>
      <w:r w:rsidRPr="004E1570">
        <w:rPr>
          <w:rFonts w:eastAsia="Times New Roman" w:cstheme="minorHAnsi"/>
          <w:b/>
          <w:sz w:val="24"/>
          <w:szCs w:val="24"/>
        </w:rPr>
        <w:t>BIBLIOGRAPHY</w:t>
      </w:r>
    </w:p>
    <w:p w:rsidR="00F62B11" w:rsidRPr="00F62B11" w:rsidRDefault="00F62B11" w:rsidP="004E1570">
      <w:pPr>
        <w:spacing w:after="100" w:afterAutospacing="1" w:line="240" w:lineRule="auto"/>
        <w:ind w:left="567" w:hanging="567"/>
        <w:jc w:val="both"/>
        <w:rPr>
          <w:rFonts w:eastAsia="Times New Roman" w:cstheme="minorHAnsi"/>
          <w:b/>
          <w:sz w:val="24"/>
          <w:szCs w:val="24"/>
        </w:rPr>
      </w:pPr>
      <w:r w:rsidRPr="00F62B11">
        <w:rPr>
          <w:rFonts w:cstheme="minorHAnsi"/>
          <w:sz w:val="24"/>
          <w:szCs w:val="24"/>
        </w:rPr>
        <w:t xml:space="preserve">Adel, </w:t>
      </w:r>
      <w:proofErr w:type="spellStart"/>
      <w:r w:rsidRPr="00F62B11">
        <w:rPr>
          <w:rFonts w:cstheme="minorHAnsi"/>
          <w:sz w:val="24"/>
          <w:szCs w:val="24"/>
        </w:rPr>
        <w:t>Annelie</w:t>
      </w:r>
      <w:proofErr w:type="spellEnd"/>
      <w:r w:rsidRPr="00F62B11">
        <w:rPr>
          <w:rFonts w:cstheme="minorHAnsi"/>
          <w:sz w:val="24"/>
          <w:szCs w:val="24"/>
        </w:rPr>
        <w:t xml:space="preserve">. 1993. </w:t>
      </w:r>
      <w:proofErr w:type="spellStart"/>
      <w:r w:rsidRPr="00F62B11">
        <w:rPr>
          <w:rFonts w:cstheme="minorHAnsi"/>
          <w:i/>
          <w:sz w:val="24"/>
          <w:szCs w:val="24"/>
        </w:rPr>
        <w:t>Metadiscourse</w:t>
      </w:r>
      <w:proofErr w:type="spellEnd"/>
      <w:r w:rsidRPr="00F62B11">
        <w:rPr>
          <w:rFonts w:cstheme="minorHAnsi"/>
          <w:i/>
          <w:sz w:val="24"/>
          <w:szCs w:val="24"/>
        </w:rPr>
        <w:t xml:space="preserve"> in L1 and L2 English</w:t>
      </w:r>
      <w:r w:rsidRPr="00F62B11">
        <w:rPr>
          <w:rFonts w:cstheme="minorHAnsi"/>
          <w:sz w:val="24"/>
          <w:szCs w:val="24"/>
        </w:rPr>
        <w:t xml:space="preserve">. Amsterdam:    John      </w:t>
      </w:r>
      <w:proofErr w:type="spellStart"/>
      <w:r w:rsidRPr="00F62B11">
        <w:rPr>
          <w:rFonts w:cstheme="minorHAnsi"/>
          <w:sz w:val="24"/>
          <w:szCs w:val="24"/>
        </w:rPr>
        <w:t>Benjamins</w:t>
      </w:r>
      <w:proofErr w:type="spellEnd"/>
      <w:r w:rsidRPr="00F62B11">
        <w:rPr>
          <w:rFonts w:cstheme="minorHAnsi"/>
          <w:sz w:val="24"/>
          <w:szCs w:val="24"/>
        </w:rPr>
        <w:t xml:space="preserve"> Publishing Company.</w:t>
      </w:r>
    </w:p>
    <w:p w:rsidR="00F62B11" w:rsidRPr="00F62B11" w:rsidRDefault="00F62B11" w:rsidP="004E1570">
      <w:pPr>
        <w:spacing w:after="100" w:afterAutospacing="1" w:line="240" w:lineRule="auto"/>
        <w:ind w:left="567" w:hanging="567"/>
        <w:jc w:val="both"/>
        <w:rPr>
          <w:rFonts w:eastAsia="Times New Roman" w:cstheme="minorHAnsi"/>
          <w:b/>
          <w:sz w:val="24"/>
          <w:szCs w:val="24"/>
        </w:rPr>
      </w:pPr>
      <w:proofErr w:type="spellStart"/>
      <w:r w:rsidRPr="00F62B11">
        <w:rPr>
          <w:rFonts w:cstheme="minorHAnsi"/>
          <w:sz w:val="24"/>
          <w:szCs w:val="24"/>
        </w:rPr>
        <w:t>Allwright</w:t>
      </w:r>
      <w:proofErr w:type="spellEnd"/>
      <w:r w:rsidRPr="00F62B11">
        <w:rPr>
          <w:rFonts w:cstheme="minorHAnsi"/>
          <w:sz w:val="24"/>
          <w:szCs w:val="24"/>
        </w:rPr>
        <w:t xml:space="preserve">, Dick and Bailey, </w:t>
      </w:r>
      <w:proofErr w:type="spellStart"/>
      <w:r w:rsidRPr="00F62B11">
        <w:rPr>
          <w:rFonts w:cstheme="minorHAnsi"/>
          <w:sz w:val="24"/>
          <w:szCs w:val="24"/>
        </w:rPr>
        <w:t>Katheleen</w:t>
      </w:r>
      <w:proofErr w:type="spellEnd"/>
      <w:r w:rsidRPr="00F62B11">
        <w:rPr>
          <w:rFonts w:cstheme="minorHAnsi"/>
          <w:sz w:val="24"/>
          <w:szCs w:val="24"/>
        </w:rPr>
        <w:t>, M. 1991</w:t>
      </w:r>
      <w:r w:rsidRPr="00F62B11">
        <w:rPr>
          <w:rFonts w:cstheme="minorHAnsi"/>
          <w:i/>
          <w:sz w:val="24"/>
          <w:szCs w:val="24"/>
        </w:rPr>
        <w:t>. Focus on the Language Classroom</w:t>
      </w:r>
      <w:r w:rsidRPr="00F62B11">
        <w:rPr>
          <w:rFonts w:cstheme="minorHAnsi"/>
          <w:sz w:val="24"/>
          <w:szCs w:val="24"/>
        </w:rPr>
        <w:t>. New York: Cambridge University Press.</w:t>
      </w:r>
    </w:p>
    <w:p w:rsidR="00F62B11" w:rsidRPr="00F62B11" w:rsidRDefault="00F62B11" w:rsidP="00B22AF6">
      <w:pPr>
        <w:spacing w:after="100" w:afterAutospacing="1" w:line="240" w:lineRule="auto"/>
        <w:jc w:val="both"/>
        <w:rPr>
          <w:rFonts w:eastAsia="Times New Roman" w:cstheme="minorHAnsi"/>
          <w:b/>
          <w:sz w:val="24"/>
          <w:szCs w:val="24"/>
        </w:rPr>
      </w:pPr>
      <w:proofErr w:type="spellStart"/>
      <w:r w:rsidRPr="00F62B11">
        <w:rPr>
          <w:rFonts w:cstheme="minorHAnsi"/>
          <w:sz w:val="24"/>
          <w:szCs w:val="24"/>
        </w:rPr>
        <w:t>Arikunto</w:t>
      </w:r>
      <w:proofErr w:type="spellEnd"/>
      <w:r w:rsidRPr="00F62B11">
        <w:rPr>
          <w:rFonts w:cstheme="minorHAnsi"/>
          <w:sz w:val="24"/>
          <w:szCs w:val="24"/>
        </w:rPr>
        <w:t xml:space="preserve">, </w:t>
      </w:r>
      <w:proofErr w:type="spellStart"/>
      <w:r w:rsidRPr="00F62B11">
        <w:rPr>
          <w:rFonts w:cstheme="minorHAnsi"/>
          <w:sz w:val="24"/>
          <w:szCs w:val="24"/>
        </w:rPr>
        <w:t>Suharsimi</w:t>
      </w:r>
      <w:proofErr w:type="spellEnd"/>
      <w:r w:rsidRPr="00F62B11">
        <w:rPr>
          <w:rFonts w:cstheme="minorHAnsi"/>
          <w:sz w:val="24"/>
          <w:szCs w:val="24"/>
        </w:rPr>
        <w:t xml:space="preserve">. 2002. </w:t>
      </w:r>
      <w:proofErr w:type="spellStart"/>
      <w:r w:rsidRPr="00F62B11">
        <w:rPr>
          <w:rFonts w:cstheme="minorHAnsi"/>
          <w:i/>
          <w:iCs/>
          <w:sz w:val="24"/>
          <w:szCs w:val="24"/>
        </w:rPr>
        <w:t>Prosedur</w:t>
      </w:r>
      <w:proofErr w:type="spellEnd"/>
      <w:r w:rsidRPr="00F62B11">
        <w:rPr>
          <w:rFonts w:cstheme="minorHAnsi"/>
          <w:i/>
          <w:iCs/>
          <w:sz w:val="24"/>
          <w:szCs w:val="24"/>
        </w:rPr>
        <w:t xml:space="preserve"> </w:t>
      </w:r>
      <w:proofErr w:type="spellStart"/>
      <w:r w:rsidRPr="00F62B11">
        <w:rPr>
          <w:rFonts w:cstheme="minorHAnsi"/>
          <w:i/>
          <w:iCs/>
          <w:sz w:val="24"/>
          <w:szCs w:val="24"/>
        </w:rPr>
        <w:t>Penelitian</w:t>
      </w:r>
      <w:proofErr w:type="spellEnd"/>
      <w:r w:rsidRPr="00F62B11">
        <w:rPr>
          <w:rFonts w:cstheme="minorHAnsi"/>
          <w:i/>
          <w:iCs/>
          <w:sz w:val="24"/>
          <w:szCs w:val="24"/>
        </w:rPr>
        <w:t xml:space="preserve">. </w:t>
      </w:r>
      <w:r w:rsidRPr="00F62B11">
        <w:rPr>
          <w:rFonts w:cstheme="minorHAnsi"/>
          <w:sz w:val="24"/>
          <w:szCs w:val="24"/>
        </w:rPr>
        <w:t xml:space="preserve">Jakarta: </w:t>
      </w:r>
      <w:proofErr w:type="spellStart"/>
      <w:r w:rsidRPr="00F62B11">
        <w:rPr>
          <w:rFonts w:cstheme="minorHAnsi"/>
          <w:sz w:val="24"/>
          <w:szCs w:val="24"/>
        </w:rPr>
        <w:t>Rineka</w:t>
      </w:r>
      <w:proofErr w:type="spellEnd"/>
      <w:r w:rsidRPr="00F62B11">
        <w:rPr>
          <w:rFonts w:cstheme="minorHAnsi"/>
          <w:sz w:val="24"/>
          <w:szCs w:val="24"/>
        </w:rPr>
        <w:t xml:space="preserve"> </w:t>
      </w:r>
      <w:proofErr w:type="spellStart"/>
      <w:r w:rsidRPr="00F62B11">
        <w:rPr>
          <w:rFonts w:cstheme="minorHAnsi"/>
          <w:sz w:val="24"/>
          <w:szCs w:val="24"/>
        </w:rPr>
        <w:t>Cipta</w:t>
      </w:r>
      <w:proofErr w:type="spellEnd"/>
      <w:r w:rsidRPr="00F62B11">
        <w:rPr>
          <w:rFonts w:cstheme="minorHAnsi"/>
          <w:sz w:val="24"/>
          <w:szCs w:val="24"/>
        </w:rPr>
        <w:t>.</w:t>
      </w:r>
    </w:p>
    <w:p w:rsidR="00F62B11" w:rsidRPr="00F62B11" w:rsidRDefault="00F62B11" w:rsidP="00B22AF6">
      <w:pPr>
        <w:spacing w:after="100" w:afterAutospacing="1" w:line="240" w:lineRule="auto"/>
        <w:jc w:val="both"/>
        <w:rPr>
          <w:rFonts w:eastAsia="Times New Roman" w:cstheme="minorHAnsi"/>
          <w:b/>
          <w:sz w:val="24"/>
          <w:szCs w:val="24"/>
        </w:rPr>
      </w:pPr>
      <w:proofErr w:type="spellStart"/>
      <w:r w:rsidRPr="00F62B11">
        <w:rPr>
          <w:rFonts w:cstheme="minorHAnsi"/>
          <w:sz w:val="24"/>
          <w:szCs w:val="24"/>
        </w:rPr>
        <w:t>Corder</w:t>
      </w:r>
      <w:proofErr w:type="spellEnd"/>
      <w:r w:rsidRPr="00F62B11">
        <w:rPr>
          <w:rFonts w:cstheme="minorHAnsi"/>
          <w:sz w:val="24"/>
          <w:szCs w:val="24"/>
        </w:rPr>
        <w:t xml:space="preserve">, Stephen P. 1993. </w:t>
      </w:r>
      <w:r w:rsidRPr="00F62B11">
        <w:rPr>
          <w:rFonts w:cstheme="minorHAnsi"/>
          <w:i/>
          <w:sz w:val="24"/>
          <w:szCs w:val="24"/>
        </w:rPr>
        <w:t>Introducing Applied Linguistics</w:t>
      </w:r>
      <w:r w:rsidRPr="00F62B11">
        <w:rPr>
          <w:rFonts w:cstheme="minorHAnsi"/>
          <w:sz w:val="24"/>
          <w:szCs w:val="24"/>
        </w:rPr>
        <w:t>. London: Penguin.</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r w:rsidRPr="00F62B11">
        <w:rPr>
          <w:rFonts w:cstheme="minorHAnsi"/>
          <w:sz w:val="24"/>
          <w:szCs w:val="24"/>
        </w:rPr>
        <w:t xml:space="preserve">David, Wray and </w:t>
      </w:r>
      <w:proofErr w:type="spellStart"/>
      <w:r w:rsidRPr="00F62B11">
        <w:rPr>
          <w:rFonts w:cstheme="minorHAnsi"/>
          <w:sz w:val="24"/>
          <w:szCs w:val="24"/>
        </w:rPr>
        <w:t>Kumpulainen</w:t>
      </w:r>
      <w:proofErr w:type="spellEnd"/>
      <w:r w:rsidRPr="00F62B11">
        <w:rPr>
          <w:rFonts w:cstheme="minorHAnsi"/>
          <w:sz w:val="24"/>
          <w:szCs w:val="24"/>
        </w:rPr>
        <w:t xml:space="preserve">, </w:t>
      </w:r>
      <w:proofErr w:type="spellStart"/>
      <w:proofErr w:type="gramStart"/>
      <w:r w:rsidRPr="00F62B11">
        <w:rPr>
          <w:rFonts w:cstheme="minorHAnsi"/>
          <w:sz w:val="24"/>
          <w:szCs w:val="24"/>
        </w:rPr>
        <w:t>Kristiina</w:t>
      </w:r>
      <w:proofErr w:type="spellEnd"/>
      <w:r w:rsidRPr="00F62B11">
        <w:rPr>
          <w:rFonts w:cstheme="minorHAnsi"/>
          <w:sz w:val="24"/>
          <w:szCs w:val="24"/>
        </w:rPr>
        <w:t xml:space="preserve"> .</w:t>
      </w:r>
      <w:proofErr w:type="gramEnd"/>
      <w:r w:rsidRPr="00F62B11">
        <w:rPr>
          <w:rFonts w:cstheme="minorHAnsi"/>
          <w:sz w:val="24"/>
          <w:szCs w:val="24"/>
        </w:rPr>
        <w:t xml:space="preserve"> </w:t>
      </w:r>
      <w:proofErr w:type="gramStart"/>
      <w:r w:rsidRPr="00F62B11">
        <w:rPr>
          <w:rFonts w:cstheme="minorHAnsi"/>
          <w:sz w:val="24"/>
          <w:szCs w:val="24"/>
        </w:rPr>
        <w:t xml:space="preserve">2004 </w:t>
      </w:r>
      <w:r w:rsidRPr="00F62B11">
        <w:rPr>
          <w:rFonts w:cstheme="minorHAnsi"/>
          <w:i/>
          <w:sz w:val="24"/>
          <w:szCs w:val="24"/>
        </w:rPr>
        <w:t>.</w:t>
      </w:r>
      <w:proofErr w:type="gramEnd"/>
      <w:r w:rsidR="00B22AF6">
        <w:rPr>
          <w:rFonts w:cstheme="minorHAnsi"/>
          <w:i/>
          <w:sz w:val="24"/>
          <w:szCs w:val="24"/>
        </w:rPr>
        <w:t xml:space="preserve"> </w:t>
      </w:r>
      <w:proofErr w:type="gramStart"/>
      <w:r w:rsidRPr="00F62B11">
        <w:rPr>
          <w:rFonts w:cstheme="minorHAnsi"/>
          <w:i/>
          <w:sz w:val="24"/>
          <w:szCs w:val="24"/>
        </w:rPr>
        <w:t>Classroom Interaction and Social Learning</w:t>
      </w:r>
      <w:r w:rsidRPr="00F62B11">
        <w:rPr>
          <w:rFonts w:cstheme="minorHAnsi"/>
          <w:sz w:val="24"/>
          <w:szCs w:val="24"/>
        </w:rPr>
        <w:t>.</w:t>
      </w:r>
      <w:proofErr w:type="gramEnd"/>
      <w:r w:rsidRPr="00F62B11">
        <w:rPr>
          <w:rFonts w:cstheme="minorHAnsi"/>
          <w:sz w:val="24"/>
          <w:szCs w:val="24"/>
        </w:rPr>
        <w:t xml:space="preserve"> London: </w:t>
      </w:r>
      <w:proofErr w:type="spellStart"/>
      <w:r w:rsidRPr="00F62B11">
        <w:rPr>
          <w:rFonts w:cstheme="minorHAnsi"/>
          <w:sz w:val="24"/>
          <w:szCs w:val="24"/>
        </w:rPr>
        <w:t>Routledge</w:t>
      </w:r>
      <w:proofErr w:type="spellEnd"/>
      <w:r w:rsidRPr="00F62B11">
        <w:rPr>
          <w:rFonts w:cstheme="minorHAnsi"/>
          <w:sz w:val="24"/>
          <w:szCs w:val="24"/>
        </w:rPr>
        <w:t xml:space="preserve"> </w:t>
      </w:r>
      <w:proofErr w:type="spellStart"/>
      <w:r w:rsidRPr="00F62B11">
        <w:rPr>
          <w:rFonts w:cstheme="minorHAnsi"/>
          <w:sz w:val="24"/>
          <w:szCs w:val="24"/>
        </w:rPr>
        <w:t>Falmer</w:t>
      </w:r>
      <w:proofErr w:type="spellEnd"/>
      <w:r w:rsidRPr="00F62B11">
        <w:rPr>
          <w:rFonts w:cstheme="minorHAnsi"/>
          <w:sz w:val="24"/>
          <w:szCs w:val="24"/>
        </w:rPr>
        <w:t>.</w:t>
      </w:r>
    </w:p>
    <w:p w:rsidR="00F62B11" w:rsidRPr="00F62B11" w:rsidRDefault="00F62B11" w:rsidP="00B22AF6">
      <w:pPr>
        <w:spacing w:after="100" w:afterAutospacing="1" w:line="240" w:lineRule="auto"/>
        <w:jc w:val="both"/>
        <w:rPr>
          <w:rFonts w:eastAsia="Times New Roman" w:cstheme="minorHAnsi"/>
          <w:b/>
          <w:sz w:val="24"/>
          <w:szCs w:val="24"/>
        </w:rPr>
      </w:pPr>
      <w:proofErr w:type="spellStart"/>
      <w:r w:rsidRPr="00F62B11">
        <w:rPr>
          <w:rFonts w:cstheme="minorHAnsi"/>
          <w:sz w:val="24"/>
          <w:szCs w:val="24"/>
        </w:rPr>
        <w:t>Djajasudarma</w:t>
      </w:r>
      <w:proofErr w:type="spellEnd"/>
      <w:r w:rsidRPr="00F62B11">
        <w:rPr>
          <w:rFonts w:cstheme="minorHAnsi"/>
          <w:sz w:val="24"/>
          <w:szCs w:val="24"/>
        </w:rPr>
        <w:t xml:space="preserve">, Fatimah. 2010. </w:t>
      </w:r>
      <w:proofErr w:type="spellStart"/>
      <w:r w:rsidRPr="00F62B11">
        <w:rPr>
          <w:rFonts w:cstheme="minorHAnsi"/>
          <w:i/>
          <w:sz w:val="24"/>
          <w:szCs w:val="24"/>
        </w:rPr>
        <w:t>Metode</w:t>
      </w:r>
      <w:proofErr w:type="spellEnd"/>
      <w:r w:rsidRPr="00F62B11">
        <w:rPr>
          <w:rFonts w:cstheme="minorHAnsi"/>
          <w:i/>
          <w:sz w:val="24"/>
          <w:szCs w:val="24"/>
        </w:rPr>
        <w:t xml:space="preserve"> </w:t>
      </w:r>
      <w:proofErr w:type="spellStart"/>
      <w:r w:rsidRPr="00F62B11">
        <w:rPr>
          <w:rFonts w:cstheme="minorHAnsi"/>
          <w:i/>
          <w:sz w:val="24"/>
          <w:szCs w:val="24"/>
        </w:rPr>
        <w:t>Linguistik</w:t>
      </w:r>
      <w:proofErr w:type="spellEnd"/>
      <w:r w:rsidRPr="00F62B11">
        <w:rPr>
          <w:rFonts w:cstheme="minorHAnsi"/>
          <w:sz w:val="24"/>
          <w:szCs w:val="24"/>
        </w:rPr>
        <w:t xml:space="preserve">. Bandung: </w:t>
      </w:r>
      <w:proofErr w:type="spellStart"/>
      <w:r w:rsidRPr="00F62B11">
        <w:rPr>
          <w:rFonts w:cstheme="minorHAnsi"/>
          <w:sz w:val="24"/>
          <w:szCs w:val="24"/>
        </w:rPr>
        <w:t>Refika</w:t>
      </w:r>
      <w:proofErr w:type="spellEnd"/>
      <w:r w:rsidRPr="00F62B11">
        <w:rPr>
          <w:rFonts w:cstheme="minorHAnsi"/>
          <w:sz w:val="24"/>
          <w:szCs w:val="24"/>
        </w:rPr>
        <w:t xml:space="preserve"> </w:t>
      </w:r>
      <w:proofErr w:type="spellStart"/>
      <w:r w:rsidRPr="00F62B11">
        <w:rPr>
          <w:rFonts w:cstheme="minorHAnsi"/>
          <w:sz w:val="24"/>
          <w:szCs w:val="24"/>
        </w:rPr>
        <w:t>Aditama</w:t>
      </w:r>
      <w:proofErr w:type="spellEnd"/>
      <w:r w:rsidRPr="00F62B11">
        <w:rPr>
          <w:rFonts w:cstheme="minorHAnsi"/>
          <w:sz w:val="24"/>
          <w:szCs w:val="24"/>
        </w:rPr>
        <w:t>.</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proofErr w:type="spellStart"/>
      <w:proofErr w:type="gramStart"/>
      <w:r w:rsidRPr="00F62B11">
        <w:rPr>
          <w:rFonts w:cstheme="minorHAnsi"/>
          <w:color w:val="000000" w:themeColor="text1"/>
          <w:sz w:val="24"/>
          <w:szCs w:val="24"/>
        </w:rPr>
        <w:t>Eisenmann</w:t>
      </w:r>
      <w:proofErr w:type="spellEnd"/>
      <w:r w:rsidRPr="00F62B11">
        <w:rPr>
          <w:rFonts w:cstheme="minorHAnsi"/>
          <w:color w:val="000000" w:themeColor="text1"/>
          <w:sz w:val="24"/>
          <w:szCs w:val="24"/>
        </w:rPr>
        <w:t xml:space="preserve">, Beth </w:t>
      </w:r>
      <w:proofErr w:type="spellStart"/>
      <w:r w:rsidRPr="00F62B11">
        <w:rPr>
          <w:rFonts w:cstheme="minorHAnsi"/>
          <w:color w:val="000000" w:themeColor="text1"/>
          <w:sz w:val="24"/>
          <w:szCs w:val="24"/>
        </w:rPr>
        <w:t>Herbel</w:t>
      </w:r>
      <w:proofErr w:type="spellEnd"/>
      <w:r w:rsidRPr="00F62B11">
        <w:rPr>
          <w:rFonts w:cstheme="minorHAnsi"/>
          <w:color w:val="000000" w:themeColor="text1"/>
          <w:sz w:val="24"/>
          <w:szCs w:val="24"/>
        </w:rPr>
        <w:t xml:space="preserve"> et.al.</w:t>
      </w:r>
      <w:proofErr w:type="gramEnd"/>
      <w:r w:rsidRPr="00F62B11">
        <w:rPr>
          <w:rFonts w:cstheme="minorHAnsi"/>
          <w:color w:val="000000" w:themeColor="text1"/>
          <w:sz w:val="24"/>
          <w:szCs w:val="24"/>
        </w:rPr>
        <w:t xml:space="preserve"> 2012. </w:t>
      </w:r>
      <w:r w:rsidRPr="00F62B11">
        <w:rPr>
          <w:rFonts w:cstheme="minorHAnsi"/>
          <w:i/>
          <w:color w:val="000000" w:themeColor="text1"/>
          <w:sz w:val="24"/>
          <w:szCs w:val="24"/>
        </w:rPr>
        <w:t>Equity in Discourse for Mathematics Education</w:t>
      </w:r>
      <w:r w:rsidRPr="00F62B11">
        <w:rPr>
          <w:rFonts w:cstheme="minorHAnsi"/>
          <w:color w:val="000000" w:themeColor="text1"/>
          <w:sz w:val="24"/>
          <w:szCs w:val="24"/>
        </w:rPr>
        <w:t>. New York: Springer.</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proofErr w:type="spellStart"/>
      <w:proofErr w:type="gramStart"/>
      <w:r w:rsidRPr="00F62B11">
        <w:rPr>
          <w:rFonts w:cstheme="minorHAnsi"/>
          <w:color w:val="000000" w:themeColor="text1"/>
          <w:sz w:val="24"/>
          <w:szCs w:val="24"/>
        </w:rPr>
        <w:t>Eka</w:t>
      </w:r>
      <w:proofErr w:type="spellEnd"/>
      <w:r w:rsidRPr="00F62B11">
        <w:rPr>
          <w:rFonts w:cstheme="minorHAnsi"/>
          <w:color w:val="000000" w:themeColor="text1"/>
          <w:sz w:val="24"/>
          <w:szCs w:val="24"/>
        </w:rPr>
        <w:t xml:space="preserve"> </w:t>
      </w:r>
      <w:proofErr w:type="spellStart"/>
      <w:r w:rsidRPr="00F62B11">
        <w:rPr>
          <w:rFonts w:cstheme="minorHAnsi"/>
          <w:color w:val="000000" w:themeColor="text1"/>
          <w:sz w:val="24"/>
          <w:szCs w:val="24"/>
        </w:rPr>
        <w:t>Ningtyas</w:t>
      </w:r>
      <w:proofErr w:type="spellEnd"/>
      <w:r w:rsidRPr="00F62B11">
        <w:rPr>
          <w:rFonts w:cstheme="minorHAnsi"/>
          <w:color w:val="000000" w:themeColor="text1"/>
          <w:sz w:val="24"/>
          <w:szCs w:val="24"/>
        </w:rPr>
        <w:t xml:space="preserve">, </w:t>
      </w:r>
      <w:proofErr w:type="spellStart"/>
      <w:r w:rsidRPr="00F62B11">
        <w:rPr>
          <w:rFonts w:cstheme="minorHAnsi"/>
          <w:color w:val="000000" w:themeColor="text1"/>
          <w:sz w:val="24"/>
          <w:szCs w:val="24"/>
        </w:rPr>
        <w:t>Vany</w:t>
      </w:r>
      <w:proofErr w:type="spellEnd"/>
      <w:r w:rsidRPr="00F62B11">
        <w:rPr>
          <w:rFonts w:cstheme="minorHAnsi"/>
          <w:color w:val="000000" w:themeColor="text1"/>
          <w:sz w:val="24"/>
          <w:szCs w:val="24"/>
        </w:rPr>
        <w:t>.</w:t>
      </w:r>
      <w:proofErr w:type="gramEnd"/>
      <w:r w:rsidRPr="00F62B11">
        <w:rPr>
          <w:rFonts w:cstheme="minorHAnsi"/>
          <w:color w:val="000000" w:themeColor="text1"/>
          <w:sz w:val="24"/>
          <w:szCs w:val="24"/>
        </w:rPr>
        <w:t xml:space="preserve"> 2012. </w:t>
      </w:r>
      <w:r w:rsidRPr="00F62B11">
        <w:rPr>
          <w:rFonts w:cstheme="minorHAnsi"/>
          <w:i/>
          <w:color w:val="000000" w:themeColor="text1"/>
          <w:sz w:val="24"/>
          <w:szCs w:val="24"/>
        </w:rPr>
        <w:t>Speech Function Analysis in Alice in Wonderland Movie Script</w:t>
      </w:r>
      <w:r w:rsidRPr="00F62B11">
        <w:rPr>
          <w:rFonts w:cstheme="minorHAnsi"/>
          <w:color w:val="000000" w:themeColor="text1"/>
          <w:sz w:val="24"/>
          <w:szCs w:val="24"/>
        </w:rPr>
        <w:t xml:space="preserve">. Kudus: </w:t>
      </w:r>
      <w:proofErr w:type="spellStart"/>
      <w:r w:rsidRPr="00F62B11">
        <w:rPr>
          <w:rFonts w:cstheme="minorHAnsi"/>
          <w:color w:val="000000" w:themeColor="text1"/>
          <w:sz w:val="24"/>
          <w:szCs w:val="24"/>
        </w:rPr>
        <w:t>Muria</w:t>
      </w:r>
      <w:proofErr w:type="spellEnd"/>
      <w:r w:rsidRPr="00F62B11">
        <w:rPr>
          <w:rFonts w:cstheme="minorHAnsi"/>
          <w:color w:val="000000" w:themeColor="text1"/>
          <w:sz w:val="24"/>
          <w:szCs w:val="24"/>
        </w:rPr>
        <w:t xml:space="preserve"> Kudus University. Published S1 Thesis Writing.</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r w:rsidRPr="00F62B11">
        <w:rPr>
          <w:rFonts w:cstheme="minorHAnsi"/>
          <w:sz w:val="24"/>
          <w:szCs w:val="24"/>
        </w:rPr>
        <w:t xml:space="preserve">Green, Anthony. 2012. </w:t>
      </w:r>
      <w:r w:rsidRPr="00F62B11">
        <w:rPr>
          <w:rFonts w:cstheme="minorHAnsi"/>
          <w:i/>
          <w:sz w:val="24"/>
          <w:szCs w:val="24"/>
        </w:rPr>
        <w:t>English Profile Studies: Language Function Revisited</w:t>
      </w:r>
      <w:r w:rsidRPr="00F62B11">
        <w:rPr>
          <w:rFonts w:cstheme="minorHAnsi"/>
          <w:sz w:val="24"/>
          <w:szCs w:val="24"/>
        </w:rPr>
        <w:t>.         Cambridge: Cambridge University Press.</w:t>
      </w:r>
    </w:p>
    <w:p w:rsidR="00F62B11" w:rsidRPr="00F62B11" w:rsidRDefault="00F62B11" w:rsidP="00B22AF6">
      <w:pPr>
        <w:spacing w:after="100" w:afterAutospacing="1" w:line="240" w:lineRule="auto"/>
        <w:ind w:left="567" w:hanging="567"/>
        <w:jc w:val="both"/>
        <w:rPr>
          <w:rFonts w:cstheme="minorHAnsi"/>
          <w:sz w:val="24"/>
          <w:szCs w:val="24"/>
        </w:rPr>
      </w:pPr>
      <w:r w:rsidRPr="00F62B11">
        <w:rPr>
          <w:rFonts w:cstheme="minorHAnsi"/>
          <w:sz w:val="24"/>
          <w:szCs w:val="24"/>
        </w:rPr>
        <w:t xml:space="preserve">Holmes, Janet. 2001. </w:t>
      </w:r>
      <w:r w:rsidRPr="00F62B11">
        <w:rPr>
          <w:rFonts w:cstheme="minorHAnsi"/>
          <w:i/>
          <w:sz w:val="24"/>
          <w:szCs w:val="24"/>
        </w:rPr>
        <w:t>An Introduction to Sociolinguistics</w:t>
      </w:r>
      <w:r w:rsidRPr="00F62B11">
        <w:rPr>
          <w:rFonts w:cstheme="minorHAnsi"/>
          <w:sz w:val="24"/>
          <w:szCs w:val="24"/>
        </w:rPr>
        <w:t>. Harlow: Pearson Education Limited.</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r w:rsidRPr="00F62B11">
        <w:rPr>
          <w:rFonts w:cstheme="minorHAnsi"/>
          <w:sz w:val="24"/>
          <w:szCs w:val="24"/>
        </w:rPr>
        <w:t xml:space="preserve">Jain, </w:t>
      </w:r>
      <w:proofErr w:type="spellStart"/>
      <w:r w:rsidRPr="00F62B11">
        <w:rPr>
          <w:rFonts w:cstheme="minorHAnsi"/>
          <w:sz w:val="24"/>
          <w:szCs w:val="24"/>
        </w:rPr>
        <w:t>Preeven</w:t>
      </w:r>
      <w:proofErr w:type="spellEnd"/>
      <w:r w:rsidRPr="00F62B11">
        <w:rPr>
          <w:rFonts w:cstheme="minorHAnsi"/>
          <w:sz w:val="24"/>
          <w:szCs w:val="24"/>
        </w:rPr>
        <w:t xml:space="preserve"> and Patel, M.F. 2008. </w:t>
      </w:r>
      <w:r w:rsidRPr="00F62B11">
        <w:rPr>
          <w:rFonts w:cstheme="minorHAnsi"/>
          <w:i/>
          <w:sz w:val="24"/>
          <w:szCs w:val="24"/>
        </w:rPr>
        <w:t>English Language Teaching</w:t>
      </w:r>
      <w:r w:rsidRPr="00F62B11">
        <w:rPr>
          <w:rFonts w:cstheme="minorHAnsi"/>
          <w:sz w:val="24"/>
          <w:szCs w:val="24"/>
        </w:rPr>
        <w:t xml:space="preserve">. </w:t>
      </w:r>
      <w:proofErr w:type="spellStart"/>
      <w:r w:rsidRPr="00F62B11">
        <w:rPr>
          <w:rFonts w:cstheme="minorHAnsi"/>
          <w:sz w:val="24"/>
          <w:szCs w:val="24"/>
        </w:rPr>
        <w:t>Jaipur</w:t>
      </w:r>
      <w:proofErr w:type="spellEnd"/>
      <w:r w:rsidRPr="00F62B11">
        <w:rPr>
          <w:rFonts w:cstheme="minorHAnsi"/>
          <w:sz w:val="24"/>
          <w:szCs w:val="24"/>
        </w:rPr>
        <w:t>: Sunrise Publishers &amp; Distributors.</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proofErr w:type="spellStart"/>
      <w:r w:rsidRPr="00F62B11">
        <w:rPr>
          <w:rFonts w:cstheme="minorHAnsi"/>
          <w:sz w:val="24"/>
          <w:szCs w:val="24"/>
        </w:rPr>
        <w:t>Mukalel</w:t>
      </w:r>
      <w:proofErr w:type="spellEnd"/>
      <w:r w:rsidRPr="00F62B11">
        <w:rPr>
          <w:rFonts w:cstheme="minorHAnsi"/>
          <w:sz w:val="24"/>
          <w:szCs w:val="24"/>
        </w:rPr>
        <w:t xml:space="preserve">, </w:t>
      </w:r>
      <w:proofErr w:type="spellStart"/>
      <w:r w:rsidRPr="00F62B11">
        <w:rPr>
          <w:rFonts w:cstheme="minorHAnsi"/>
          <w:sz w:val="24"/>
          <w:szCs w:val="24"/>
        </w:rPr>
        <w:t>Josep</w:t>
      </w:r>
      <w:proofErr w:type="spellEnd"/>
      <w:r w:rsidRPr="00F62B11">
        <w:rPr>
          <w:rFonts w:cstheme="minorHAnsi"/>
          <w:sz w:val="24"/>
          <w:szCs w:val="24"/>
        </w:rPr>
        <w:t xml:space="preserve">. 2004. </w:t>
      </w:r>
      <w:r w:rsidRPr="00F62B11">
        <w:rPr>
          <w:rFonts w:cstheme="minorHAnsi"/>
          <w:i/>
          <w:sz w:val="24"/>
          <w:szCs w:val="24"/>
        </w:rPr>
        <w:t>Creative Approaches to Classroom Teaching.</w:t>
      </w:r>
      <w:r w:rsidR="00B22AF6">
        <w:rPr>
          <w:rFonts w:cstheme="minorHAnsi"/>
          <w:i/>
          <w:sz w:val="24"/>
          <w:szCs w:val="24"/>
        </w:rPr>
        <w:t xml:space="preserve"> </w:t>
      </w:r>
      <w:r w:rsidRPr="00F62B11">
        <w:rPr>
          <w:rFonts w:cstheme="minorHAnsi"/>
          <w:sz w:val="24"/>
          <w:szCs w:val="24"/>
        </w:rPr>
        <w:t>New Delhi: Discovery Publishing House.</w:t>
      </w:r>
    </w:p>
    <w:p w:rsidR="00F62B11" w:rsidRPr="00F62B11" w:rsidRDefault="00F62B11" w:rsidP="00B22AF6">
      <w:pPr>
        <w:spacing w:after="100" w:afterAutospacing="1" w:line="240" w:lineRule="auto"/>
        <w:ind w:left="567" w:hanging="567"/>
        <w:jc w:val="both"/>
        <w:rPr>
          <w:rFonts w:eastAsia="Times New Roman" w:cstheme="minorHAnsi"/>
          <w:b/>
          <w:sz w:val="24"/>
          <w:szCs w:val="24"/>
        </w:rPr>
      </w:pPr>
      <w:proofErr w:type="spellStart"/>
      <w:r w:rsidRPr="00F62B11">
        <w:rPr>
          <w:rFonts w:cstheme="minorHAnsi"/>
          <w:sz w:val="24"/>
          <w:szCs w:val="24"/>
        </w:rPr>
        <w:t>Sugiyono</w:t>
      </w:r>
      <w:proofErr w:type="spellEnd"/>
      <w:r w:rsidRPr="00F62B11">
        <w:rPr>
          <w:rFonts w:cstheme="minorHAnsi"/>
          <w:sz w:val="24"/>
          <w:szCs w:val="24"/>
        </w:rPr>
        <w:t xml:space="preserve">. 2008. </w:t>
      </w:r>
      <w:proofErr w:type="spellStart"/>
      <w:r w:rsidRPr="00F62B11">
        <w:rPr>
          <w:rFonts w:cstheme="minorHAnsi"/>
          <w:i/>
          <w:sz w:val="24"/>
          <w:szCs w:val="24"/>
        </w:rPr>
        <w:t>Metode</w:t>
      </w:r>
      <w:proofErr w:type="spellEnd"/>
      <w:r w:rsidRPr="00F62B11">
        <w:rPr>
          <w:rFonts w:cstheme="minorHAnsi"/>
          <w:i/>
          <w:sz w:val="24"/>
          <w:szCs w:val="24"/>
        </w:rPr>
        <w:t xml:space="preserve"> </w:t>
      </w:r>
      <w:proofErr w:type="spellStart"/>
      <w:r w:rsidRPr="00F62B11">
        <w:rPr>
          <w:rFonts w:cstheme="minorHAnsi"/>
          <w:i/>
          <w:sz w:val="24"/>
          <w:szCs w:val="24"/>
        </w:rPr>
        <w:t>Penelitian</w:t>
      </w:r>
      <w:proofErr w:type="spellEnd"/>
      <w:r w:rsidRPr="00F62B11">
        <w:rPr>
          <w:rFonts w:cstheme="minorHAnsi"/>
          <w:i/>
          <w:sz w:val="24"/>
          <w:szCs w:val="24"/>
        </w:rPr>
        <w:t xml:space="preserve"> </w:t>
      </w:r>
      <w:proofErr w:type="spellStart"/>
      <w:r w:rsidRPr="00F62B11">
        <w:rPr>
          <w:rFonts w:cstheme="minorHAnsi"/>
          <w:i/>
          <w:sz w:val="24"/>
          <w:szCs w:val="24"/>
        </w:rPr>
        <w:t>Kuantitatif</w:t>
      </w:r>
      <w:proofErr w:type="spellEnd"/>
      <w:r w:rsidRPr="00F62B11">
        <w:rPr>
          <w:rFonts w:cstheme="minorHAnsi"/>
          <w:i/>
          <w:sz w:val="24"/>
          <w:szCs w:val="24"/>
        </w:rPr>
        <w:t xml:space="preserve"> </w:t>
      </w:r>
      <w:proofErr w:type="spellStart"/>
      <w:r w:rsidRPr="00F62B11">
        <w:rPr>
          <w:rFonts w:cstheme="minorHAnsi"/>
          <w:i/>
          <w:sz w:val="24"/>
          <w:szCs w:val="24"/>
        </w:rPr>
        <w:t>dan</w:t>
      </w:r>
      <w:proofErr w:type="spellEnd"/>
      <w:r w:rsidRPr="00F62B11">
        <w:rPr>
          <w:rFonts w:cstheme="minorHAnsi"/>
          <w:i/>
          <w:sz w:val="24"/>
          <w:szCs w:val="24"/>
        </w:rPr>
        <w:t xml:space="preserve"> </w:t>
      </w:r>
      <w:proofErr w:type="spellStart"/>
      <w:r w:rsidRPr="00F62B11">
        <w:rPr>
          <w:rFonts w:cstheme="minorHAnsi"/>
          <w:i/>
          <w:sz w:val="24"/>
          <w:szCs w:val="24"/>
        </w:rPr>
        <w:t>Kualitatif</w:t>
      </w:r>
      <w:proofErr w:type="spellEnd"/>
      <w:r w:rsidRPr="00F62B11">
        <w:rPr>
          <w:rFonts w:cstheme="minorHAnsi"/>
          <w:i/>
          <w:sz w:val="24"/>
          <w:szCs w:val="24"/>
        </w:rPr>
        <w:t xml:space="preserve"> </w:t>
      </w:r>
      <w:proofErr w:type="spellStart"/>
      <w:r w:rsidRPr="00F62B11">
        <w:rPr>
          <w:rFonts w:cstheme="minorHAnsi"/>
          <w:i/>
          <w:sz w:val="24"/>
          <w:szCs w:val="24"/>
        </w:rPr>
        <w:t>dengan</w:t>
      </w:r>
      <w:proofErr w:type="spellEnd"/>
      <w:r w:rsidRPr="00F62B11">
        <w:rPr>
          <w:rFonts w:cstheme="minorHAnsi"/>
          <w:i/>
          <w:sz w:val="24"/>
          <w:szCs w:val="24"/>
        </w:rPr>
        <w:t xml:space="preserve"> R &amp; D</w:t>
      </w:r>
      <w:r w:rsidRPr="00F62B11">
        <w:rPr>
          <w:rFonts w:cstheme="minorHAnsi"/>
          <w:sz w:val="24"/>
          <w:szCs w:val="24"/>
        </w:rPr>
        <w:t xml:space="preserve">. Bandung: </w:t>
      </w:r>
      <w:proofErr w:type="spellStart"/>
      <w:r w:rsidRPr="00F62B11">
        <w:rPr>
          <w:rFonts w:cstheme="minorHAnsi"/>
          <w:sz w:val="24"/>
          <w:szCs w:val="24"/>
        </w:rPr>
        <w:t>Alfabeta</w:t>
      </w:r>
      <w:proofErr w:type="spellEnd"/>
      <w:r w:rsidRPr="00F62B11">
        <w:rPr>
          <w:rFonts w:cstheme="minorHAnsi"/>
          <w:sz w:val="24"/>
          <w:szCs w:val="24"/>
        </w:rPr>
        <w:t>.</w:t>
      </w:r>
    </w:p>
    <w:p w:rsidR="00161997" w:rsidRPr="00EE31E1" w:rsidRDefault="00F62B11" w:rsidP="00EE31E1">
      <w:pPr>
        <w:spacing w:line="240" w:lineRule="auto"/>
        <w:ind w:left="851" w:hanging="851"/>
        <w:jc w:val="both"/>
        <w:rPr>
          <w:rFonts w:cstheme="minorHAnsi"/>
          <w:sz w:val="24"/>
          <w:szCs w:val="24"/>
        </w:rPr>
      </w:pPr>
      <w:proofErr w:type="spellStart"/>
      <w:r w:rsidRPr="00F62B11">
        <w:rPr>
          <w:rFonts w:cstheme="minorHAnsi"/>
          <w:sz w:val="24"/>
          <w:szCs w:val="24"/>
        </w:rPr>
        <w:t>Suryawati</w:t>
      </w:r>
      <w:proofErr w:type="spellEnd"/>
      <w:r w:rsidRPr="00F62B11">
        <w:rPr>
          <w:rFonts w:cstheme="minorHAnsi"/>
          <w:sz w:val="24"/>
          <w:szCs w:val="24"/>
        </w:rPr>
        <w:t xml:space="preserve">, Pretty. 2002. </w:t>
      </w:r>
      <w:r w:rsidRPr="00F62B11">
        <w:rPr>
          <w:rFonts w:cstheme="minorHAnsi"/>
          <w:i/>
          <w:sz w:val="24"/>
          <w:szCs w:val="24"/>
        </w:rPr>
        <w:t>A Study of Speech Function on Chatting Found in ‘The Joy Luck Club’</w:t>
      </w:r>
      <w:r w:rsidRPr="00F62B11">
        <w:rPr>
          <w:rFonts w:cstheme="minorHAnsi"/>
          <w:sz w:val="24"/>
          <w:szCs w:val="24"/>
        </w:rPr>
        <w:t>. Jakarta: Kristen Petra Univers</w:t>
      </w:r>
      <w:r w:rsidR="00EE31E1">
        <w:rPr>
          <w:rFonts w:cstheme="minorHAnsi"/>
          <w:sz w:val="24"/>
          <w:szCs w:val="24"/>
        </w:rPr>
        <w:t>ity. Published S1 Thesis Writing.</w:t>
      </w:r>
    </w:p>
    <w:sectPr w:rsidR="00161997" w:rsidRPr="00EE31E1" w:rsidSect="00D04F58">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0335"/>
    <w:multiLevelType w:val="hybridMultilevel"/>
    <w:tmpl w:val="473E9636"/>
    <w:lvl w:ilvl="0" w:tplc="7856D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0B7941"/>
    <w:multiLevelType w:val="hybridMultilevel"/>
    <w:tmpl w:val="EE5AB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C040E"/>
    <w:multiLevelType w:val="hybridMultilevel"/>
    <w:tmpl w:val="02749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80C51"/>
    <w:multiLevelType w:val="hybridMultilevel"/>
    <w:tmpl w:val="62B431D2"/>
    <w:lvl w:ilvl="0" w:tplc="AE56BF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28D5"/>
    <w:rsid w:val="000003A8"/>
    <w:rsid w:val="000E3887"/>
    <w:rsid w:val="00161997"/>
    <w:rsid w:val="0018510A"/>
    <w:rsid w:val="001F3C8A"/>
    <w:rsid w:val="00243505"/>
    <w:rsid w:val="00320DAD"/>
    <w:rsid w:val="003E13ED"/>
    <w:rsid w:val="004E1570"/>
    <w:rsid w:val="00537184"/>
    <w:rsid w:val="005B3552"/>
    <w:rsid w:val="0065197F"/>
    <w:rsid w:val="00651AFC"/>
    <w:rsid w:val="00671A52"/>
    <w:rsid w:val="006D6F9D"/>
    <w:rsid w:val="006E6BE5"/>
    <w:rsid w:val="007F0686"/>
    <w:rsid w:val="008A7F4C"/>
    <w:rsid w:val="008D08B1"/>
    <w:rsid w:val="008D4683"/>
    <w:rsid w:val="009230C4"/>
    <w:rsid w:val="009F2082"/>
    <w:rsid w:val="00A17F87"/>
    <w:rsid w:val="00A31F03"/>
    <w:rsid w:val="00AB53B9"/>
    <w:rsid w:val="00B028D5"/>
    <w:rsid w:val="00B22AF6"/>
    <w:rsid w:val="00B67AAA"/>
    <w:rsid w:val="00B85471"/>
    <w:rsid w:val="00BB6FA9"/>
    <w:rsid w:val="00C27815"/>
    <w:rsid w:val="00D04F58"/>
    <w:rsid w:val="00D56BE5"/>
    <w:rsid w:val="00DD2321"/>
    <w:rsid w:val="00EE31E1"/>
    <w:rsid w:val="00EE6D75"/>
    <w:rsid w:val="00F62B11"/>
    <w:rsid w:val="00F901BA"/>
    <w:rsid w:val="00FA4D47"/>
    <w:rsid w:val="00FA6970"/>
    <w:rsid w:val="00FC3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F87"/>
    <w:pPr>
      <w:ind w:left="720"/>
      <w:contextualSpacing/>
    </w:pPr>
  </w:style>
  <w:style w:type="paragraph" w:styleId="NormalWeb">
    <w:name w:val="Normal (Web)"/>
    <w:basedOn w:val="Normal"/>
    <w:uiPriority w:val="99"/>
    <w:unhideWhenUsed/>
    <w:rsid w:val="00AB53B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F0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dc:creator>
  <cp:lastModifiedBy>SNIPER</cp:lastModifiedBy>
  <cp:revision>19</cp:revision>
  <dcterms:created xsi:type="dcterms:W3CDTF">2013-08-28T05:54:00Z</dcterms:created>
  <dcterms:modified xsi:type="dcterms:W3CDTF">2013-09-25T03:07:00Z</dcterms:modified>
</cp:coreProperties>
</file>